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3EB88E" w14:textId="77777777" w:rsidR="008F3BC8" w:rsidRDefault="008F3BC8" w:rsidP="008F3BC8">
      <w:pPr>
        <w:spacing w:after="0" w:line="240" w:lineRule="auto"/>
        <w:jc w:val="both"/>
        <w:rPr>
          <w:rFonts w:ascii="Calibri" w:eastAsia="Times New Roman" w:hAnsi="Calibri" w:cs="Calibri"/>
          <w:color w:val="000000"/>
          <w:sz w:val="36"/>
          <w:lang w:eastAsia="es-MX"/>
        </w:rPr>
      </w:pPr>
      <w:bookmarkStart w:id="0" w:name="_GoBack"/>
    </w:p>
    <w:p w14:paraId="173AE6B3" w14:textId="77777777" w:rsidR="008F3BC8" w:rsidRDefault="008F3BC8" w:rsidP="008F3BC8">
      <w:pPr>
        <w:spacing w:after="0" w:line="240" w:lineRule="auto"/>
        <w:jc w:val="both"/>
        <w:rPr>
          <w:rFonts w:ascii="Calibri" w:eastAsia="Times New Roman" w:hAnsi="Calibri" w:cs="Calibri"/>
          <w:color w:val="000000"/>
          <w:sz w:val="36"/>
          <w:lang w:eastAsia="es-MX"/>
        </w:rPr>
      </w:pPr>
    </w:p>
    <w:p w14:paraId="49B1139B" w14:textId="77777777" w:rsidR="008F3BC8" w:rsidRDefault="008F3BC8" w:rsidP="008F3BC8">
      <w:pPr>
        <w:spacing w:after="0" w:line="240" w:lineRule="auto"/>
        <w:jc w:val="both"/>
        <w:rPr>
          <w:rFonts w:ascii="Calibri" w:eastAsia="Times New Roman" w:hAnsi="Calibri" w:cs="Calibri"/>
          <w:color w:val="000000"/>
          <w:sz w:val="36"/>
          <w:lang w:eastAsia="es-MX"/>
        </w:rPr>
      </w:pPr>
    </w:p>
    <w:p w14:paraId="2949EC17" w14:textId="77777777" w:rsidR="008F3BC8" w:rsidRPr="008F3BC8" w:rsidRDefault="008F3BC8" w:rsidP="008F3BC8">
      <w:pPr>
        <w:spacing w:after="0" w:line="240" w:lineRule="auto"/>
        <w:jc w:val="both"/>
        <w:rPr>
          <w:rFonts w:ascii="Calibri" w:eastAsia="Times New Roman" w:hAnsi="Calibri" w:cs="Calibri"/>
          <w:color w:val="000000"/>
          <w:sz w:val="36"/>
          <w:lang w:eastAsia="es-MX"/>
        </w:rPr>
      </w:pPr>
      <w:r w:rsidRPr="008F3BC8">
        <w:rPr>
          <w:rFonts w:ascii="Calibri" w:eastAsia="Times New Roman" w:hAnsi="Calibri" w:cs="Calibri"/>
          <w:color w:val="000000"/>
          <w:sz w:val="36"/>
          <w:lang w:eastAsia="es-MX"/>
        </w:rPr>
        <w:t>Con base los Art. 1 y 3, de los Estatutos Internos, si bien es cierto se encuentra dentro de dicha facultad, este mes no se genera información, ya que éste sindicato no participa en concesiones, contratos, convenios, permisos, licencias o autorizaciones otorgadas. Así mismo informamos que el Sindicato tiene por objeto la Defensa y Mejoramiento de los intereses de los agremiados.</w:t>
      </w:r>
    </w:p>
    <w:bookmarkEnd w:id="0"/>
    <w:p w14:paraId="13F2EC79" w14:textId="77777777" w:rsidR="00DE3CED" w:rsidRPr="008F3BC8" w:rsidRDefault="00DE3CED" w:rsidP="008F3BC8">
      <w:pPr>
        <w:jc w:val="both"/>
        <w:rPr>
          <w:sz w:val="36"/>
        </w:rPr>
      </w:pPr>
    </w:p>
    <w:sectPr w:rsidR="00DE3CED" w:rsidRPr="008F3BC8" w:rsidSect="008F3BC8">
      <w:headerReference w:type="default" r:id="rId6"/>
      <w:pgSz w:w="12240" w:h="15840"/>
      <w:pgMar w:top="1417" w:right="1701" w:bottom="1417" w:left="1701" w:header="11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17AE8B" w14:textId="77777777" w:rsidR="00A164E4" w:rsidRDefault="00A164E4" w:rsidP="008F3BC8">
      <w:pPr>
        <w:spacing w:after="0" w:line="240" w:lineRule="auto"/>
      </w:pPr>
      <w:r>
        <w:separator/>
      </w:r>
    </w:p>
  </w:endnote>
  <w:endnote w:type="continuationSeparator" w:id="0">
    <w:p w14:paraId="11B55543" w14:textId="77777777" w:rsidR="00A164E4" w:rsidRDefault="00A164E4" w:rsidP="008F3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E8FA9C" w14:textId="77777777" w:rsidR="00A164E4" w:rsidRDefault="00A164E4" w:rsidP="008F3BC8">
      <w:pPr>
        <w:spacing w:after="0" w:line="240" w:lineRule="auto"/>
      </w:pPr>
      <w:r>
        <w:separator/>
      </w:r>
    </w:p>
  </w:footnote>
  <w:footnote w:type="continuationSeparator" w:id="0">
    <w:p w14:paraId="1BF63D29" w14:textId="77777777" w:rsidR="00A164E4" w:rsidRDefault="00A164E4" w:rsidP="008F3B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E5E38E" w14:textId="77777777" w:rsidR="008F3BC8" w:rsidRDefault="008F3BC8" w:rsidP="008F3BC8">
    <w:r>
      <w:rPr>
        <w:noProof/>
        <w:lang w:eastAsia="es-MX"/>
      </w:rPr>
      <mc:AlternateContent>
        <mc:Choice Requires="wps">
          <w:drawing>
            <wp:anchor distT="0" distB="0" distL="114300" distR="114300" simplePos="0" relativeHeight="251659264" behindDoc="0" locked="0" layoutInCell="1" allowOverlap="1" wp14:anchorId="2479A441" wp14:editId="699F193E">
              <wp:simplePos x="0" y="0"/>
              <wp:positionH relativeFrom="column">
                <wp:posOffset>929640</wp:posOffset>
              </wp:positionH>
              <wp:positionV relativeFrom="paragraph">
                <wp:posOffset>-27305</wp:posOffset>
              </wp:positionV>
              <wp:extent cx="3392805" cy="371475"/>
              <wp:effectExtent l="0" t="0" r="6985" b="9525"/>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80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FF34AB" w14:textId="000901D6" w:rsidR="008F3BC8" w:rsidRPr="00B856F3" w:rsidRDefault="00537442" w:rsidP="008F3BC8">
                          <w:pPr>
                            <w:pStyle w:val="Encabezado"/>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pPr>
                          <w:r>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 xml:space="preserve">HONORABLE </w:t>
                          </w:r>
                          <w:r w:rsidR="008F3BC8" w:rsidRPr="00B856F3">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MESA DIRECTIVA  20</w:t>
                          </w:r>
                          <w:r w:rsidR="009F2F2D">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22</w:t>
                          </w:r>
                          <w:r w:rsidR="008F3BC8" w:rsidRPr="00B856F3">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 xml:space="preserve"> - 202</w:t>
                          </w:r>
                          <w:r w:rsidR="009F2F2D">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5</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79A441" id="_x0000_t202" coordsize="21600,21600" o:spt="202" path="m,l,21600r21600,l21600,xe">
              <v:stroke joinstyle="miter"/>
              <v:path gradientshapeok="t" o:connecttype="rect"/>
            </v:shapetype>
            <v:shape id="Cuadro de texto 3" o:spid="_x0000_s1026" type="#_x0000_t202" style="position:absolute;margin-left:73.2pt;margin-top:-2.15pt;width:267.15pt;height:29.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" stroked="f">
              <v:textbox>
                <w:txbxContent>
                  <w:p w14:paraId="01FF34AB" w14:textId="000901D6" w:rsidR="008F3BC8" w:rsidRPr="00B856F3" w:rsidRDefault="00537442" w:rsidP="008F3BC8">
                    <w:pPr>
                      <w:pStyle w:val="Encabezado"/>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pPr>
                    <w:r>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 xml:space="preserve">HONORABLE </w:t>
                    </w:r>
                    <w:r w:rsidR="008F3BC8" w:rsidRPr="00B856F3">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MESA DIRECTIVA  20</w:t>
                    </w:r>
                    <w:r w:rsidR="009F2F2D">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22</w:t>
                    </w:r>
                    <w:r w:rsidR="008F3BC8" w:rsidRPr="00B856F3">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 xml:space="preserve"> - 202</w:t>
                    </w:r>
                    <w:r w:rsidR="009F2F2D">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5</w:t>
                    </w:r>
                  </w:p>
                </w:txbxContent>
              </v:textbox>
              <w10:wrap type="square"/>
            </v:shape>
          </w:pict>
        </mc:Fallback>
      </mc:AlternateContent>
    </w:r>
    <w:r>
      <w:rPr>
        <w:noProof/>
        <w:lang w:eastAsia="es-MX"/>
      </w:rPr>
      <w:drawing>
        <wp:anchor distT="0" distB="0" distL="114300" distR="114300" simplePos="0" relativeHeight="251660288" behindDoc="0" locked="0" layoutInCell="1" allowOverlap="1" wp14:anchorId="1798523E" wp14:editId="4997CB85">
          <wp:simplePos x="0" y="0"/>
          <wp:positionH relativeFrom="column">
            <wp:posOffset>5225415</wp:posOffset>
          </wp:positionH>
          <wp:positionV relativeFrom="paragraph">
            <wp:posOffset>20955</wp:posOffset>
          </wp:positionV>
          <wp:extent cx="1143000" cy="1143000"/>
          <wp:effectExtent l="0" t="0" r="0" b="0"/>
          <wp:wrapNone/>
          <wp:docPr id="9" name="Imagen 9" descr="Credenciales Sindicato de Trabajadores y Empleados al Servicio del Mpio de Rio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Credenciales Sindicato de Trabajadores y Empleados al Servicio del Mpio de Riover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1312" behindDoc="1" locked="0" layoutInCell="1" allowOverlap="1" wp14:anchorId="5F679398" wp14:editId="239605BD">
          <wp:simplePos x="0" y="0"/>
          <wp:positionH relativeFrom="column">
            <wp:posOffset>-804545</wp:posOffset>
          </wp:positionH>
          <wp:positionV relativeFrom="paragraph">
            <wp:posOffset>23495</wp:posOffset>
          </wp:positionV>
          <wp:extent cx="1331595" cy="1123950"/>
          <wp:effectExtent l="0" t="0" r="1905" b="0"/>
          <wp:wrapThrough wrapText="bothSides">
            <wp:wrapPolygon edited="0">
              <wp:start x="0" y="0"/>
              <wp:lineTo x="0" y="21234"/>
              <wp:lineTo x="21322" y="21234"/>
              <wp:lineTo x="21322" y="0"/>
              <wp:lineTo x="0" y="0"/>
            </wp:wrapPolygon>
          </wp:wrapThrough>
          <wp:docPr id="10" name="Imagen 10" descr="Gráfi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Gráfico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31595" cy="1123950"/>
                  </a:xfrm>
                  <a:prstGeom prst="rect">
                    <a:avLst/>
                  </a:prstGeom>
                  <a:noFill/>
                </pic:spPr>
              </pic:pic>
            </a:graphicData>
          </a:graphic>
          <wp14:sizeRelH relativeFrom="page">
            <wp14:pctWidth>0</wp14:pctWidth>
          </wp14:sizeRelH>
          <wp14:sizeRelV relativeFrom="page">
            <wp14:pctHeight>0</wp14:pctHeight>
          </wp14:sizeRelV>
        </wp:anchor>
      </w:drawing>
    </w:r>
  </w:p>
  <w:p w14:paraId="6B576BC4" w14:textId="77777777" w:rsidR="008F3BC8" w:rsidRDefault="008F3BC8" w:rsidP="008F3BC8">
    <w:r>
      <w:rPr>
        <w:noProof/>
        <w:lang w:eastAsia="es-MX"/>
      </w:rPr>
      <mc:AlternateContent>
        <mc:Choice Requires="wps">
          <w:drawing>
            <wp:anchor distT="0" distB="0" distL="114300" distR="114300" simplePos="0" relativeHeight="251662336" behindDoc="0" locked="0" layoutInCell="1" allowOverlap="1" wp14:anchorId="4D66DD21" wp14:editId="7E3E210A">
              <wp:simplePos x="0" y="0"/>
              <wp:positionH relativeFrom="margin">
                <wp:posOffset>681990</wp:posOffset>
              </wp:positionH>
              <wp:positionV relativeFrom="paragraph">
                <wp:posOffset>41910</wp:posOffset>
              </wp:positionV>
              <wp:extent cx="4362450" cy="371475"/>
              <wp:effectExtent l="0" t="0" r="0" b="952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371475"/>
                      </a:xfrm>
                      <a:prstGeom prst="rect">
                        <a:avLst/>
                      </a:prstGeom>
                      <a:noFill/>
                      <a:ln>
                        <a:noFill/>
                      </a:ln>
                    </wps:spPr>
                    <wps:txbx>
                      <w:txbxContent>
                        <w:p w14:paraId="6CA1D739" w14:textId="77777777" w:rsidR="008F3BC8" w:rsidRPr="00B856F3" w:rsidRDefault="008F3BC8" w:rsidP="008F3BC8">
                          <w:pPr>
                            <w:jc w:val="center"/>
                            <w:rPr>
                              <w:rFonts w:ascii="Arial Narrow" w:hAnsi="Arial Narrow" w:cs="Arial"/>
                              <w:b/>
                              <w:color w:val="FF0000"/>
                              <w:sz w:val="20"/>
                              <w:szCs w:val="20"/>
                            </w:rPr>
                          </w:pPr>
                          <w:r w:rsidRPr="00B856F3">
                            <w:rPr>
                              <w:rFonts w:ascii="Arial Narrow" w:hAnsi="Arial Narrow" w:cs="Arial"/>
                              <w:b/>
                              <w:color w:val="FF0000"/>
                              <w:sz w:val="20"/>
                              <w:szCs w:val="20"/>
                            </w:rPr>
                            <w:t>SINDICATO DE TRABAJADORES Y EMPLEADOS AL SERVICIO DEL MUNICIPIO DE RIOVERDE, S.L.P.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66DD21" id="Cuadro de texto 4" o:spid="_x0000_s1027" type="#_x0000_t202" style="position:absolute;margin-left:53.7pt;margin-top:3.3pt;width:343.5pt;height:29.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" filled="f" stroked="f">
              <v:textbox>
                <w:txbxContent>
                  <w:p w14:paraId="6CA1D739" w14:textId="77777777" w:rsidR="008F3BC8" w:rsidRPr="00B856F3" w:rsidRDefault="008F3BC8" w:rsidP="008F3BC8">
                    <w:pPr>
                      <w:jc w:val="center"/>
                      <w:rPr>
                        <w:rFonts w:ascii="Arial Narrow" w:hAnsi="Arial Narrow" w:cs="Arial"/>
                        <w:b/>
                        <w:color w:val="FF0000"/>
                        <w:sz w:val="20"/>
                        <w:szCs w:val="20"/>
                      </w:rPr>
                    </w:pPr>
                    <w:r w:rsidRPr="00B856F3">
                      <w:rPr>
                        <w:rFonts w:ascii="Arial Narrow" w:hAnsi="Arial Narrow" w:cs="Arial"/>
                        <w:b/>
                        <w:color w:val="FF0000"/>
                        <w:sz w:val="20"/>
                        <w:szCs w:val="20"/>
                      </w:rPr>
                      <w:t>SINDICATO DE TRABAJADORES Y EMPLEADOS AL SERVICIO DEL MUNICIPIO DE RIOVERDE, S.L.P.</w:t>
                    </w:r>
                  </w:p>
                </w:txbxContent>
              </v:textbox>
              <w10:wrap anchorx="margin"/>
            </v:shape>
          </w:pict>
        </mc:Fallback>
      </mc:AlternateContent>
    </w:r>
  </w:p>
  <w:p w14:paraId="13CE2C5A" w14:textId="77777777" w:rsidR="008F3BC8" w:rsidRDefault="008F3BC8" w:rsidP="008F3BC8">
    <w:r>
      <w:rPr>
        <w:noProof/>
        <w:lang w:eastAsia="es-MX"/>
      </w:rPr>
      <mc:AlternateContent>
        <mc:Choice Requires="wps">
          <w:drawing>
            <wp:anchor distT="0" distB="0" distL="114300" distR="114300" simplePos="0" relativeHeight="251663360" behindDoc="0" locked="0" layoutInCell="1" allowOverlap="1" wp14:anchorId="3086659C" wp14:editId="2EF4D795">
              <wp:simplePos x="0" y="0"/>
              <wp:positionH relativeFrom="margin">
                <wp:posOffset>672465</wp:posOffset>
              </wp:positionH>
              <wp:positionV relativeFrom="paragraph">
                <wp:posOffset>177800</wp:posOffset>
              </wp:positionV>
              <wp:extent cx="4371975" cy="520065"/>
              <wp:effectExtent l="0" t="0" r="9525" b="6985"/>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1975" cy="520065"/>
                      </a:xfrm>
                      <a:prstGeom prst="rect">
                        <a:avLst/>
                      </a:prstGeom>
                      <a:solidFill>
                        <a:schemeClr val="bg1"/>
                      </a:solidFill>
                      <a:ln>
                        <a:noFill/>
                      </a:ln>
                    </wps:spPr>
                    <wps:txbx>
                      <w:txbxContent>
                        <w:p w14:paraId="52492477" w14:textId="77777777" w:rsidR="008F3BC8" w:rsidRDefault="008F3BC8" w:rsidP="008F3BC8">
                          <w:pPr>
                            <w:jc w:val="center"/>
                            <w:rPr>
                              <w:rFonts w:ascii="Arial" w:hAnsi="Arial" w:cs="Arial"/>
                              <w:spacing w:val="6"/>
                              <w:w w:val="126"/>
                              <w:lang w:val="pt-BR"/>
                            </w:rPr>
                          </w:pPr>
                          <w:r>
                            <w:rPr>
                              <w:rFonts w:ascii="Arial Narrow" w:hAnsi="Arial Narrow"/>
                              <w:b/>
                              <w:sz w:val="20"/>
                              <w:szCs w:val="20"/>
                            </w:rPr>
                            <w:t xml:space="preserve">REG. H. TRIBUNAL ESTATAL DE CONCILIACIÓN Y ARBITRAJE S.L.P. No. 04 JULIÁN DE LOS REYES # 200 – A, ALTOS      C.P. 79610      RIOVERDE, S.L.P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086659C" id="Cuadro de texto 5" o:spid="_x0000_s1028" type="#_x0000_t202" style="position:absolute;margin-left:52.95pt;margin-top:14pt;width:344.25pt;height:40.9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" fillcolor="white [3212]" stroked="f">
              <v:textbox style="mso-fit-shape-to-text:t">
                <w:txbxContent>
                  <w:p w14:paraId="52492477" w14:textId="77777777" w:rsidR="008F3BC8" w:rsidRDefault="008F3BC8" w:rsidP="008F3BC8">
                    <w:pPr>
                      <w:jc w:val="center"/>
                      <w:rPr>
                        <w:rFonts w:ascii="Arial" w:hAnsi="Arial" w:cs="Arial"/>
                        <w:spacing w:val="6"/>
                        <w:w w:val="126"/>
                        <w:lang w:val="pt-BR"/>
                      </w:rPr>
                    </w:pPr>
                    <w:r>
                      <w:rPr>
                        <w:rFonts w:ascii="Arial Narrow" w:hAnsi="Arial Narrow"/>
                        <w:b/>
                        <w:sz w:val="20"/>
                        <w:szCs w:val="20"/>
                      </w:rPr>
                      <w:t xml:space="preserve">REG. H. TRIBUNAL ESTATAL DE CONCILIACIÓN Y ARBITRAJE S.L.P. No. 04 JULIÁN DE LOS REYES # 200 – A, ALTOS      C.P. 79610      RIOVERDE, S.L.P </w:t>
                    </w:r>
                  </w:p>
                </w:txbxContent>
              </v:textbox>
              <w10:wrap type="square" anchorx="margin"/>
            </v:shape>
          </w:pict>
        </mc:Fallback>
      </mc:AlternateContent>
    </w:r>
  </w:p>
  <w:p w14:paraId="678843B2" w14:textId="77777777" w:rsidR="008F3BC8" w:rsidRDefault="008F3BC8">
    <w:pPr>
      <w:pStyle w:val="Encabezado"/>
    </w:pPr>
  </w:p>
  <w:p w14:paraId="7199FD0C" w14:textId="77777777" w:rsidR="008F3BC8" w:rsidRDefault="008F3BC8">
    <w:pPr>
      <w:pStyle w:val="Encabezado"/>
    </w:pPr>
  </w:p>
  <w:p w14:paraId="3B8D9917" w14:textId="77777777" w:rsidR="008F3BC8" w:rsidRDefault="008F3BC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BC8"/>
    <w:rsid w:val="00537442"/>
    <w:rsid w:val="007C7A4D"/>
    <w:rsid w:val="008F3BC8"/>
    <w:rsid w:val="009F2F2D"/>
    <w:rsid w:val="00A0432C"/>
    <w:rsid w:val="00A164E4"/>
    <w:rsid w:val="00D25224"/>
    <w:rsid w:val="00DE3C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ABE176"/>
  <w15:chartTrackingRefBased/>
  <w15:docId w15:val="{6B909F29-696C-49D4-A5C8-BA77A213B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3B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3BC8"/>
  </w:style>
  <w:style w:type="paragraph" w:styleId="Piedepgina">
    <w:name w:val="footer"/>
    <w:basedOn w:val="Normal"/>
    <w:link w:val="PiedepginaCar"/>
    <w:uiPriority w:val="99"/>
    <w:unhideWhenUsed/>
    <w:rsid w:val="008F3B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3B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8994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59</Words>
  <Characters>327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HP</cp:lastModifiedBy>
  <cp:revision>3</cp:revision>
  <cp:lastPrinted>2022-11-09T15:01:00Z</cp:lastPrinted>
  <dcterms:created xsi:type="dcterms:W3CDTF">2021-09-11T00:45:00Z</dcterms:created>
  <dcterms:modified xsi:type="dcterms:W3CDTF">2022-11-09T16:08:00Z</dcterms:modified>
</cp:coreProperties>
</file>