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BE4F0B">
        <w:rPr>
          <w:rFonts w:ascii="Tahoma" w:hAnsi="Tahoma" w:cs="Tahoma"/>
          <w:sz w:val="24"/>
          <w:szCs w:val="24"/>
          <w:lang w:val="es-ES"/>
        </w:rPr>
        <w:t xml:space="preserve">Éste sujeto obligado sí está 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>facultado para genera</w:t>
      </w:r>
      <w:r w:rsidR="003C7E73" w:rsidRPr="00BE4F0B">
        <w:rPr>
          <w:rFonts w:ascii="Tahoma" w:hAnsi="Tahoma" w:cs="Tahoma"/>
          <w:sz w:val="24"/>
          <w:szCs w:val="24"/>
          <w:lang w:val="es-ES"/>
        </w:rPr>
        <w:t>r la información.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05 </w:t>
      </w:r>
      <w:r w:rsidR="00C77A57" w:rsidRPr="00BE4F0B">
        <w:rPr>
          <w:rFonts w:ascii="Tahoma" w:hAnsi="Tahoma" w:cs="Tahoma"/>
          <w:sz w:val="24"/>
          <w:szCs w:val="24"/>
          <w:lang w:val="es-ES"/>
        </w:rPr>
        <w:t xml:space="preserve">de </w:t>
      </w:r>
      <w:r w:rsidRPr="00BE4F0B">
        <w:rPr>
          <w:rFonts w:ascii="Tahoma" w:hAnsi="Tahoma" w:cs="Tahoma"/>
          <w:sz w:val="24"/>
          <w:szCs w:val="24"/>
          <w:lang w:val="es-ES"/>
        </w:rPr>
        <w:t>diciembre</w:t>
      </w:r>
      <w:r w:rsidR="00AF42F6"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43631B" w:rsidRPr="00BE4F0B">
        <w:rPr>
          <w:rFonts w:ascii="Tahoma" w:hAnsi="Tahoma" w:cs="Tahoma"/>
          <w:sz w:val="24"/>
          <w:szCs w:val="24"/>
          <w:lang w:val="es-ES"/>
        </w:rPr>
        <w:t>de 2022</w:t>
      </w:r>
      <w:r w:rsidRPr="00BE4F0B">
        <w:rPr>
          <w:rFonts w:ascii="Tahoma" w:hAnsi="Tahoma" w:cs="Tahoma"/>
          <w:sz w:val="24"/>
          <w:szCs w:val="24"/>
          <w:lang w:val="es-ES"/>
        </w:rPr>
        <w:t>,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 xml:space="preserve"> Cedral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</w:p>
    <w:p w:rsid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>No se generó Información</w:t>
      </w:r>
      <w:r w:rsidR="00BE4F0B" w:rsidRPr="00BE4F0B">
        <w:rPr>
          <w:rFonts w:ascii="Tahoma" w:hAnsi="Tahoma" w:cs="Tahoma"/>
          <w:b/>
          <w:sz w:val="24"/>
          <w:szCs w:val="24"/>
          <w:lang w:val="es-ES"/>
        </w:rPr>
        <w:t>.</w:t>
      </w:r>
    </w:p>
    <w:p w:rsidR="00752EC5" w:rsidRP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 xml:space="preserve"> </w:t>
      </w:r>
    </w:p>
    <w:p w:rsidR="00752EC5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>LEY DE TRANSPARENCIA Y ACCESO A LA INFORMACIÓN PÚBLICA DEL ESTADO DE SAN LUIS POTOSÍ</w:t>
      </w:r>
      <w:r w:rsidR="00BE4F0B" w:rsidRPr="00BE4F0B">
        <w:rPr>
          <w:rFonts w:ascii="Tahoma" w:hAnsi="Tahoma" w:cs="Tahoma"/>
          <w:b/>
          <w:sz w:val="24"/>
          <w:szCs w:val="24"/>
        </w:rPr>
        <w:t>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BE4F0B">
        <w:rPr>
          <w:rFonts w:ascii="Tahoma" w:hAnsi="Tahoma" w:cs="Tahoma"/>
          <w:sz w:val="24"/>
          <w:szCs w:val="24"/>
        </w:rPr>
        <w:t>dictaminación</w:t>
      </w:r>
      <w:proofErr w:type="spellEnd"/>
      <w:r w:rsidRPr="00BE4F0B">
        <w:rPr>
          <w:rFonts w:ascii="Tahoma" w:hAnsi="Tahoma" w:cs="Tahoma"/>
          <w:sz w:val="24"/>
          <w:szCs w:val="24"/>
        </w:rPr>
        <w:t xml:space="preserve">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>
        <w:rPr>
          <w:rFonts w:ascii="Tahoma" w:hAnsi="Tahoma" w:cs="Tahoma"/>
          <w:sz w:val="24"/>
          <w:szCs w:val="24"/>
        </w:rPr>
        <w:t>Tesorería Municipal, no se contrató</w:t>
      </w:r>
      <w:r w:rsidRPr="00BE4F0B">
        <w:rPr>
          <w:rFonts w:ascii="Tahoma" w:hAnsi="Tahoma" w:cs="Tahoma"/>
          <w:sz w:val="24"/>
          <w:szCs w:val="24"/>
        </w:rPr>
        <w:t xml:space="preserve"> empresa y/o contador público independientes que dictaminaran los estados financieros del mes de </w:t>
      </w:r>
      <w:r>
        <w:rPr>
          <w:rFonts w:ascii="Tahoma" w:hAnsi="Tahoma" w:cs="Tahoma"/>
          <w:sz w:val="24"/>
          <w:szCs w:val="24"/>
        </w:rPr>
        <w:t>junio</w:t>
      </w:r>
      <w:r w:rsidRPr="00BE4F0B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de 2022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8A5F9D" w:rsidRDefault="00BE4F0B" w:rsidP="00BE4F0B">
      <w:pPr>
        <w:spacing w:after="0" w:line="240" w:lineRule="auto"/>
        <w:jc w:val="both"/>
        <w:rPr>
          <w:lang w:val="es-ES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dirección a mi cargo únicamente puede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encuentre.</w:t>
      </w:r>
    </w:p>
    <w:p w:rsidR="000650A9" w:rsidRDefault="000650A9" w:rsidP="00315B80">
      <w:pPr>
        <w:ind w:left="1416"/>
        <w:rPr>
          <w:lang w:val="es-ES"/>
        </w:rPr>
      </w:pPr>
      <w:bookmarkStart w:id="0" w:name="_GoBack"/>
      <w:bookmarkEnd w:id="0"/>
    </w:p>
    <w:sectPr w:rsid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791" w:rsidRDefault="00673791" w:rsidP="004A39A2">
      <w:pPr>
        <w:spacing w:after="0" w:line="240" w:lineRule="auto"/>
      </w:pPr>
      <w:r>
        <w:separator/>
      </w:r>
    </w:p>
  </w:endnote>
  <w:endnote w:type="continuationSeparator" w:id="0">
    <w:p w:rsidR="00673791" w:rsidRDefault="0067379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Pr="00AF3720" w:rsidRDefault="00673791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791" w:rsidRDefault="00673791" w:rsidP="004A39A2">
      <w:pPr>
        <w:spacing w:after="0" w:line="240" w:lineRule="auto"/>
      </w:pPr>
      <w:r>
        <w:separator/>
      </w:r>
    </w:p>
  </w:footnote>
  <w:footnote w:type="continuationSeparator" w:id="0">
    <w:p w:rsidR="00673791" w:rsidRDefault="0067379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08B0EBB" wp14:editId="11C0D508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DB9571E" wp14:editId="3A4FF11E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73791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C29AC"/>
    <w:rsid w:val="001F07B5"/>
    <w:rsid w:val="0021025B"/>
    <w:rsid w:val="00291737"/>
    <w:rsid w:val="002A1C2F"/>
    <w:rsid w:val="002A594E"/>
    <w:rsid w:val="00315B80"/>
    <w:rsid w:val="003C7E73"/>
    <w:rsid w:val="00410BB1"/>
    <w:rsid w:val="0043631B"/>
    <w:rsid w:val="004427FB"/>
    <w:rsid w:val="00457A0A"/>
    <w:rsid w:val="004A39A2"/>
    <w:rsid w:val="004C6540"/>
    <w:rsid w:val="005A0B66"/>
    <w:rsid w:val="005B56B4"/>
    <w:rsid w:val="005D0086"/>
    <w:rsid w:val="005E53ED"/>
    <w:rsid w:val="005F33E6"/>
    <w:rsid w:val="006069E2"/>
    <w:rsid w:val="00634A88"/>
    <w:rsid w:val="006629CD"/>
    <w:rsid w:val="00673791"/>
    <w:rsid w:val="006D5516"/>
    <w:rsid w:val="00703941"/>
    <w:rsid w:val="0072067D"/>
    <w:rsid w:val="00745443"/>
    <w:rsid w:val="00752EC5"/>
    <w:rsid w:val="00864207"/>
    <w:rsid w:val="008A5F9D"/>
    <w:rsid w:val="008B3635"/>
    <w:rsid w:val="008C7988"/>
    <w:rsid w:val="00935B7D"/>
    <w:rsid w:val="0094395D"/>
    <w:rsid w:val="00943BE9"/>
    <w:rsid w:val="00962C4B"/>
    <w:rsid w:val="009C007A"/>
    <w:rsid w:val="009F3D30"/>
    <w:rsid w:val="00A325F6"/>
    <w:rsid w:val="00A77A14"/>
    <w:rsid w:val="00A91B18"/>
    <w:rsid w:val="00A975F6"/>
    <w:rsid w:val="00AE6D04"/>
    <w:rsid w:val="00AF3720"/>
    <w:rsid w:val="00AF42F6"/>
    <w:rsid w:val="00B9322A"/>
    <w:rsid w:val="00BC4E70"/>
    <w:rsid w:val="00BE4F0B"/>
    <w:rsid w:val="00C77A57"/>
    <w:rsid w:val="00D765E2"/>
    <w:rsid w:val="00E00F55"/>
    <w:rsid w:val="00E4790E"/>
    <w:rsid w:val="00E516A6"/>
    <w:rsid w:val="00E95A6D"/>
    <w:rsid w:val="00EF3D80"/>
    <w:rsid w:val="00F74D05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2DEABCD5"/>
  <w15:docId w15:val="{C264B6C4-CBD7-4918-BDFD-E9F25548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42B2B0-2B49-4801-82A4-81BCDE3ED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283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contraloria</cp:lastModifiedBy>
  <cp:revision>19</cp:revision>
  <cp:lastPrinted>2021-11-09T19:23:00Z</cp:lastPrinted>
  <dcterms:created xsi:type="dcterms:W3CDTF">2021-10-18T18:23:00Z</dcterms:created>
  <dcterms:modified xsi:type="dcterms:W3CDTF">2022-12-05T19:37:00Z</dcterms:modified>
</cp:coreProperties>
</file>