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0F2F" w:rsidRDefault="00F81A6D"/>
    <w:p w:rsidR="00F81A6D" w:rsidRDefault="00F81A6D"/>
    <w:p w:rsidR="00F81A6D" w:rsidRDefault="00F81A6D"/>
    <w:p w:rsidR="00F81A6D" w:rsidRDefault="00F81A6D"/>
    <w:p w:rsidR="00F81A6D" w:rsidRDefault="00F81A6D"/>
    <w:p w:rsidR="00F81A6D" w:rsidRDefault="00F81A6D"/>
    <w:p w:rsidR="00F81A6D" w:rsidRDefault="00F81A6D"/>
    <w:p w:rsidR="00F81A6D" w:rsidRDefault="00F81A6D"/>
    <w:p w:rsidR="00F81A6D" w:rsidRDefault="00F81A6D">
      <w:bookmarkStart w:id="0" w:name="_GoBack"/>
      <w:bookmarkEnd w:id="0"/>
      <w:r>
        <w:t xml:space="preserve">Se informa que a la fecha de la publicación de la información en el artículo 84 fracción </w:t>
      </w:r>
      <w:proofErr w:type="gramStart"/>
      <w:r>
        <w:t>XIV ,</w:t>
      </w:r>
      <w:proofErr w:type="gramEnd"/>
      <w:r>
        <w:t xml:space="preserve"> no se ha realizado la comprobación correspondiente de los viáticos.</w:t>
      </w:r>
    </w:p>
    <w:p w:rsidR="00F81A6D" w:rsidRDefault="00F81A6D"/>
    <w:sectPr w:rsidR="00F81A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A6D"/>
    <w:rsid w:val="007B31CC"/>
    <w:rsid w:val="00933672"/>
    <w:rsid w:val="00F81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8F443"/>
  <w15:chartTrackingRefBased/>
  <w15:docId w15:val="{B54BE195-5313-45A0-9C80-3B4CC5912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214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Administración</dc:creator>
  <cp:keywords/>
  <dc:description/>
  <cp:lastModifiedBy>Administración</cp:lastModifiedBy>
  <cp:revision>1</cp:revision>
  <dcterms:created xsi:type="dcterms:W3CDTF">2023-02-10T16:41:00Z</dcterms:created>
  <dcterms:modified xsi:type="dcterms:W3CDTF">2023-02-10T16:43:00Z</dcterms:modified>
</cp:coreProperties>
</file>