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6938" w:rsidRPr="00FC6938" w:rsidRDefault="00FC6938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ESTE SUJETO OBLIGADO SI ESTA FACULTADO PARA PROPORCIONAR LA INFORMACION PERO EN EL PRESENTE MES NO S</w:t>
      </w:r>
      <w:bookmarkStart w:id="0" w:name="_GoBack"/>
      <w:bookmarkEnd w:id="0"/>
      <w:r>
        <w:rPr>
          <w:rFonts w:ascii="Arial" w:hAnsi="Arial" w:cs="Arial"/>
          <w:sz w:val="32"/>
        </w:rPr>
        <w:t>EGENERO DICHA INFORMACION POR LO QUE EL FORMATO FUE LLENADO DE ACUERDO A  LOS CRITERIOS DE LLENADO ESTABLECIDOS.</w:t>
      </w:r>
    </w:p>
    <w:sectPr w:rsidR="00FC6938" w:rsidRPr="00FC69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938"/>
    <w:rsid w:val="00FC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3B1B5"/>
  <w15:chartTrackingRefBased/>
  <w15:docId w15:val="{BCA9408F-E48D-48F9-BE4E-8FD136C4F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2023-01-10T15:38:00Z</dcterms:created>
  <dcterms:modified xsi:type="dcterms:W3CDTF">2023-01-10T15:40:00Z</dcterms:modified>
</cp:coreProperties>
</file>