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461" w:rsidRPr="00A02117" w:rsidRDefault="00D120FF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bookmarkStart w:id="0" w:name="_GoBack"/>
      <w:bookmarkEnd w:id="0"/>
      <w:r>
        <w:rPr>
          <w:rFonts w:ascii="Montserrat" w:hAnsi="Montserrat"/>
          <w:b/>
          <w:noProof/>
          <w:sz w:val="24"/>
          <w:lang w:val="es-ES"/>
        </w:rPr>
        <w:t>ARTICULO 84 FRACCION LII-B</w:t>
      </w:r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ACTAS DE SESIONES – </w:t>
      </w:r>
      <w:r w:rsidR="00D120FF">
        <w:rPr>
          <w:rFonts w:ascii="Montserrat" w:hAnsi="Montserrat"/>
          <w:b/>
          <w:noProof/>
          <w:sz w:val="24"/>
          <w:lang w:val="es-ES"/>
        </w:rPr>
        <w:t xml:space="preserve">OPINIONES Y RECOMENDACIONES DEL </w:t>
      </w:r>
      <w:r w:rsidRPr="00A02117">
        <w:rPr>
          <w:rFonts w:ascii="Montserrat" w:hAnsi="Montserrat"/>
          <w:b/>
          <w:noProof/>
          <w:sz w:val="24"/>
          <w:lang w:val="es-ES"/>
        </w:rPr>
        <w:t>CONSEJO CONSULTIVO</w:t>
      </w:r>
    </w:p>
    <w:p w:rsidR="00DD7461" w:rsidRPr="00A02117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A02117" w:rsidRPr="00A02117" w:rsidRDefault="00DD7461" w:rsidP="00A02117">
      <w:pPr>
        <w:ind w:left="-5" w:right="-15"/>
        <w:jc w:val="both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>CON FUNDAMENTO EN LO DISPUESTO EN EL ARTÍCULO 1</w:t>
      </w:r>
      <w:r w:rsidR="00BA3B5F" w:rsidRPr="00A02117">
        <w:rPr>
          <w:rFonts w:ascii="Montserrat" w:hAnsi="Montserrat"/>
          <w:lang w:val="es-ES"/>
        </w:rPr>
        <w:t>19</w:t>
      </w:r>
      <w:r w:rsidRPr="00A02117">
        <w:rPr>
          <w:rFonts w:ascii="Montserrat" w:hAnsi="Montserrat"/>
          <w:lang w:val="es-ES"/>
        </w:rPr>
        <w:t>, FRACCIÓN</w:t>
      </w:r>
      <w:r w:rsidR="00BA3B5F" w:rsidRPr="00A02117">
        <w:rPr>
          <w:rFonts w:ascii="Montserrat" w:hAnsi="Montserrat"/>
          <w:lang w:val="es-ES"/>
        </w:rPr>
        <w:t xml:space="preserve"> ll, Y 12 FRACCIÓN XIII 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 FORMAR PARTE DEL CONSEJO MUNICIPAL DE TRANSPORTE, SIN E</w:t>
      </w:r>
      <w:r w:rsidR="00F24446">
        <w:rPr>
          <w:rFonts w:ascii="Montserrat" w:hAnsi="Montserrat"/>
          <w:lang w:val="es-ES"/>
        </w:rPr>
        <w:t xml:space="preserve">MBARGO, EN EL MES ACTUAL NO SE GENERAN ACTAS DE OPINIONES NI RECOMENDACIONES DEL CONSEJO CONSULTIVO POR LO QUE NO </w:t>
      </w:r>
      <w:r w:rsidR="00A02117" w:rsidRPr="00A02117">
        <w:rPr>
          <w:rFonts w:ascii="Montserrat" w:hAnsi="Montserrat"/>
          <w:lang w:val="es-ES"/>
        </w:rPr>
        <w:t>SE GENERA INFORMACIÓN EN ESTA FRACCIÓN.</w:t>
      </w:r>
    </w:p>
    <w:p w:rsidR="00DD7461" w:rsidRPr="00A02117" w:rsidRDefault="00DD7461" w:rsidP="00DD7461">
      <w:pPr>
        <w:ind w:left="-5" w:right="-15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 xml:space="preserve"> </w:t>
      </w: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F24446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A02117" w:rsidRDefault="00A02117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LEY DE TRANSPORTE PUBLICO DEL ESTADO DE SAN LUIS POTOSÍ </w:t>
            </w:r>
          </w:p>
          <w:p w:rsidR="00A02117" w:rsidRDefault="00A02117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ARTICULO 119.- El consejo estará integrado de la siguiente manera:</w:t>
            </w:r>
          </w:p>
          <w:p w:rsidR="00A02117" w:rsidRDefault="00A02117" w:rsidP="00C23323">
            <w:pPr>
              <w:spacing w:after="163"/>
              <w:ind w:left="447" w:hanging="425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ll.- Por el Director General de Comunicaciones y Transportes, o el Director General de Transporte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     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        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Colectivo Metropolitano, según sea el tema que se trate. </w:t>
            </w:r>
          </w:p>
          <w:p w:rsidR="00C23323" w:rsidRDefault="00C23323" w:rsidP="00CF547A">
            <w:pPr>
              <w:spacing w:after="163"/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</w:pPr>
          </w:p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C23323" w:rsidP="00C23323">
            <w:pPr>
              <w:ind w:left="312"/>
              <w:rPr>
                <w:rFonts w:ascii="Montserrat" w:hAnsi="Montserrat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Xlll</w:t>
            </w:r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. 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Formar parte del Consejo Estatal de Transporte; </w:t>
            </w:r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</w:p>
        </w:tc>
      </w:tr>
    </w:tbl>
    <w:p w:rsidR="00C76AF8" w:rsidRPr="00A02117" w:rsidRDefault="00C76AF8" w:rsidP="00DD7461">
      <w:pPr>
        <w:rPr>
          <w:rFonts w:ascii="Montserrat" w:hAnsi="Montserrat"/>
          <w:lang w:val="es-ES"/>
        </w:rPr>
      </w:pPr>
    </w:p>
    <w:sectPr w:rsidR="00C76AF8" w:rsidRPr="00A02117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7BD0" w:rsidRDefault="00EE7BD0">
      <w:pPr>
        <w:spacing w:after="0" w:line="240" w:lineRule="auto"/>
      </w:pPr>
      <w:r>
        <w:separator/>
      </w:r>
    </w:p>
  </w:endnote>
  <w:endnote w:type="continuationSeparator" w:id="0">
    <w:p w:rsidR="00EE7BD0" w:rsidRDefault="00EE7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567534" w:rsidP="00567534">
    <w:pPr>
      <w:pStyle w:val="Piedepgina"/>
      <w:ind w:left="142"/>
      <w:jc w:val="center"/>
      <w:rPr>
        <w:rFonts w:ascii="Montserrat" w:hAnsi="Montserrat"/>
        <w:color w:val="808080"/>
        <w:sz w:val="16"/>
        <w:szCs w:val="16"/>
        <w:lang w:val="es-MX"/>
      </w:rPr>
    </w:pPr>
    <w:r>
      <w:rPr>
        <w:rFonts w:ascii="Montserrat" w:hAnsi="Montserrat"/>
        <w:color w:val="808080"/>
        <w:sz w:val="16"/>
        <w:szCs w:val="16"/>
        <w:lang w:val="es-MX"/>
      </w:rPr>
      <w:t>“</w:t>
    </w:r>
    <w:r w:rsidRPr="008A3857">
      <w:rPr>
        <w:rFonts w:ascii="Montserrat" w:hAnsi="Montserrat"/>
        <w:color w:val="808080"/>
        <w:sz w:val="16"/>
        <w:szCs w:val="16"/>
        <w:lang w:val="es-MX"/>
      </w:rPr>
      <w:t>202</w:t>
    </w:r>
    <w:r>
      <w:rPr>
        <w:rFonts w:ascii="Montserrat" w:hAnsi="Montserrat"/>
        <w:color w:val="808080"/>
        <w:sz w:val="16"/>
        <w:szCs w:val="16"/>
        <w:lang w:val="es-MX"/>
      </w:rPr>
      <w:t>2</w:t>
    </w:r>
    <w:r w:rsidRPr="008A3857">
      <w:rPr>
        <w:rFonts w:ascii="Montserrat" w:hAnsi="Montserrat"/>
        <w:color w:val="808080"/>
        <w:sz w:val="16"/>
        <w:szCs w:val="16"/>
        <w:lang w:val="es-MX"/>
      </w:rPr>
      <w:t>, Año de la</w:t>
    </w:r>
    <w:r>
      <w:rPr>
        <w:rFonts w:ascii="Montserrat" w:hAnsi="Montserrat"/>
        <w:color w:val="808080"/>
        <w:sz w:val="16"/>
        <w:szCs w:val="16"/>
        <w:lang w:val="es-MX"/>
      </w:rPr>
      <w:t>s y los migrantes de San Luis Potosí</w:t>
    </w:r>
    <w:r w:rsidRPr="008A3857">
      <w:rPr>
        <w:rFonts w:ascii="Montserrat" w:hAnsi="Montserrat"/>
        <w:color w:val="808080"/>
        <w:sz w:val="16"/>
        <w:szCs w:val="16"/>
        <w:lang w:val="es-MX"/>
      </w:rPr>
      <w:t>”</w:t>
    </w:r>
  </w:p>
  <w:p w:rsidR="00567534" w:rsidRPr="008A3857" w:rsidRDefault="00567534" w:rsidP="00567534">
    <w:pPr>
      <w:pStyle w:val="Piedepgina"/>
      <w:ind w:left="-567"/>
      <w:rPr>
        <w:rFonts w:ascii="Montserrat" w:hAnsi="Montserrat"/>
        <w:lang w:val="es-ES"/>
      </w:rPr>
    </w:pPr>
    <w:r>
      <w:rPr>
        <w:rFonts w:ascii="Montserrat" w:hAnsi="Montserrat"/>
        <w:noProof/>
      </w:rPr>
      <w:drawing>
        <wp:inline distT="0" distB="0" distL="0" distR="0" wp14:anchorId="43717BDA" wp14:editId="73A944F7">
          <wp:extent cx="7098456" cy="887307"/>
          <wp:effectExtent l="0" t="0" r="1270" b="190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2334" cy="89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7BD0" w:rsidRDefault="00EE7BD0">
      <w:pPr>
        <w:spacing w:after="0" w:line="240" w:lineRule="auto"/>
      </w:pPr>
      <w:r>
        <w:separator/>
      </w:r>
    </w:p>
  </w:footnote>
  <w:footnote w:type="continuationSeparator" w:id="0">
    <w:p w:rsidR="00EE7BD0" w:rsidRDefault="00EE7B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567534" w:rsidP="00567534">
    <w:pPr>
      <w:pStyle w:val="Encabezado"/>
      <w:ind w:left="-1134"/>
    </w:pPr>
  </w:p>
  <w:p w:rsidR="00567534" w:rsidRDefault="00567534" w:rsidP="00567534">
    <w:pPr>
      <w:pStyle w:val="Encabezado"/>
      <w:ind w:left="-1134"/>
    </w:pPr>
    <w:r>
      <w:rPr>
        <w:noProof/>
      </w:rPr>
      <w:drawing>
        <wp:inline distT="0" distB="0" distL="0" distR="0" wp14:anchorId="6308F521" wp14:editId="69B0EC98">
          <wp:extent cx="7361014" cy="697653"/>
          <wp:effectExtent l="0" t="0" r="0" b="127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353" cy="701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705A3"/>
    <w:rsid w:val="000D0F05"/>
    <w:rsid w:val="00187BBA"/>
    <w:rsid w:val="001D11E8"/>
    <w:rsid w:val="00206EDA"/>
    <w:rsid w:val="00270E1C"/>
    <w:rsid w:val="00273820"/>
    <w:rsid w:val="00281C33"/>
    <w:rsid w:val="002A7EFD"/>
    <w:rsid w:val="002B212F"/>
    <w:rsid w:val="002C4F04"/>
    <w:rsid w:val="00321907"/>
    <w:rsid w:val="003A7C6D"/>
    <w:rsid w:val="003B1BE1"/>
    <w:rsid w:val="00464080"/>
    <w:rsid w:val="00516BBE"/>
    <w:rsid w:val="00535317"/>
    <w:rsid w:val="00544C86"/>
    <w:rsid w:val="00567534"/>
    <w:rsid w:val="005E2A5F"/>
    <w:rsid w:val="0063679D"/>
    <w:rsid w:val="006C22B4"/>
    <w:rsid w:val="00706B09"/>
    <w:rsid w:val="00785441"/>
    <w:rsid w:val="00790D5F"/>
    <w:rsid w:val="00796897"/>
    <w:rsid w:val="007A2A00"/>
    <w:rsid w:val="00880B34"/>
    <w:rsid w:val="00886D77"/>
    <w:rsid w:val="009A1B24"/>
    <w:rsid w:val="009A5DD6"/>
    <w:rsid w:val="00A02117"/>
    <w:rsid w:val="00A150F3"/>
    <w:rsid w:val="00B2370A"/>
    <w:rsid w:val="00B253C5"/>
    <w:rsid w:val="00B34ADF"/>
    <w:rsid w:val="00BA3B5F"/>
    <w:rsid w:val="00BC767F"/>
    <w:rsid w:val="00BD054B"/>
    <w:rsid w:val="00BF0C5B"/>
    <w:rsid w:val="00C05EA4"/>
    <w:rsid w:val="00C23323"/>
    <w:rsid w:val="00C4078A"/>
    <w:rsid w:val="00C76AF8"/>
    <w:rsid w:val="00C96C9D"/>
    <w:rsid w:val="00CA6543"/>
    <w:rsid w:val="00CE19AD"/>
    <w:rsid w:val="00D120FF"/>
    <w:rsid w:val="00D7573E"/>
    <w:rsid w:val="00D81B04"/>
    <w:rsid w:val="00DD7461"/>
    <w:rsid w:val="00DE5A84"/>
    <w:rsid w:val="00E14702"/>
    <w:rsid w:val="00E426A3"/>
    <w:rsid w:val="00E518BE"/>
    <w:rsid w:val="00ED7F8C"/>
    <w:rsid w:val="00EE7BD0"/>
    <w:rsid w:val="00F24446"/>
    <w:rsid w:val="00F63AB3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977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2</cp:revision>
  <cp:lastPrinted>2022-03-29T18:08:00Z</cp:lastPrinted>
  <dcterms:created xsi:type="dcterms:W3CDTF">2022-10-06T15:27:00Z</dcterms:created>
  <dcterms:modified xsi:type="dcterms:W3CDTF">2022-10-06T15:27:00Z</dcterms:modified>
</cp:coreProperties>
</file>