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3"/>
        <w:gridCol w:w="1984"/>
        <w:gridCol w:w="5506"/>
      </w:tblGrid>
      <w:tr w:rsidR="00024A33" w:rsidRPr="00024A33" w:rsidTr="00762F81">
        <w:trPr>
          <w:trHeight w:val="300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:rsidTr="00762F81">
        <w:trPr>
          <w:trHeight w:val="300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762F81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Presupuesto asignado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-</w:t>
            </w: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asignado anual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762F81" w:rsidP="00762F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</w:t>
            </w: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XXVIA</w:t>
            </w:r>
          </w:p>
        </w:tc>
        <w:tc>
          <w:tcPr>
            <w:tcW w:w="5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762F81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Se publicará la información del gasto programable que se le autorizó según el Presupuesto de Egresos correspondiente al inicio de cada año.</w:t>
            </w:r>
          </w:p>
        </w:tc>
      </w:tr>
      <w:tr w:rsidR="00762F81" w:rsidRPr="00762F81" w:rsidTr="00462EED">
        <w:trPr>
          <w:trHeight w:val="300"/>
        </w:trPr>
        <w:tc>
          <w:tcPr>
            <w:tcW w:w="8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3333"/>
            <w:noWrap/>
            <w:vAlign w:val="center"/>
          </w:tcPr>
          <w:p w:rsidR="00762F81" w:rsidRPr="00762F81" w:rsidRDefault="00762F81" w:rsidP="00762F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CAMPO</w:t>
            </w:r>
          </w:p>
        </w:tc>
      </w:tr>
      <w:tr w:rsidR="00762F81" w:rsidRPr="00024A33" w:rsidTr="00D942F3">
        <w:trPr>
          <w:trHeight w:val="300"/>
        </w:trPr>
        <w:tc>
          <w:tcPr>
            <w:tcW w:w="8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</w:tcPr>
          <w:p w:rsidR="00762F81" w:rsidRPr="00762F81" w:rsidRDefault="00762F81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Hipervínculo a la página de internet “Transparencia Presupuestaria observatorio del gasto”</w:t>
            </w:r>
          </w:p>
        </w:tc>
      </w:tr>
    </w:tbl>
    <w:p w:rsidR="00024A33" w:rsidRDefault="00024A33">
      <w:pPr>
        <w:rPr>
          <w:rFonts w:ascii="Arial" w:hAnsi="Arial" w:cs="Arial"/>
          <w:sz w:val="30"/>
          <w:szCs w:val="30"/>
        </w:rPr>
      </w:pPr>
    </w:p>
    <w:p w:rsidR="00024A33" w:rsidRDefault="00024A33">
      <w:pPr>
        <w:rPr>
          <w:rFonts w:ascii="Arial" w:hAnsi="Arial" w:cs="Arial"/>
          <w:sz w:val="30"/>
          <w:szCs w:val="30"/>
        </w:rPr>
      </w:pPr>
    </w:p>
    <w:p w:rsidR="000D093F" w:rsidRPr="00024A33" w:rsidRDefault="00762F81">
      <w:pPr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NO APLICA</w:t>
      </w:r>
      <w:r w:rsidR="001264AB">
        <w:rPr>
          <w:rFonts w:ascii="Arial" w:hAnsi="Arial" w:cs="Arial"/>
          <w:sz w:val="30"/>
          <w:szCs w:val="30"/>
        </w:rPr>
        <w:t>.</w:t>
      </w:r>
      <w:r w:rsidR="0010705D">
        <w:rPr>
          <w:rFonts w:ascii="Arial" w:hAnsi="Arial" w:cs="Arial"/>
          <w:sz w:val="30"/>
          <w:szCs w:val="30"/>
        </w:rPr>
        <w:t xml:space="preserve"> </w:t>
      </w:r>
      <w:bookmarkStart w:id="0" w:name="_GoBack"/>
      <w:bookmarkEnd w:id="0"/>
    </w:p>
    <w:sectPr w:rsidR="000D093F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4FE"/>
    <w:rsid w:val="00024A33"/>
    <w:rsid w:val="0010705D"/>
    <w:rsid w:val="001264AB"/>
    <w:rsid w:val="00296F24"/>
    <w:rsid w:val="00615EDE"/>
    <w:rsid w:val="00762F81"/>
    <w:rsid w:val="00930C81"/>
    <w:rsid w:val="00984B7D"/>
    <w:rsid w:val="009874FE"/>
    <w:rsid w:val="00990514"/>
    <w:rsid w:val="00C43D47"/>
    <w:rsid w:val="00DD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</Words>
  <Characters>298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11</cp:revision>
  <dcterms:created xsi:type="dcterms:W3CDTF">2020-11-09T16:52:00Z</dcterms:created>
  <dcterms:modified xsi:type="dcterms:W3CDTF">2023-02-24T17:02:00Z</dcterms:modified>
</cp:coreProperties>
</file>