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01B1D" w14:textId="77777777" w:rsidR="00524636" w:rsidRDefault="00524636"/>
    <w:p w14:paraId="4F1DB5F9" w14:textId="481B6AEF" w:rsidR="00002260" w:rsidRPr="00002260" w:rsidRDefault="005F64C2" w:rsidP="00002260">
      <w:pPr>
        <w:jc w:val="both"/>
        <w:rPr>
          <w:rFonts w:ascii="Literata" w:hAnsi="Literata"/>
          <w:b/>
          <w:bCs/>
          <w:sz w:val="44"/>
          <w:szCs w:val="44"/>
          <w:lang w:val="es-MX"/>
        </w:rPr>
      </w:pPr>
      <w:proofErr w:type="gramStart"/>
      <w:r w:rsidRPr="005F64C2">
        <w:rPr>
          <w:rFonts w:ascii="Literata" w:hAnsi="Literata"/>
          <w:b/>
          <w:bCs/>
          <w:sz w:val="44"/>
          <w:szCs w:val="44"/>
        </w:rPr>
        <w:t>NOTA.-</w:t>
      </w:r>
      <w:proofErr w:type="gramEnd"/>
      <w:r w:rsidRPr="005F64C2">
        <w:rPr>
          <w:rFonts w:ascii="Literata" w:hAnsi="Literata"/>
          <w:b/>
          <w:bCs/>
          <w:sz w:val="44"/>
          <w:szCs w:val="44"/>
        </w:rPr>
        <w:t xml:space="preserve"> </w:t>
      </w:r>
      <w:r w:rsidR="00002260" w:rsidRPr="00002260">
        <w:rPr>
          <w:rFonts w:ascii="Literata" w:hAnsi="Literata"/>
          <w:b/>
          <w:bCs/>
          <w:sz w:val="44"/>
          <w:szCs w:val="44"/>
          <w:lang w:val="es-MX"/>
        </w:rPr>
        <w:t>De acuerdo al artículo 41 fracción XV y XVI de la Ley Orgánica de la Administración Pública del</w:t>
      </w:r>
      <w:r w:rsidR="00002260">
        <w:rPr>
          <w:rFonts w:ascii="Literata" w:hAnsi="Literata"/>
          <w:b/>
          <w:bCs/>
          <w:sz w:val="44"/>
          <w:szCs w:val="44"/>
          <w:lang w:val="es-MX"/>
        </w:rPr>
        <w:t xml:space="preserve"> </w:t>
      </w:r>
      <w:r w:rsidR="00002260" w:rsidRPr="00002260">
        <w:rPr>
          <w:rFonts w:ascii="Literata" w:hAnsi="Literata"/>
          <w:b/>
          <w:bCs/>
          <w:sz w:val="44"/>
          <w:szCs w:val="44"/>
          <w:lang w:val="es-MX"/>
        </w:rPr>
        <w:t>Estado de San Luis Potosí, la oficialía mayor del poder ejecutivo es la dependencia encargada de</w:t>
      </w:r>
      <w:r w:rsidR="00002260">
        <w:rPr>
          <w:rFonts w:ascii="Literata" w:hAnsi="Literata"/>
          <w:b/>
          <w:bCs/>
          <w:sz w:val="44"/>
          <w:szCs w:val="44"/>
          <w:lang w:val="es-MX"/>
        </w:rPr>
        <w:t xml:space="preserve"> </w:t>
      </w:r>
      <w:r w:rsidR="00002260" w:rsidRPr="00002260">
        <w:rPr>
          <w:rFonts w:ascii="Literata" w:hAnsi="Literata"/>
          <w:b/>
          <w:bCs/>
          <w:sz w:val="44"/>
          <w:szCs w:val="44"/>
          <w:lang w:val="es-MX"/>
        </w:rPr>
        <w:t>generar dicha información</w:t>
      </w:r>
      <w:r w:rsidR="00002260">
        <w:rPr>
          <w:rFonts w:ascii="Literata" w:hAnsi="Literata"/>
          <w:b/>
          <w:bCs/>
          <w:sz w:val="44"/>
          <w:szCs w:val="44"/>
          <w:lang w:val="es-MX"/>
        </w:rPr>
        <w:t>.</w:t>
      </w:r>
    </w:p>
    <w:p w14:paraId="3D386C1E" w14:textId="41DB0239" w:rsidR="00153543" w:rsidRPr="005F64C2" w:rsidRDefault="00153543" w:rsidP="00153543">
      <w:pPr>
        <w:jc w:val="center"/>
        <w:rPr>
          <w:rFonts w:ascii="Literata" w:hAnsi="Literata"/>
          <w:b/>
          <w:bCs/>
          <w:sz w:val="44"/>
          <w:szCs w:val="44"/>
        </w:rPr>
      </w:pPr>
    </w:p>
    <w:sectPr w:rsidR="00153543" w:rsidRPr="005F64C2">
      <w:headerReference w:type="default" r:id="rId8"/>
      <w:footerReference w:type="default" r:id="rId9"/>
      <w:pgSz w:w="12240" w:h="15840"/>
      <w:pgMar w:top="1701" w:right="1134" w:bottom="1701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242C6" w14:textId="77777777" w:rsidR="00D1722B" w:rsidRDefault="00D1722B">
      <w:r>
        <w:separator/>
      </w:r>
    </w:p>
  </w:endnote>
  <w:endnote w:type="continuationSeparator" w:id="0">
    <w:p w14:paraId="27E987A2" w14:textId="77777777" w:rsidR="00D1722B" w:rsidRDefault="00D17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 SemiBold">
    <w:altName w:val="Montserrat SemiBold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4BFF7E" w14:textId="77777777" w:rsidR="00E41336" w:rsidRDefault="009D586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ascii="Calibri" w:eastAsia="Calibri" w:hAnsi="Calibri" w:cs="Calibri"/>
        <w:color w:val="00000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hidden="0" allowOverlap="1" wp14:anchorId="5E1B5D27" wp14:editId="5AD181F9">
              <wp:simplePos x="0" y="0"/>
              <wp:positionH relativeFrom="column">
                <wp:posOffset>-88899</wp:posOffset>
              </wp:positionH>
              <wp:positionV relativeFrom="paragraph">
                <wp:posOffset>-355599</wp:posOffset>
              </wp:positionV>
              <wp:extent cx="5386070" cy="179705"/>
              <wp:effectExtent l="0" t="0" r="0" b="0"/>
              <wp:wrapNone/>
              <wp:docPr id="5" name="Rectángul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658060" y="3695220"/>
                        <a:ext cx="5375880" cy="169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BD557E" w14:textId="77777777" w:rsidR="00E41336" w:rsidRDefault="009D5860">
                          <w:pPr>
                            <w:textDirection w:val="btLr"/>
                          </w:pPr>
                          <w:r>
                            <w:rPr>
                              <w:rFonts w:ascii="Montserrat SemiBold" w:eastAsia="Montserrat SemiBold" w:hAnsi="Montserrat SemiBold" w:cs="Montserrat SemiBold"/>
                              <w:b/>
                              <w:color w:val="81D41A"/>
                              <w:sz w:val="10"/>
                            </w:rPr>
                            <w:t>Boulevard Antonio Rocha Cordero #507 Colonia Simón Díaz / Tel. 00000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E1B5D27" id="Rectángulo 5" o:spid="_x0000_s1026" style="position:absolute;margin-left:-7pt;margin-top:-28pt;width:424.1pt;height:14.15pt;z-index:-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" filled="f" stroked="f">
              <v:textbox inset="2.53958mm,1.2694mm,2.53958mm,1.2694mm">
                <w:txbxContent>
                  <w:p w14:paraId="71BD557E" w14:textId="77777777" w:rsidR="00E41336" w:rsidRDefault="00000000">
                    <w:pPr>
                      <w:textDirection w:val="btLr"/>
                    </w:pPr>
                    <w:r>
                      <w:rPr>
                        <w:rFonts w:ascii="Montserrat SemiBold" w:eastAsia="Montserrat SemiBold" w:hAnsi="Montserrat SemiBold" w:cs="Montserrat SemiBold"/>
                        <w:b/>
                        <w:color w:val="81D41A"/>
                        <w:sz w:val="10"/>
                      </w:rPr>
                      <w:t>Boulevard Antonio Rocha Cordero #507 Colonia Simón Díaz / Tel. 00000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hidden="0" allowOverlap="1" wp14:anchorId="3274215F" wp14:editId="2C311347">
              <wp:simplePos x="0" y="0"/>
              <wp:positionH relativeFrom="column">
                <wp:posOffset>6019800</wp:posOffset>
              </wp:positionH>
              <wp:positionV relativeFrom="paragraph">
                <wp:posOffset>-304799</wp:posOffset>
              </wp:positionV>
              <wp:extent cx="316865" cy="220980"/>
              <wp:effectExtent l="0" t="0" r="0" b="0"/>
              <wp:wrapNone/>
              <wp:docPr id="6" name="Rectá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2640" y="3674520"/>
                        <a:ext cx="306720" cy="2109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2229C28" w14:textId="77777777" w:rsidR="00E41336" w:rsidRDefault="009D5860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81D41A"/>
                              <w:sz w:val="10"/>
                            </w:rPr>
                            <w:t>slp.gob.mx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274215F" id="Rectángulo 6" o:spid="_x0000_s1027" style="position:absolute;margin-left:474pt;margin-top:-24pt;width:24.95pt;height:17.4pt;z-index:25166028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" filled="f" stroked="f">
              <v:textbox inset="0,0,0,0">
                <w:txbxContent>
                  <w:p w14:paraId="32229C28" w14:textId="77777777" w:rsidR="00E41336" w:rsidRDefault="00000000">
                    <w:pPr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81D41A"/>
                        <w:sz w:val="10"/>
                      </w:rPr>
                      <w:t>slp.gob.mx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7C866E" w14:textId="77777777" w:rsidR="00D1722B" w:rsidRDefault="00D1722B">
      <w:r>
        <w:separator/>
      </w:r>
    </w:p>
  </w:footnote>
  <w:footnote w:type="continuationSeparator" w:id="0">
    <w:p w14:paraId="7F44C240" w14:textId="77777777" w:rsidR="00D1722B" w:rsidRDefault="00D172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00B528" w14:textId="77777777" w:rsidR="00E41336" w:rsidRDefault="009D586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ascii="Calibri" w:eastAsia="Calibri" w:hAnsi="Calibri" w:cs="Calibri"/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2A20F01A" wp14:editId="4CA7D822">
          <wp:simplePos x="0" y="0"/>
          <wp:positionH relativeFrom="column">
            <wp:posOffset>-720089</wp:posOffset>
          </wp:positionH>
          <wp:positionV relativeFrom="paragraph">
            <wp:posOffset>-446404</wp:posOffset>
          </wp:positionV>
          <wp:extent cx="7772400" cy="10054590"/>
          <wp:effectExtent l="0" t="0" r="0" b="0"/>
          <wp:wrapNone/>
          <wp:docPr id="7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A11D4"/>
    <w:multiLevelType w:val="multilevel"/>
    <w:tmpl w:val="4898837C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A56103C"/>
    <w:multiLevelType w:val="multilevel"/>
    <w:tmpl w:val="276CC79E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2F97592"/>
    <w:multiLevelType w:val="hybridMultilevel"/>
    <w:tmpl w:val="7A84861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E14F20"/>
    <w:multiLevelType w:val="hybridMultilevel"/>
    <w:tmpl w:val="966C3CF2"/>
    <w:lvl w:ilvl="0" w:tplc="080A000F">
      <w:start w:val="1"/>
      <w:numFmt w:val="decimal"/>
      <w:lvlText w:val="%1."/>
      <w:lvlJc w:val="left"/>
      <w:pPr>
        <w:ind w:left="762" w:hanging="360"/>
      </w:pPr>
    </w:lvl>
    <w:lvl w:ilvl="1" w:tplc="080A0019" w:tentative="1">
      <w:start w:val="1"/>
      <w:numFmt w:val="lowerLetter"/>
      <w:lvlText w:val="%2."/>
      <w:lvlJc w:val="left"/>
      <w:pPr>
        <w:ind w:left="1482" w:hanging="360"/>
      </w:pPr>
    </w:lvl>
    <w:lvl w:ilvl="2" w:tplc="080A001B" w:tentative="1">
      <w:start w:val="1"/>
      <w:numFmt w:val="lowerRoman"/>
      <w:lvlText w:val="%3."/>
      <w:lvlJc w:val="right"/>
      <w:pPr>
        <w:ind w:left="2202" w:hanging="180"/>
      </w:pPr>
    </w:lvl>
    <w:lvl w:ilvl="3" w:tplc="080A000F" w:tentative="1">
      <w:start w:val="1"/>
      <w:numFmt w:val="decimal"/>
      <w:lvlText w:val="%4."/>
      <w:lvlJc w:val="left"/>
      <w:pPr>
        <w:ind w:left="2922" w:hanging="360"/>
      </w:pPr>
    </w:lvl>
    <w:lvl w:ilvl="4" w:tplc="080A0019" w:tentative="1">
      <w:start w:val="1"/>
      <w:numFmt w:val="lowerLetter"/>
      <w:lvlText w:val="%5."/>
      <w:lvlJc w:val="left"/>
      <w:pPr>
        <w:ind w:left="3642" w:hanging="360"/>
      </w:pPr>
    </w:lvl>
    <w:lvl w:ilvl="5" w:tplc="080A001B" w:tentative="1">
      <w:start w:val="1"/>
      <w:numFmt w:val="lowerRoman"/>
      <w:lvlText w:val="%6."/>
      <w:lvlJc w:val="right"/>
      <w:pPr>
        <w:ind w:left="4362" w:hanging="180"/>
      </w:pPr>
    </w:lvl>
    <w:lvl w:ilvl="6" w:tplc="080A000F" w:tentative="1">
      <w:start w:val="1"/>
      <w:numFmt w:val="decimal"/>
      <w:lvlText w:val="%7."/>
      <w:lvlJc w:val="left"/>
      <w:pPr>
        <w:ind w:left="5082" w:hanging="360"/>
      </w:pPr>
    </w:lvl>
    <w:lvl w:ilvl="7" w:tplc="080A0019" w:tentative="1">
      <w:start w:val="1"/>
      <w:numFmt w:val="lowerLetter"/>
      <w:lvlText w:val="%8."/>
      <w:lvlJc w:val="left"/>
      <w:pPr>
        <w:ind w:left="5802" w:hanging="360"/>
      </w:pPr>
    </w:lvl>
    <w:lvl w:ilvl="8" w:tplc="080A001B" w:tentative="1">
      <w:start w:val="1"/>
      <w:numFmt w:val="lowerRoman"/>
      <w:lvlText w:val="%9."/>
      <w:lvlJc w:val="right"/>
      <w:pPr>
        <w:ind w:left="6522" w:hanging="180"/>
      </w:pPr>
    </w:lvl>
  </w:abstractNum>
  <w:num w:numId="1" w16cid:durableId="1609895439">
    <w:abstractNumId w:val="0"/>
  </w:num>
  <w:num w:numId="2" w16cid:durableId="55902557">
    <w:abstractNumId w:val="1"/>
  </w:num>
  <w:num w:numId="3" w16cid:durableId="263266076">
    <w:abstractNumId w:val="2"/>
  </w:num>
  <w:num w:numId="4" w16cid:durableId="12131502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336"/>
    <w:rsid w:val="00002260"/>
    <w:rsid w:val="00025141"/>
    <w:rsid w:val="000F3EC5"/>
    <w:rsid w:val="00153543"/>
    <w:rsid w:val="001618F9"/>
    <w:rsid w:val="00307997"/>
    <w:rsid w:val="00524636"/>
    <w:rsid w:val="005471D0"/>
    <w:rsid w:val="005A0E55"/>
    <w:rsid w:val="005E34B6"/>
    <w:rsid w:val="005F64C2"/>
    <w:rsid w:val="005F7714"/>
    <w:rsid w:val="00670751"/>
    <w:rsid w:val="006B0965"/>
    <w:rsid w:val="00721D92"/>
    <w:rsid w:val="00835CEC"/>
    <w:rsid w:val="008B4365"/>
    <w:rsid w:val="008C2BB5"/>
    <w:rsid w:val="00926C33"/>
    <w:rsid w:val="00985ED0"/>
    <w:rsid w:val="009B4323"/>
    <w:rsid w:val="009B5C7E"/>
    <w:rsid w:val="009C070F"/>
    <w:rsid w:val="009D5860"/>
    <w:rsid w:val="00A2030B"/>
    <w:rsid w:val="00A84908"/>
    <w:rsid w:val="00B51D6C"/>
    <w:rsid w:val="00C56C6D"/>
    <w:rsid w:val="00D1722B"/>
    <w:rsid w:val="00D33DD5"/>
    <w:rsid w:val="00E41336"/>
    <w:rsid w:val="00E569D8"/>
    <w:rsid w:val="00EC7446"/>
    <w:rsid w:val="00F23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2BCBC"/>
  <w15:docId w15:val="{A946AD06-FE35-5B49-8FE4-B8DB0B6C8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Theme="minorHAnsi" w:eastAsiaTheme="minorHAnsi" w:hAnsiTheme="minorHAnsi" w:cstheme="minorBidi"/>
      <w:lang w:val="es-ES"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Textoindependiente"/>
    <w:uiPriority w:val="10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rrafodelista">
    <w:name w:val="List Paragraph"/>
    <w:basedOn w:val="Normal"/>
    <w:uiPriority w:val="34"/>
    <w:qFormat/>
    <w:rsid w:val="001535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3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8vVNFsVu2C3dZSY0zSfChncwkuw==">AMUW2mXuBFNJ+ZBInsHq8pcHO+6VKn7i9rWeG58DUjx7b1xu9nE1CVFFRjNx8Yk5w57wFf2CTyTohC3oVSeylTLs/gd54pdZwEKLXGDFSJ1Bbq5pKG9/oTI=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HP i5</cp:lastModifiedBy>
  <cp:revision>2</cp:revision>
  <cp:lastPrinted>2022-12-05T17:52:00Z</cp:lastPrinted>
  <dcterms:created xsi:type="dcterms:W3CDTF">2022-12-07T20:08:00Z</dcterms:created>
  <dcterms:modified xsi:type="dcterms:W3CDTF">2022-12-07T20:08:00Z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