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D74" w:rsidRDefault="00340D74" w:rsidP="00340D74">
      <w:pPr>
        <w:jc w:val="both"/>
        <w:rPr>
          <w:rFonts w:ascii="Arial" w:hAnsi="Arial" w:cs="Arial"/>
          <w:sz w:val="24"/>
          <w:szCs w:val="24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sz w:val="24"/>
          <w:szCs w:val="24"/>
        </w:rPr>
      </w:pPr>
      <w:r w:rsidRPr="00340D74">
        <w:rPr>
          <w:rFonts w:ascii="Arial" w:hAnsi="Arial" w:cs="Arial"/>
          <w:sz w:val="24"/>
          <w:szCs w:val="24"/>
        </w:rPr>
        <w:t>Se proporcionan las metas e indicadores de las acciones contenidas en el Plan Estatal de Desarrollo 202</w:t>
      </w:r>
      <w:r w:rsidR="004F72FE">
        <w:rPr>
          <w:rFonts w:ascii="Arial" w:hAnsi="Arial" w:cs="Arial"/>
          <w:sz w:val="24"/>
          <w:szCs w:val="24"/>
        </w:rPr>
        <w:t>2</w:t>
      </w:r>
      <w:r w:rsidRPr="00340D74">
        <w:rPr>
          <w:rFonts w:ascii="Arial" w:hAnsi="Arial" w:cs="Arial"/>
          <w:sz w:val="24"/>
          <w:szCs w:val="24"/>
        </w:rPr>
        <w:t>-2027, los cuales se plasmaron en los programas sectoriales siguientes:</w:t>
      </w:r>
      <w:bookmarkStart w:id="0" w:name="_GoBack"/>
      <w:bookmarkEnd w:id="0"/>
    </w:p>
    <w:p w:rsidR="00340D74" w:rsidRPr="00340D74" w:rsidRDefault="00340D74" w:rsidP="00340D74">
      <w:pPr>
        <w:jc w:val="both"/>
        <w:rPr>
          <w:rFonts w:ascii="Arial" w:hAnsi="Arial" w:cs="Arial"/>
          <w:sz w:val="24"/>
          <w:szCs w:val="24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 xml:space="preserve">PROGRAMA SECTORIAL ALIANZAS PARA LA GOBERNABILIDAD 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8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http://201.144.107.246/InfPubEstatal2/_DEFENSOR%c3%8dA%20P%c3%9aBLICA%20DEL%20ESTADO%20DE%20SAN%20LUIS%20POTOS%c3%8d/Art%c3%adculo%2018.%20fracc.%20II/Normatividad/PROGRAMA%20SECTORIAL%20ALIANZAS%20PARA%20LA%20GOBERNABILIDAD%202022-2027%20(20-ABR-2022).pdf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ANTICORRUPCION Y COMBATE A LA IMPUNIDAD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9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http://201.144.107.246/InfPubEstatal2/_DEFENSOR%c3%8dA%20P%c3%9aBLICA%20DEL%20ESTADO%20DE%20SAN%20LUIS%20POTOS%c3%8d/Art%c3%adculo%2018.%20fracc.%20II/Normatividad/PROGRAMA%20SECTORIAL%20ANTICORRUPCION%20Y%20COMBATE%20A%20LA%20IMPUNIDAD%202022-2027%20(20-ABR-2022).pdf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ASISTENCIA SOCIAL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0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http://201.144.107.246/InfPubEstatal2/_DEFENSOR%c3%8dA%20P%c3%9aBLICA%20DEL%20ESTADO%20DE%20SAN%20LUIS%20POTOS%c3%8d/Art%c3%adculo%2018.%20fracc.%20II/Normatividad/PROGRAMA%20SECTORIAL%20ASISTENCIA%20SOCIAL%202022-2027%20(20-ABR-2022).pdf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 xml:space="preserve">PROGRAMA SECTORIAL COMBATE A LA DELINCUENCIA Y ATENCION A VICTIMAS 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1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COMBATE%20A%20LA%20DELINCUENCIA%20Y%20ATENCION%20A%20VICTIMAS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lastRenderedPageBreak/>
        <w:t>PROGRAMA SECTORIAL DE CULTURA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2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http://201.144.107.246/InfPubEstatal2/_DEFENSOR%c3%8dA%20P%c3%9aBLICA%20DEL%20ESTADO%20DE%20SAN%20LUIS%20POTOS%c3%8d/Art%c3%adculo%2018.%20fracc.%20II/Normatividad/PROGRAMA%20SECTORIAL%20DE%20CULTURA%202022-2027%20(20-ABR-2022).pdf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DE DERECHOS HUMANOS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3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http://201.144.107.246/InfPubEstatal2/_DEFENSOR%c3%8dA%20P%c3%9aBLICA%20DEL%20ESTADO%20DE%20SAN%20LUIS%20POTOS%c3%8d/Art%c3%adculo%2018.%20fracc.%20II/Normatividad/PROGRAMA%20SECTORIAL%20DE%20DERECHOS%20HUMANOS%202022-2027%20(20-ABR-2022).pdf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SECOTRIAL DE EDUCACION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4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http://201.144.107.246/InfPubEstatal2/_DEFENSOR%c3%8dA%20P%c3%9aBLICA%20DEL%20ESTADO%20DE%20SAN%20LUIS%20POTOS%c3%8d/Art%c3%adculo%2018.%20fracc.%20II/Normatividad/PROGRAMA%20SECTORIAL%20DE%20EDUCACION%202022-2027%20(20-ABR-2022).pdf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DE JUSTICIA E INSTITUCIONES SOLIDAS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5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http://201.144.107.246/InfPubEstatal2/_DEFENSOR%c3%8dA%20P%c3%9aBLICA%20DEL%20ESTADO%20DE%20SAN%20LUIS%20POTOS%c3%8d/Art%c3%adculo%2018.%20fracc.%20II/Normatividad/PROGRAMA%20SECTORIAL%20DE%20JUSTICIA%20E%20INSTITUCIONES%20SOLIDAS%202022-2027%20(20-ABR-2022).pdf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DE SALUD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6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http://201.144.107.246/InfPubEstatal2/_DEFENSOR%c3%8dA%20P%c3%9aBLICA%20DEL%20ESTADO%20DE%20SAN%20LUIS%20POTOS%c3%8d/Art%c3%adculo%2018.%20fracc.%20II/Normatividad/PROGRAMA%20SECTORIAL%20DE%20SALUD%202022-2027%20(20-ABR-2022).pdf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DEL DEPORTE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7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http://201.144.107.246/InfPubEstatal2/_DEFENSOR%c3%8dA%20P%c3%9aBLICA%20DEL%20ESTADO%20DE%20SAN%20LUIS%20POTOS%c3%8d/Art%c3%adculo%2018.%20fracc.%20II/Normatividad/PROGRAMA%20SECTORIAL%20DEL%20DEPORTE%202022-2027%20(20-ABR-2022).pdf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DESARROLLO AMBIENTAL Y ENERGIAS ALTERNATIVAS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8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http://201.144.107.246/InfPubEstatal2/_DEFENSOR%c3%8dA%20P%c3%9aBLICA%20DEL%20ESTADO%20DE%20SAN%20LUIS%20POTOS%c3%8d/Art%c3%adculo%2018.%20fracc.%20II/Normatividad/PROGRAMA%20SECTORIAL%20DESARROLLO%20AMBIENTAL%20Y%20ENERGIAS%20ALTERNATIVAS%202022-2027%20(20-ABR-2022).pdf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DESARROLLO DEL CAMPO SOSTENIBLE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19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http://201.144.107.246/InfPubEstatal2/_DEFENSOR%c3%8dA%20P%c3%9aBLICA%20DEL%20ESTADO%20DE%20SAN%20LUIS%20POTOS%c3%8d/Art%c3%adculo%2018.%20fracc.%20II/Normatividad/PROGRAMA%20SECTORIAL%20DESARROLLO%20DEL%20CAMPO%20SOSTENIBLE%202022-2027%20(20-ABR-2022).pdf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DESARROLLO ECONOMICO SUSTENTABLE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0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http://201.144.107.246/InfPubEstatal2/_DEFENSOR%c3%8dA%20P%c3%9aBLICA%20DEL%20ESTADO%20DE%20SAN%20LUIS%20POTOS%c3%8d/Art%c3%adculo%2018.%20fracc.%20II/Normatividad/PROGRAMA%20SECTORIAL%20DESARROLLO%20ECONOMICO%20SUSTENTABLE%202022-2027%20(20-ABR-2022).pdf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FINANZAS RESPONSABLES Y SANAS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1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http://201.144.107.246/InfPubEstatal2/_DEFENSOR%c3%8dA%20P%c3%9aBLICA%20DEL%20ESTADO%20DE%20SAN%20LUIS%20POTOS%c3%8d/Art%c3%adculo%2018.%20fracc.%20II/Normatividad/PROGRAMA%20SECTORIAL%20FINANZAS%20RESPONSABLES%20Y%20SANAS%202022-2027%20(20-ABR-2022).pdf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854E50" w:rsidRDefault="00854E50" w:rsidP="00340D74">
      <w:pPr>
        <w:jc w:val="both"/>
        <w:rPr>
          <w:rFonts w:ascii="Arial" w:hAnsi="Arial" w:cs="Arial"/>
          <w:b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MENOS POBREZA MAS BIENESTAR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2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http://201.144.107.246/InfPubEstatal2/_DEFENSOR%c3%8dA%20P%c3%9aBLICA%20DEL%20ESTADO%20DE%20SAN%20LUIS%20POTOS%c3%8d/Art%c3%adculo%2018.%20fracc.%20II/Normatividad/PROGRAMA%20SECTORIAL%20MENOS%20POBREZA%20MAS%20BIENESTAR%202022-2027%20(20-ABR-2022).pdf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PAZ Y SEGURIDAD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3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http://201.144.107.246/InfPubEstatal2/_DEFENSOR%c3%8dA%20P%c3%9aBLICA%20DEL%20ESTADO%20DE%20SAN%20LUIS%20POTOS%c3%8d/Art%c3%adculo%2018.%20fracc.%20II/Normatividad/PROGRAMA%20SECTORIAL%20PAZ%20Y%20SEGURIDAD%202022-2027%20(20-ABR-2022).pdf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PROTECCION CIVIL Y ATENCION A DESASTRES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4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http://201.144.107.246/InfPubEstatal2/_DEFENSOR%c3%8dA%20P%c3%9aBLICA%20DEL%20ESTADO%20DE%20SAN%20LUIS%20POTOS%c3%8d/Art%c3%adculo%2018.%20fracc.%20II/Normatividad/PROGRAMA%20SECTORIAL%20PROTECCION%20CIVIL%20Y%20ATENCION%20A%20DESASTRES%202022-2027%20(20-ABR-2022).pdf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RECUPERACION HIDIRCA ENFOQUE CUENCAS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5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http://201.144.107.246/InfPubEstatal2/_DEFENSOR%c3%8dA%20P%c3%9aBLICA%20DEL%20ESTADO%20DE%20SAN%20LUIS%20POTOS%c3%8d/Art%c3%adculo%2018.%20fracc.%20II/Normatividad/PROGRAMA%20SECTORIAL%20RECUPERACION%20HIDRICA%20ENFOQUE%20CUENCAS%202022-2027%20(29-ABR-2022).pdf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REINSERCCION SOCIAL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6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http://201.144.107.246/InfPubEstatal2/_DEFENSOR%c3%8dA%20P%c3%9aBLICA%20DEL%20ESTADO%20DE%20SAN%20LUIS%20POTOS%c3%8d/Art%c3%adculo%2018.%20fracc.%20II/Normatividad/PROGRAMA%20SECTORIAL%20REINSERCION%20SOCIAL%202022-2027%20(20-ABR-2022).pdf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b/>
        </w:rPr>
      </w:pPr>
      <w:r w:rsidRPr="00340D74">
        <w:rPr>
          <w:rFonts w:ascii="Arial" w:hAnsi="Arial" w:cs="Arial"/>
          <w:b/>
        </w:rPr>
        <w:t>PROGRAMA SECTORIAL TURISMO SOSTENIBLE</w:t>
      </w:r>
    </w:p>
    <w:p w:rsidR="00340D74" w:rsidRPr="00340D74" w:rsidRDefault="006305E0" w:rsidP="00340D74">
      <w:pPr>
        <w:jc w:val="both"/>
        <w:rPr>
          <w:rFonts w:ascii="Arial" w:hAnsi="Arial" w:cs="Arial"/>
        </w:rPr>
      </w:pPr>
      <w:hyperlink r:id="rId27" w:history="1">
        <w:r w:rsidR="00340D74" w:rsidRPr="00340D74">
          <w:rPr>
            <w:rStyle w:val="Hipervnculo"/>
            <w:rFonts w:ascii="Arial" w:hAnsi="Arial" w:cs="Arial"/>
          </w:rPr>
          <w:t>http://201.144.107.246/InfPubEstatal2/_DEFENSOR%c3%8dA%20P%c3%9aBLICA%20DEL%20ESTADO%20DE%20SAN%20LUIS%20POTOS%c3%8d/Art%c3%adculo%2018.%20fracc.%20II/Normatividad/PROGRAMA%20SECTORIAL%20TURISMO%20SOSTENIBLE%202022-2027%20(20-ABR-2022).pdf</w:t>
        </w:r>
      </w:hyperlink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sz w:val="24"/>
          <w:szCs w:val="24"/>
        </w:rPr>
      </w:pPr>
    </w:p>
    <w:p w:rsidR="00340D74" w:rsidRPr="00340D74" w:rsidRDefault="00340D74" w:rsidP="00340D74">
      <w:pPr>
        <w:jc w:val="both"/>
        <w:rPr>
          <w:rFonts w:ascii="Arial" w:hAnsi="Arial" w:cs="Arial"/>
          <w:sz w:val="24"/>
          <w:szCs w:val="24"/>
        </w:rPr>
      </w:pPr>
    </w:p>
    <w:p w:rsidR="00340D74" w:rsidRPr="00340D74" w:rsidRDefault="00340D74" w:rsidP="00340D74">
      <w:pPr>
        <w:jc w:val="both"/>
        <w:rPr>
          <w:rFonts w:ascii="Arial" w:hAnsi="Arial" w:cs="Arial"/>
        </w:rPr>
      </w:pPr>
    </w:p>
    <w:p w:rsidR="00340D74" w:rsidRPr="00340D74" w:rsidRDefault="00340D74" w:rsidP="00340D74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40D74" w:rsidRPr="00340D74" w:rsidRDefault="00340D74" w:rsidP="00340D74">
      <w:pPr>
        <w:spacing w:after="0" w:line="240" w:lineRule="auto"/>
        <w:jc w:val="both"/>
        <w:rPr>
          <w:rFonts w:ascii="Arial" w:hAnsi="Arial" w:cs="Arial"/>
        </w:rPr>
      </w:pPr>
    </w:p>
    <w:sectPr w:rsidR="00340D74" w:rsidRPr="00340D74" w:rsidSect="00060A98">
      <w:footerReference w:type="default" r:id="rId2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5E0" w:rsidRDefault="006305E0">
      <w:pPr>
        <w:spacing w:after="0" w:line="240" w:lineRule="auto"/>
      </w:pPr>
      <w:r>
        <w:separator/>
      </w:r>
    </w:p>
  </w:endnote>
  <w:endnote w:type="continuationSeparator" w:id="0">
    <w:p w:rsidR="006305E0" w:rsidRDefault="00630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F89C2464-8159-4522-A4BC-CE6BF371FD3C}"/>
    <w:embedBold r:id="rId2" w:fontKey="{24E85D05-CFCE-4C2A-BC91-A06FCFF7E19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5E0" w:rsidRDefault="006305E0">
      <w:pPr>
        <w:spacing w:after="0" w:line="240" w:lineRule="auto"/>
      </w:pPr>
      <w:r>
        <w:separator/>
      </w:r>
    </w:p>
  </w:footnote>
  <w:footnote w:type="continuationSeparator" w:id="0">
    <w:p w:rsidR="006305E0" w:rsidRDefault="00630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102EFC"/>
    <w:rsid w:val="001041E5"/>
    <w:rsid w:val="001105A6"/>
    <w:rsid w:val="001108AE"/>
    <w:rsid w:val="00121291"/>
    <w:rsid w:val="00132665"/>
    <w:rsid w:val="00141C96"/>
    <w:rsid w:val="001509A7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0310"/>
    <w:rsid w:val="002844F1"/>
    <w:rsid w:val="00286829"/>
    <w:rsid w:val="00291740"/>
    <w:rsid w:val="002A4F45"/>
    <w:rsid w:val="002B2783"/>
    <w:rsid w:val="002B60AB"/>
    <w:rsid w:val="002C4B60"/>
    <w:rsid w:val="002D13E2"/>
    <w:rsid w:val="002D61FA"/>
    <w:rsid w:val="002E1030"/>
    <w:rsid w:val="002E3670"/>
    <w:rsid w:val="002F06DE"/>
    <w:rsid w:val="00304E6E"/>
    <w:rsid w:val="00311E86"/>
    <w:rsid w:val="0031391B"/>
    <w:rsid w:val="00331EFA"/>
    <w:rsid w:val="00335054"/>
    <w:rsid w:val="003363C1"/>
    <w:rsid w:val="0033719F"/>
    <w:rsid w:val="00340D74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3D11AC"/>
    <w:rsid w:val="004014EC"/>
    <w:rsid w:val="004330ED"/>
    <w:rsid w:val="00455ECB"/>
    <w:rsid w:val="00476181"/>
    <w:rsid w:val="0047673A"/>
    <w:rsid w:val="004810D9"/>
    <w:rsid w:val="00482E38"/>
    <w:rsid w:val="00487374"/>
    <w:rsid w:val="0049495D"/>
    <w:rsid w:val="00495821"/>
    <w:rsid w:val="004C2A2B"/>
    <w:rsid w:val="004C6002"/>
    <w:rsid w:val="004E1FF3"/>
    <w:rsid w:val="004E32B0"/>
    <w:rsid w:val="004E37C7"/>
    <w:rsid w:val="004F1DEC"/>
    <w:rsid w:val="004F258E"/>
    <w:rsid w:val="004F4F9A"/>
    <w:rsid w:val="004F5FA1"/>
    <w:rsid w:val="004F68D6"/>
    <w:rsid w:val="004F72FE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305E0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412B7"/>
    <w:rsid w:val="00853042"/>
    <w:rsid w:val="00853F4F"/>
    <w:rsid w:val="00854E50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12A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9F50DA"/>
    <w:rsid w:val="00A00997"/>
    <w:rsid w:val="00A532D1"/>
    <w:rsid w:val="00AA7C56"/>
    <w:rsid w:val="00AF5CC5"/>
    <w:rsid w:val="00B10459"/>
    <w:rsid w:val="00B2103E"/>
    <w:rsid w:val="00B26B33"/>
    <w:rsid w:val="00B50BC2"/>
    <w:rsid w:val="00B66D44"/>
    <w:rsid w:val="00B72C69"/>
    <w:rsid w:val="00B757A3"/>
    <w:rsid w:val="00BB039B"/>
    <w:rsid w:val="00BC030C"/>
    <w:rsid w:val="00BC1075"/>
    <w:rsid w:val="00BC1789"/>
    <w:rsid w:val="00BC1D5B"/>
    <w:rsid w:val="00BF44D6"/>
    <w:rsid w:val="00C10FBF"/>
    <w:rsid w:val="00C21B2B"/>
    <w:rsid w:val="00C30099"/>
    <w:rsid w:val="00C37E81"/>
    <w:rsid w:val="00C42FA9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11D1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4C5B"/>
    <w:rsid w:val="00E750F8"/>
    <w:rsid w:val="00E976D8"/>
    <w:rsid w:val="00EA098E"/>
    <w:rsid w:val="00EA7267"/>
    <w:rsid w:val="00EC3C57"/>
    <w:rsid w:val="00EC7158"/>
    <w:rsid w:val="00ED3807"/>
    <w:rsid w:val="00EE2D8E"/>
    <w:rsid w:val="00EF6503"/>
    <w:rsid w:val="00F02E78"/>
    <w:rsid w:val="00F21CE6"/>
    <w:rsid w:val="00F24AC9"/>
    <w:rsid w:val="00F30188"/>
    <w:rsid w:val="00F372EE"/>
    <w:rsid w:val="00F379C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ALIANZAS%20PARA%20LA%20GOBERNABILIDAD%202022-2027%20(20-ABR-2022).pdf" TargetMode="External"/><Relationship Id="rId13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DERECHOS%20HUMANOS%202022-2027%20(20-ABR-2022).pdf" TargetMode="External"/><Relationship Id="rId18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SARROLLO%20AMBIENTAL%20Y%20ENERGIAS%20ALTERNATIVAS%202022-2027%20(20-ABR-2022).pdf" TargetMode="External"/><Relationship Id="rId26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REINSERCION%20SOCIAL%202022-2027%20(20-ABR-2022)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FINANZAS%20RESPONSABLES%20Y%20SANAS%202022-2027%20(20-ABR-2022)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CULTURA%202022-2027%20(20-ABR-2022).pdf" TargetMode="External"/><Relationship Id="rId17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L%20DEPORTE%202022-2027%20(20-ABR-2022).pdf" TargetMode="External"/><Relationship Id="rId25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RECUPERACION%20HIDRICA%20ENFOQUE%20CUENCAS%202022-2027%20(29-ABR-2022)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SALUD%202022-2027%20(20-ABR-2022).pdf" TargetMode="External"/><Relationship Id="rId20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SARROLLO%20ECONOMICO%20SUSTENTABLE%202022-2027%20(20-ABR-2022).pdf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COMBATE%20A%20LA%20DELINCUENCIA%20Y%20ATENCION%20A%20VICTIMAS%202022-2027%20(20-ABR-2022).pdf" TargetMode="External"/><Relationship Id="rId24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PROTECCION%20CIVIL%20Y%20ATENCION%20A%20DESASTRES%202022-2027%20(20-ABR-2022)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JUSTICIA%20E%20INSTITUCIONES%20SOLIDAS%202022-2027%20(20-ABR-2022).pdf" TargetMode="External"/><Relationship Id="rId23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PAZ%20Y%20SEGURIDAD%202022-2027%20(20-ABR-2022).pdf" TargetMode="External"/><Relationship Id="rId28" Type="http://schemas.openxmlformats.org/officeDocument/2006/relationships/footer" Target="footer1.xml"/><Relationship Id="rId10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ASISTENCIA%20SOCIAL%202022-2027%20(20-ABR-2022).pdf" TargetMode="External"/><Relationship Id="rId19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SARROLLO%20DEL%20CAMPO%20SOSTENIBLE%202022-2027%20(20-ABR-2022)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ANTICORRUPCION%20Y%20COMBATE%20A%20LA%20IMPUNIDAD%202022-2027%20(20-ABR-2022).pdf" TargetMode="External"/><Relationship Id="rId14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DE%20EDUCACION%202022-2027%20(20-ABR-2022).pdf" TargetMode="External"/><Relationship Id="rId22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MENOS%20POBREZA%20MAS%20BIENESTAR%202022-2027%20(20-ABR-2022).pdf" TargetMode="External"/><Relationship Id="rId27" Type="http://schemas.openxmlformats.org/officeDocument/2006/relationships/hyperlink" Target="http://201.144.107.246/InfPubEstatal2/_DEFENSOR%c3%8dA%20P%c3%9aBLICA%20DEL%20ESTADO%20DE%20SAN%20LUIS%20POTOS%c3%8d/Art%c3%adculo%2018.%20fracc.%20II/Normatividad/PROGRAMA%20SECTORIAL%20TURISMO%20SOSTENIBLE%202022-2027%20(20-ABR-2022).pdf" TargetMode="Externa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82BB7-FBD0-4B1A-90D4-E1D0291D6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1769</Words>
  <Characters>9731</Characters>
  <Application>Microsoft Office Word</Application>
  <DocSecurity>0</DocSecurity>
  <Lines>81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11</cp:revision>
  <cp:lastPrinted>2021-10-05T15:00:00Z</cp:lastPrinted>
  <dcterms:created xsi:type="dcterms:W3CDTF">2023-02-08T19:17:00Z</dcterms:created>
  <dcterms:modified xsi:type="dcterms:W3CDTF">2023-03-08T19:17:00Z</dcterms:modified>
</cp:coreProperties>
</file>