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C7158" w:rsidRPr="000B2557" w:rsidRDefault="00EC7158" w:rsidP="00132665">
      <w:pPr>
        <w:rPr>
          <w:rFonts w:ascii="Literata 18pt Light" w:hAnsi="Literata 18pt Light"/>
          <w:sz w:val="24"/>
          <w:szCs w:val="24"/>
        </w:rPr>
      </w:pPr>
    </w:p>
    <w:p w:rsidR="00132665" w:rsidRPr="000B2557" w:rsidRDefault="00132665" w:rsidP="00132665">
      <w:pPr>
        <w:spacing w:after="0" w:line="360" w:lineRule="auto"/>
        <w:jc w:val="both"/>
        <w:rPr>
          <w:rFonts w:ascii="Literata 18pt Light" w:hAnsi="Literata 18pt Light"/>
          <w:color w:val="000000"/>
          <w:sz w:val="24"/>
          <w:szCs w:val="24"/>
        </w:rPr>
      </w:pPr>
    </w:p>
    <w:p w:rsidR="00991BFD" w:rsidRPr="000B2557" w:rsidRDefault="00991BFD" w:rsidP="00991BFD">
      <w:pPr>
        <w:spacing w:after="0" w:line="240" w:lineRule="auto"/>
        <w:jc w:val="both"/>
        <w:rPr>
          <w:rFonts w:ascii="Literata 18pt Light" w:hAnsi="Literata 18pt Light" w:cstheme="minorHAnsi"/>
          <w:sz w:val="24"/>
          <w:szCs w:val="24"/>
        </w:rPr>
      </w:pPr>
    </w:p>
    <w:p w:rsidR="003D466D" w:rsidRPr="00E95692" w:rsidRDefault="003D466D" w:rsidP="003D466D">
      <w:pPr>
        <w:spacing w:after="0" w:line="240" w:lineRule="auto"/>
        <w:jc w:val="both"/>
        <w:rPr>
          <w:rFonts w:ascii="Literata 18pt Light" w:hAnsi="Literata 18pt Light" w:cstheme="minorHAnsi"/>
          <w:sz w:val="24"/>
          <w:szCs w:val="24"/>
        </w:rPr>
      </w:pPr>
      <w:r w:rsidRPr="000B2557">
        <w:rPr>
          <w:rFonts w:ascii="Literata 18pt Light" w:hAnsi="Literata 18pt Light" w:cs="Arial"/>
          <w:sz w:val="24"/>
          <w:szCs w:val="24"/>
        </w:rPr>
        <w:t xml:space="preserve">La Defensoría Pública, </w:t>
      </w:r>
      <w:r>
        <w:rPr>
          <w:rFonts w:ascii="Literata 18pt Light" w:hAnsi="Literata 18pt Light" w:cs="Arial"/>
          <w:sz w:val="24"/>
          <w:szCs w:val="24"/>
        </w:rPr>
        <w:t xml:space="preserve">al ser un </w:t>
      </w:r>
      <w:r w:rsidRPr="000B2557">
        <w:rPr>
          <w:rFonts w:ascii="Literata 18pt Light" w:hAnsi="Literata 18pt Light" w:cstheme="minorHAnsi"/>
          <w:sz w:val="24"/>
          <w:szCs w:val="24"/>
        </w:rPr>
        <w:t>organismo público centralizado</w:t>
      </w:r>
      <w:r>
        <w:rPr>
          <w:rFonts w:ascii="Literata 18pt Light" w:hAnsi="Literata 18pt Light" w:cstheme="minorHAnsi"/>
          <w:sz w:val="24"/>
          <w:szCs w:val="24"/>
        </w:rPr>
        <w:t>,</w:t>
      </w:r>
      <w:r w:rsidRPr="00D7286B">
        <w:rPr>
          <w:rFonts w:ascii="Literata 18pt Light" w:hAnsi="Literata 18pt Light" w:cstheme="minorHAnsi"/>
          <w:sz w:val="24"/>
          <w:szCs w:val="24"/>
        </w:rPr>
        <w:t xml:space="preserve"> </w:t>
      </w:r>
      <w:r w:rsidR="003E440B" w:rsidRPr="000B2557">
        <w:rPr>
          <w:rFonts w:ascii="Literata 18pt Light" w:hAnsi="Literata 18pt Light" w:cs="Arial"/>
          <w:sz w:val="24"/>
          <w:szCs w:val="24"/>
        </w:rPr>
        <w:t>no cuenta con un sistema de información inmobiliaria</w:t>
      </w:r>
      <w:r w:rsidR="003E440B">
        <w:rPr>
          <w:rFonts w:ascii="Literata 18pt Light" w:hAnsi="Literata 18pt Light" w:cs="Arial"/>
          <w:sz w:val="24"/>
          <w:szCs w:val="24"/>
        </w:rPr>
        <w:t>,</w:t>
      </w:r>
      <w:r w:rsidR="003E440B" w:rsidRPr="000B2557">
        <w:rPr>
          <w:rFonts w:ascii="Literata 18pt Light" w:hAnsi="Literata 18pt Light" w:cstheme="minorHAnsi"/>
          <w:sz w:val="24"/>
          <w:szCs w:val="24"/>
        </w:rPr>
        <w:t xml:space="preserve"> </w:t>
      </w:r>
      <w:r w:rsidRPr="000B2557">
        <w:rPr>
          <w:rFonts w:ascii="Literata 18pt Light" w:hAnsi="Literata 18pt Light" w:cstheme="minorHAnsi"/>
          <w:sz w:val="24"/>
          <w:szCs w:val="24"/>
        </w:rPr>
        <w:t xml:space="preserve">el control de los bienes </w:t>
      </w:r>
      <w:r w:rsidR="007A4D08">
        <w:rPr>
          <w:rFonts w:ascii="Literata 18pt Light" w:hAnsi="Literata 18pt Light" w:cstheme="minorHAnsi"/>
          <w:sz w:val="24"/>
          <w:szCs w:val="24"/>
        </w:rPr>
        <w:t xml:space="preserve">muebles e </w:t>
      </w:r>
      <w:r w:rsidRPr="000B2557">
        <w:rPr>
          <w:rFonts w:ascii="Literata 18pt Light" w:hAnsi="Literata 18pt Light" w:cstheme="minorHAnsi"/>
          <w:sz w:val="24"/>
          <w:szCs w:val="24"/>
        </w:rPr>
        <w:t xml:space="preserve">inmuebles </w:t>
      </w:r>
      <w:r w:rsidRPr="00E95692">
        <w:rPr>
          <w:rFonts w:ascii="Literata 18pt Light" w:hAnsi="Literata 18pt Light" w:cstheme="minorHAnsi"/>
          <w:sz w:val="24"/>
          <w:szCs w:val="24"/>
        </w:rPr>
        <w:t xml:space="preserve">está a cargo de la </w:t>
      </w:r>
      <w:r w:rsidRPr="0006591A">
        <w:rPr>
          <w:rFonts w:ascii="Literata 18pt Light" w:hAnsi="Literata 18pt Light" w:cstheme="minorHAnsi"/>
          <w:sz w:val="24"/>
          <w:szCs w:val="24"/>
        </w:rPr>
        <w:t xml:space="preserve">Dirección de Control Patrimonial de Oficialía Mayor del Poder Ejecutivo, </w:t>
      </w:r>
      <w:r w:rsidR="00717B80" w:rsidRPr="0006591A">
        <w:rPr>
          <w:rFonts w:ascii="Literata 18pt Light" w:hAnsi="Literata 18pt Light" w:cstheme="minorHAnsi"/>
          <w:sz w:val="24"/>
          <w:szCs w:val="24"/>
        </w:rPr>
        <w:t>dependencia encargada de</w:t>
      </w:r>
      <w:r w:rsidR="00A843D6" w:rsidRPr="0006591A">
        <w:rPr>
          <w:rFonts w:ascii="Literata 18pt Light" w:hAnsi="Literata 18pt Light" w:cstheme="minorHAnsi"/>
          <w:sz w:val="24"/>
          <w:szCs w:val="24"/>
        </w:rPr>
        <w:t xml:space="preserve"> </w:t>
      </w:r>
      <w:r w:rsidR="00CE5EE5" w:rsidRPr="0006591A">
        <w:rPr>
          <w:rFonts w:ascii="Literata 18pt Light" w:hAnsi="Literata 18pt Light" w:cstheme="minorHAnsi"/>
          <w:sz w:val="24"/>
          <w:szCs w:val="24"/>
        </w:rPr>
        <w:t xml:space="preserve">establecer y </w:t>
      </w:r>
      <w:r w:rsidR="00A843D6" w:rsidRPr="0006591A">
        <w:rPr>
          <w:rFonts w:ascii="Literata 18pt Light" w:hAnsi="Literata 18pt Light" w:cstheme="minorHAnsi"/>
          <w:sz w:val="24"/>
          <w:szCs w:val="24"/>
        </w:rPr>
        <w:t>opera</w:t>
      </w:r>
      <w:r w:rsidR="00717B80" w:rsidRPr="0006591A">
        <w:rPr>
          <w:rFonts w:ascii="Literata 18pt Light" w:hAnsi="Literata 18pt Light" w:cstheme="minorHAnsi"/>
          <w:sz w:val="24"/>
          <w:szCs w:val="24"/>
        </w:rPr>
        <w:t>r</w:t>
      </w:r>
      <w:r w:rsidRPr="0006591A">
        <w:rPr>
          <w:rFonts w:ascii="Literata 18pt Light" w:hAnsi="Literata 18pt Light" w:cstheme="minorHAnsi"/>
          <w:sz w:val="24"/>
          <w:szCs w:val="24"/>
        </w:rPr>
        <w:t xml:space="preserve"> el sistema de control patrimonial</w:t>
      </w:r>
      <w:r w:rsidRPr="0006591A">
        <w:rPr>
          <w:rFonts w:ascii="Literata 18pt Light" w:hAnsi="Literata 18pt Light"/>
          <w:sz w:val="24"/>
          <w:szCs w:val="24"/>
        </w:rPr>
        <w:t xml:space="preserve"> </w:t>
      </w:r>
      <w:r w:rsidR="00E95692" w:rsidRPr="0006591A">
        <w:rPr>
          <w:rFonts w:ascii="Literata 18pt Light" w:hAnsi="Literata 18pt Light" w:cs="Arial"/>
          <w:sz w:val="24"/>
          <w:szCs w:val="24"/>
        </w:rPr>
        <w:t xml:space="preserve">de las dependencias </w:t>
      </w:r>
      <w:r w:rsidR="0006591A" w:rsidRPr="0006591A">
        <w:rPr>
          <w:rFonts w:ascii="Literata 18pt Light" w:hAnsi="Literata 18pt Light" w:cstheme="minorHAnsi"/>
          <w:sz w:val="24"/>
          <w:szCs w:val="24"/>
        </w:rPr>
        <w:t xml:space="preserve">y entidades de la administración pública estatal, </w:t>
      </w:r>
      <w:r w:rsidRPr="0006591A">
        <w:rPr>
          <w:rFonts w:ascii="Literata 18pt Light" w:hAnsi="Literata 18pt Light" w:cstheme="minorHAnsi"/>
          <w:sz w:val="24"/>
          <w:szCs w:val="24"/>
        </w:rPr>
        <w:t>conforme lo disponen los artículos 41, fracciones I y XIII d</w:t>
      </w:r>
      <w:bookmarkStart w:id="0" w:name="_GoBack"/>
      <w:bookmarkEnd w:id="0"/>
      <w:r w:rsidRPr="0006591A">
        <w:rPr>
          <w:rFonts w:ascii="Literata 18pt Light" w:hAnsi="Literata 18pt Light" w:cstheme="minorHAnsi"/>
          <w:sz w:val="24"/>
          <w:szCs w:val="24"/>
        </w:rPr>
        <w:t>e la Ley Orgánica de la Administración</w:t>
      </w:r>
      <w:r w:rsidRPr="00E95692">
        <w:rPr>
          <w:rFonts w:ascii="Literata 18pt Light" w:hAnsi="Literata 18pt Light" w:cstheme="minorHAnsi"/>
          <w:sz w:val="24"/>
          <w:szCs w:val="24"/>
        </w:rPr>
        <w:t xml:space="preserve"> Pública del Estado y </w:t>
      </w:r>
      <w:r w:rsidRPr="00E95692">
        <w:rPr>
          <w:rFonts w:ascii="Literata 18pt Light" w:hAnsi="Literata 18pt Light" w:cs="Arial"/>
          <w:sz w:val="24"/>
          <w:szCs w:val="24"/>
        </w:rPr>
        <w:t>15, fracción I del Reglamento Interno de Oficialía Mayor.</w:t>
      </w:r>
    </w:p>
    <w:p w:rsidR="00D638C6" w:rsidRDefault="00D638C6" w:rsidP="0018242D">
      <w:pPr>
        <w:spacing w:after="0" w:line="240" w:lineRule="auto"/>
        <w:jc w:val="both"/>
        <w:rPr>
          <w:rFonts w:ascii="Literata 18pt Light" w:hAnsi="Literata 18pt Light" w:cstheme="minorHAnsi"/>
          <w:sz w:val="24"/>
          <w:szCs w:val="24"/>
        </w:rPr>
      </w:pPr>
    </w:p>
    <w:p w:rsidR="00132665" w:rsidRPr="000B2557" w:rsidRDefault="00132665" w:rsidP="00132665">
      <w:pPr>
        <w:spacing w:line="360" w:lineRule="auto"/>
        <w:rPr>
          <w:rFonts w:ascii="Literata 18pt Light" w:hAnsi="Literata 18pt Light"/>
          <w:sz w:val="24"/>
          <w:szCs w:val="24"/>
        </w:rPr>
      </w:pPr>
    </w:p>
    <w:p w:rsidR="00132665" w:rsidRPr="000B2557" w:rsidRDefault="00132665" w:rsidP="00132665">
      <w:pPr>
        <w:rPr>
          <w:rFonts w:ascii="Literata 18pt Light" w:hAnsi="Literata 18pt Light"/>
          <w:sz w:val="24"/>
          <w:szCs w:val="24"/>
        </w:rPr>
      </w:pPr>
    </w:p>
    <w:sectPr w:rsidR="00132665" w:rsidRPr="000B2557" w:rsidSect="00060A98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 w:code="1"/>
      <w:pgMar w:top="1417" w:right="1701" w:bottom="1417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C690F" w:rsidRDefault="00DC690F">
      <w:pPr>
        <w:spacing w:after="0" w:line="240" w:lineRule="auto"/>
      </w:pPr>
      <w:r>
        <w:separator/>
      </w:r>
    </w:p>
  </w:endnote>
  <w:endnote w:type="continuationSeparator" w:id="0">
    <w:p w:rsidR="00DC690F" w:rsidRDefault="00DC690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Lucida Grande">
    <w:altName w:val="Times New Roman"/>
    <w:charset w:val="00"/>
    <w:family w:val="auto"/>
    <w:pitch w:val="variable"/>
    <w:sig w:usb0="00000000" w:usb1="5000A1FF" w:usb2="00000000" w:usb3="00000000" w:csb0="000001BF" w:csb1="00000000"/>
  </w:font>
  <w:font w:name="Literata 18pt Light">
    <w:panose1 w:val="00000000000000000000"/>
    <w:charset w:val="00"/>
    <w:family w:val="auto"/>
    <w:pitch w:val="variable"/>
    <w:sig w:usb0="E00002FF" w:usb1="5000207B" w:usb2="00000000" w:usb3="00000000" w:csb0="0000019F" w:csb1="00000000"/>
    <w:embedRegular r:id="rId1" w:fontKey="{5BEAA43A-CA85-484F-83EE-17D077F45E26}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ontserrat">
    <w:altName w:val="Arial"/>
    <w:panose1 w:val="00000000000000000000"/>
    <w:charset w:val="00"/>
    <w:family w:val="modern"/>
    <w:notTrueType/>
    <w:pitch w:val="variable"/>
    <w:sig w:usb0="00000001" w:usb1="00000003" w:usb2="00000000" w:usb3="00000000" w:csb0="00000197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67E44" w:rsidRDefault="00A67E44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10459" w:rsidRPr="00B10459" w:rsidRDefault="00B10459" w:rsidP="00B10459">
    <w:pPr>
      <w:pStyle w:val="Piedepgina"/>
      <w:jc w:val="center"/>
      <w:rPr>
        <w:rFonts w:ascii="Montserrat" w:hAnsi="Montserrat"/>
        <w:sz w:val="10"/>
        <w:szCs w:val="16"/>
      </w:rPr>
    </w:pPr>
    <w:r w:rsidRPr="00B10459">
      <w:rPr>
        <w:rFonts w:ascii="Montserrat" w:hAnsi="Montserrat"/>
        <w:sz w:val="10"/>
        <w:szCs w:val="16"/>
      </w:rPr>
      <w:t xml:space="preserve">Blvd. Antonio Rocha Cordero N°507 entrada B estacionamiento FENAPO, Col. Simón Díaz, C.P. 78380 San Luis Potosí, S.L.P. Tel: (444)198 55 00 al 05  </w:t>
    </w:r>
    <w:r>
      <w:rPr>
        <w:rFonts w:ascii="Montserrat" w:hAnsi="Montserrat"/>
        <w:sz w:val="10"/>
        <w:szCs w:val="16"/>
      </w:rPr>
      <w:t xml:space="preserve">        </w:t>
    </w:r>
    <w:r w:rsidRPr="00B10459">
      <w:rPr>
        <w:rFonts w:ascii="Montserrat" w:hAnsi="Montserrat"/>
        <w:sz w:val="10"/>
        <w:szCs w:val="16"/>
      </w:rPr>
      <w:t>slp.gob.mx/</w:t>
    </w:r>
    <w:proofErr w:type="spellStart"/>
    <w:r w:rsidRPr="00B10459">
      <w:rPr>
        <w:rFonts w:ascii="Montserrat" w:hAnsi="Montserrat"/>
        <w:sz w:val="10"/>
        <w:szCs w:val="16"/>
      </w:rPr>
      <w:t>defensoria</w:t>
    </w:r>
    <w:proofErr w:type="spellEnd"/>
  </w:p>
  <w:p w:rsidR="00951420" w:rsidRPr="00365AEC" w:rsidRDefault="00727FCF" w:rsidP="00790B6D">
    <w:pPr>
      <w:pStyle w:val="Piedepgina"/>
      <w:jc w:val="right"/>
      <w:rPr>
        <w:szCs w:val="16"/>
      </w:rPr>
    </w:pPr>
    <w:r>
      <w:rPr>
        <w:noProof/>
        <w:szCs w:val="16"/>
        <w:lang w:val="es-MX" w:eastAsia="es-MX"/>
      </w:rPr>
      <w:drawing>
        <wp:inline distT="0" distB="0" distL="0" distR="0">
          <wp:extent cx="5600700" cy="123825"/>
          <wp:effectExtent l="0" t="0" r="0" b="9525"/>
          <wp:docPr id="1" name="Imagen 1" descr="linea horizontal gris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linea horizontal gris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600700" cy="1238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67E44" w:rsidRDefault="00A67E44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C690F" w:rsidRDefault="00DC690F">
      <w:pPr>
        <w:spacing w:after="0" w:line="240" w:lineRule="auto"/>
      </w:pPr>
      <w:r>
        <w:separator/>
      </w:r>
    </w:p>
  </w:footnote>
  <w:footnote w:type="continuationSeparator" w:id="0">
    <w:p w:rsidR="00DC690F" w:rsidRDefault="00DC690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67E44" w:rsidRDefault="00A67E44">
    <w:pPr>
      <w:pStyle w:val="Encabezad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F5CC5" w:rsidRDefault="00A67E44" w:rsidP="00857378">
    <w:pPr>
      <w:pStyle w:val="Encabezado"/>
    </w:pPr>
    <w:r>
      <w:rPr>
        <w:noProof/>
        <w:lang w:val="es-MX" w:eastAsia="es-MX"/>
      </w:rPr>
      <w:drawing>
        <wp:inline distT="0" distB="0" distL="0" distR="0" wp14:anchorId="52944413" wp14:editId="1D047EA5">
          <wp:extent cx="4274820" cy="735965"/>
          <wp:effectExtent l="0" t="0" r="0" b="6985"/>
          <wp:docPr id="3" name="Imagen 3" descr="MEMBRET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MEMBRETE 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274820" cy="73596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67E44" w:rsidRDefault="00A67E44">
    <w:pPr>
      <w:pStyle w:val="Encabezad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8510023"/>
    <w:multiLevelType w:val="hybridMultilevel"/>
    <w:tmpl w:val="6ACE00DC"/>
    <w:lvl w:ilvl="0" w:tplc="12964B5C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59851E5"/>
    <w:multiLevelType w:val="hybridMultilevel"/>
    <w:tmpl w:val="1662F592"/>
    <w:lvl w:ilvl="0" w:tplc="1910D91E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TrueTypeFonts/>
  <w:embedSystemFonts/>
  <w:saveSubsetFonts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5ECB"/>
    <w:rsid w:val="000008BD"/>
    <w:rsid w:val="00016DA6"/>
    <w:rsid w:val="00027F81"/>
    <w:rsid w:val="00057967"/>
    <w:rsid w:val="00060A98"/>
    <w:rsid w:val="0006591A"/>
    <w:rsid w:val="00066941"/>
    <w:rsid w:val="00070824"/>
    <w:rsid w:val="00074BDE"/>
    <w:rsid w:val="000819F9"/>
    <w:rsid w:val="000A0375"/>
    <w:rsid w:val="000B0A18"/>
    <w:rsid w:val="000B2557"/>
    <w:rsid w:val="000B60BA"/>
    <w:rsid w:val="00102A19"/>
    <w:rsid w:val="00102EFC"/>
    <w:rsid w:val="001041E5"/>
    <w:rsid w:val="001108AE"/>
    <w:rsid w:val="00121291"/>
    <w:rsid w:val="00132665"/>
    <w:rsid w:val="0018242D"/>
    <w:rsid w:val="0018776A"/>
    <w:rsid w:val="001A6839"/>
    <w:rsid w:val="001C0BC9"/>
    <w:rsid w:val="001C734A"/>
    <w:rsid w:val="001D2D21"/>
    <w:rsid w:val="001D30E4"/>
    <w:rsid w:val="0022202D"/>
    <w:rsid w:val="00225961"/>
    <w:rsid w:val="00253FCC"/>
    <w:rsid w:val="002613AA"/>
    <w:rsid w:val="00265F21"/>
    <w:rsid w:val="00277FF2"/>
    <w:rsid w:val="002844F1"/>
    <w:rsid w:val="00291740"/>
    <w:rsid w:val="002A1B64"/>
    <w:rsid w:val="002A4F45"/>
    <w:rsid w:val="002B2783"/>
    <w:rsid w:val="002B60AB"/>
    <w:rsid w:val="002C4B60"/>
    <w:rsid w:val="002D61FA"/>
    <w:rsid w:val="002E1030"/>
    <w:rsid w:val="002E3670"/>
    <w:rsid w:val="003049A9"/>
    <w:rsid w:val="00304E6E"/>
    <w:rsid w:val="00311E86"/>
    <w:rsid w:val="0031391B"/>
    <w:rsid w:val="00331EFA"/>
    <w:rsid w:val="00335054"/>
    <w:rsid w:val="003363C1"/>
    <w:rsid w:val="0033719F"/>
    <w:rsid w:val="003411AF"/>
    <w:rsid w:val="00342272"/>
    <w:rsid w:val="0034508B"/>
    <w:rsid w:val="0036386D"/>
    <w:rsid w:val="00364A68"/>
    <w:rsid w:val="00365AEC"/>
    <w:rsid w:val="003708BB"/>
    <w:rsid w:val="00386D46"/>
    <w:rsid w:val="003A0C25"/>
    <w:rsid w:val="003B6CD5"/>
    <w:rsid w:val="003C5DA4"/>
    <w:rsid w:val="003D466D"/>
    <w:rsid w:val="003E440B"/>
    <w:rsid w:val="004014EC"/>
    <w:rsid w:val="00434405"/>
    <w:rsid w:val="00446A2E"/>
    <w:rsid w:val="00455ECB"/>
    <w:rsid w:val="00476181"/>
    <w:rsid w:val="00482E38"/>
    <w:rsid w:val="00487374"/>
    <w:rsid w:val="0049495D"/>
    <w:rsid w:val="00495821"/>
    <w:rsid w:val="004C2A2B"/>
    <w:rsid w:val="004C6002"/>
    <w:rsid w:val="004E32B0"/>
    <w:rsid w:val="004E37C7"/>
    <w:rsid w:val="004F1DEC"/>
    <w:rsid w:val="004F258E"/>
    <w:rsid w:val="004F4F9A"/>
    <w:rsid w:val="004F5FA1"/>
    <w:rsid w:val="00517018"/>
    <w:rsid w:val="00525CA2"/>
    <w:rsid w:val="00525FAA"/>
    <w:rsid w:val="00540020"/>
    <w:rsid w:val="005459B3"/>
    <w:rsid w:val="005515AE"/>
    <w:rsid w:val="005637E6"/>
    <w:rsid w:val="00582CF5"/>
    <w:rsid w:val="00590018"/>
    <w:rsid w:val="005A2162"/>
    <w:rsid w:val="005A23A7"/>
    <w:rsid w:val="005C4F7A"/>
    <w:rsid w:val="005D7D68"/>
    <w:rsid w:val="005F5B4D"/>
    <w:rsid w:val="00604DC3"/>
    <w:rsid w:val="0064226A"/>
    <w:rsid w:val="00650F3F"/>
    <w:rsid w:val="00670B23"/>
    <w:rsid w:val="006B0EAE"/>
    <w:rsid w:val="006B5997"/>
    <w:rsid w:val="006C0E40"/>
    <w:rsid w:val="006E261A"/>
    <w:rsid w:val="006E26CB"/>
    <w:rsid w:val="00707DD0"/>
    <w:rsid w:val="00712F62"/>
    <w:rsid w:val="00717B80"/>
    <w:rsid w:val="00727FCF"/>
    <w:rsid w:val="007305C1"/>
    <w:rsid w:val="0073707D"/>
    <w:rsid w:val="00745870"/>
    <w:rsid w:val="00750374"/>
    <w:rsid w:val="00752D31"/>
    <w:rsid w:val="00766EED"/>
    <w:rsid w:val="0077629A"/>
    <w:rsid w:val="0077668A"/>
    <w:rsid w:val="0078691A"/>
    <w:rsid w:val="00790B6D"/>
    <w:rsid w:val="007A4D08"/>
    <w:rsid w:val="007A6773"/>
    <w:rsid w:val="007B074B"/>
    <w:rsid w:val="007B3EA1"/>
    <w:rsid w:val="007B4BC0"/>
    <w:rsid w:val="007B6D22"/>
    <w:rsid w:val="007C63F7"/>
    <w:rsid w:val="007D08C7"/>
    <w:rsid w:val="007D1179"/>
    <w:rsid w:val="007D1F0F"/>
    <w:rsid w:val="007F00B9"/>
    <w:rsid w:val="007F2F6D"/>
    <w:rsid w:val="0080077E"/>
    <w:rsid w:val="00800F0A"/>
    <w:rsid w:val="00812E26"/>
    <w:rsid w:val="00821C60"/>
    <w:rsid w:val="008312AC"/>
    <w:rsid w:val="00834DD4"/>
    <w:rsid w:val="00837B45"/>
    <w:rsid w:val="00852087"/>
    <w:rsid w:val="00853F4F"/>
    <w:rsid w:val="00855A4A"/>
    <w:rsid w:val="00857339"/>
    <w:rsid w:val="00857378"/>
    <w:rsid w:val="008602A3"/>
    <w:rsid w:val="00876B5A"/>
    <w:rsid w:val="008835F1"/>
    <w:rsid w:val="00884B84"/>
    <w:rsid w:val="00896AF9"/>
    <w:rsid w:val="008A725B"/>
    <w:rsid w:val="008C45F0"/>
    <w:rsid w:val="008D2079"/>
    <w:rsid w:val="008D5A62"/>
    <w:rsid w:val="008E003B"/>
    <w:rsid w:val="008E3DD2"/>
    <w:rsid w:val="008F4F23"/>
    <w:rsid w:val="008F76EC"/>
    <w:rsid w:val="009013DC"/>
    <w:rsid w:val="00917C5C"/>
    <w:rsid w:val="00951420"/>
    <w:rsid w:val="009537F7"/>
    <w:rsid w:val="00956FFF"/>
    <w:rsid w:val="00966D6A"/>
    <w:rsid w:val="009727BB"/>
    <w:rsid w:val="00987A55"/>
    <w:rsid w:val="00991BFD"/>
    <w:rsid w:val="009A74F0"/>
    <w:rsid w:val="009C62C7"/>
    <w:rsid w:val="009D6251"/>
    <w:rsid w:val="009D7A30"/>
    <w:rsid w:val="009E30ED"/>
    <w:rsid w:val="009E639B"/>
    <w:rsid w:val="009F3113"/>
    <w:rsid w:val="00A00997"/>
    <w:rsid w:val="00A009E1"/>
    <w:rsid w:val="00A347F5"/>
    <w:rsid w:val="00A532D1"/>
    <w:rsid w:val="00A67E44"/>
    <w:rsid w:val="00A843D6"/>
    <w:rsid w:val="00AA7C56"/>
    <w:rsid w:val="00AF5CC5"/>
    <w:rsid w:val="00B10459"/>
    <w:rsid w:val="00B2103E"/>
    <w:rsid w:val="00B26B33"/>
    <w:rsid w:val="00B50BC2"/>
    <w:rsid w:val="00B72C69"/>
    <w:rsid w:val="00B757A3"/>
    <w:rsid w:val="00B96EB8"/>
    <w:rsid w:val="00BB039B"/>
    <w:rsid w:val="00BC030C"/>
    <w:rsid w:val="00BC1D5B"/>
    <w:rsid w:val="00BD2A7D"/>
    <w:rsid w:val="00BE7E65"/>
    <w:rsid w:val="00BF44D6"/>
    <w:rsid w:val="00C04C52"/>
    <w:rsid w:val="00C10FBF"/>
    <w:rsid w:val="00C21B2B"/>
    <w:rsid w:val="00C37E81"/>
    <w:rsid w:val="00C46E09"/>
    <w:rsid w:val="00C55AFA"/>
    <w:rsid w:val="00C6748B"/>
    <w:rsid w:val="00C7538D"/>
    <w:rsid w:val="00C873E1"/>
    <w:rsid w:val="00C949B9"/>
    <w:rsid w:val="00CA649F"/>
    <w:rsid w:val="00CC07FE"/>
    <w:rsid w:val="00CD3E9E"/>
    <w:rsid w:val="00CE10AD"/>
    <w:rsid w:val="00CE4484"/>
    <w:rsid w:val="00CE5EE5"/>
    <w:rsid w:val="00CE6F9F"/>
    <w:rsid w:val="00CE7B3C"/>
    <w:rsid w:val="00D17B10"/>
    <w:rsid w:val="00D23A7C"/>
    <w:rsid w:val="00D31B73"/>
    <w:rsid w:val="00D3383F"/>
    <w:rsid w:val="00D35719"/>
    <w:rsid w:val="00D36F42"/>
    <w:rsid w:val="00D40C53"/>
    <w:rsid w:val="00D62397"/>
    <w:rsid w:val="00D638C6"/>
    <w:rsid w:val="00D63E11"/>
    <w:rsid w:val="00D67C34"/>
    <w:rsid w:val="00D7286B"/>
    <w:rsid w:val="00D735A1"/>
    <w:rsid w:val="00D76A49"/>
    <w:rsid w:val="00D83A05"/>
    <w:rsid w:val="00D850CA"/>
    <w:rsid w:val="00D913C8"/>
    <w:rsid w:val="00D925DA"/>
    <w:rsid w:val="00DA2AB9"/>
    <w:rsid w:val="00DB0CE8"/>
    <w:rsid w:val="00DB449B"/>
    <w:rsid w:val="00DC1306"/>
    <w:rsid w:val="00DC690F"/>
    <w:rsid w:val="00DD27C2"/>
    <w:rsid w:val="00DD4A3A"/>
    <w:rsid w:val="00DE3B40"/>
    <w:rsid w:val="00DE6E6E"/>
    <w:rsid w:val="00E2007E"/>
    <w:rsid w:val="00E3779F"/>
    <w:rsid w:val="00E538E4"/>
    <w:rsid w:val="00E56766"/>
    <w:rsid w:val="00E67D6B"/>
    <w:rsid w:val="00E750F8"/>
    <w:rsid w:val="00E95692"/>
    <w:rsid w:val="00EA098E"/>
    <w:rsid w:val="00EA7267"/>
    <w:rsid w:val="00EC3C57"/>
    <w:rsid w:val="00EC7158"/>
    <w:rsid w:val="00ED3807"/>
    <w:rsid w:val="00EF6503"/>
    <w:rsid w:val="00F02E78"/>
    <w:rsid w:val="00F21CE6"/>
    <w:rsid w:val="00F24AC9"/>
    <w:rsid w:val="00F30188"/>
    <w:rsid w:val="00F372EE"/>
    <w:rsid w:val="00F4136C"/>
    <w:rsid w:val="00F82999"/>
    <w:rsid w:val="00F9001A"/>
    <w:rsid w:val="00F950A2"/>
    <w:rsid w:val="00F95629"/>
    <w:rsid w:val="00FC0E88"/>
    <w:rsid w:val="00FD0905"/>
    <w:rsid w:val="00FE6DFB"/>
    <w:rsid w:val="00FF3DF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5:docId w15:val="{CAF58668-79ED-4537-8135-5B868AF734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Times New Roman" w:hAnsi="Calibri" w:cs="Times New Roman"/>
        <w:lang w:val="es-MX" w:eastAsia="es-MX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12E26"/>
    <w:pPr>
      <w:spacing w:after="200" w:line="276" w:lineRule="auto"/>
    </w:pPr>
    <w:rPr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EncabezadoCar">
    <w:name w:val="Encabezado Car"/>
    <w:basedOn w:val="Fuentedeprrafopredeter"/>
    <w:link w:val="Encabezado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iedepgina">
    <w:name w:val="footer"/>
    <w:basedOn w:val="Normal"/>
    <w:link w:val="Piedepgina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PiedepginaCar">
    <w:name w:val="Pie de página Car"/>
    <w:basedOn w:val="Fuentedeprrafopredeter"/>
    <w:link w:val="Piedepgina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B50BC2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50BC2"/>
    <w:rPr>
      <w:rFonts w:ascii="Lucida Grande" w:hAnsi="Lucida Grande" w:cs="Lucida Grande"/>
      <w:sz w:val="18"/>
      <w:szCs w:val="18"/>
    </w:rPr>
  </w:style>
  <w:style w:type="paragraph" w:customStyle="1" w:styleId="Default">
    <w:name w:val="Default"/>
    <w:rsid w:val="00D31B73"/>
    <w:pPr>
      <w:autoSpaceDE w:val="0"/>
      <w:autoSpaceDN w:val="0"/>
      <w:adjustRightInd w:val="0"/>
    </w:pPr>
    <w:rPr>
      <w:rFonts w:eastAsiaTheme="minorHAnsi" w:cs="Calibri"/>
      <w:color w:val="000000"/>
      <w:sz w:val="24"/>
      <w:szCs w:val="24"/>
      <w:lang w:eastAsia="en-US"/>
    </w:rPr>
  </w:style>
  <w:style w:type="paragraph" w:styleId="Prrafodelista">
    <w:name w:val="List Paragraph"/>
    <w:basedOn w:val="Normal"/>
    <w:uiPriority w:val="34"/>
    <w:qFormat/>
    <w:rsid w:val="00D3383F"/>
    <w:pPr>
      <w:ind w:left="720"/>
      <w:contextualSpacing/>
    </w:pPr>
  </w:style>
  <w:style w:type="character" w:styleId="Hipervnculo">
    <w:name w:val="Hyperlink"/>
    <w:basedOn w:val="Fuentedeprrafopredeter"/>
    <w:uiPriority w:val="99"/>
    <w:unhideWhenUsed/>
    <w:rsid w:val="00752D31"/>
    <w:rPr>
      <w:color w:val="0000FF" w:themeColor="hyperlink"/>
      <w:u w:val="single"/>
    </w:rPr>
  </w:style>
  <w:style w:type="table" w:customStyle="1" w:styleId="Tablanormal11">
    <w:name w:val="Tabla normal 11"/>
    <w:basedOn w:val="Tablanormal"/>
    <w:uiPriority w:val="41"/>
    <w:rsid w:val="00752D31"/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Tablanormal12">
    <w:name w:val="Tabla normal 12"/>
    <w:basedOn w:val="Tablanormal"/>
    <w:uiPriority w:val="41"/>
    <w:rsid w:val="00752D31"/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3DE558C-B27E-490A-BAD0-8A778A1FBEC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229</TotalTime>
  <Pages>1</Pages>
  <Words>90</Words>
  <Characters>499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MEMBRETE DPESLP</vt:lpstr>
    </vt:vector>
  </TitlesOfParts>
  <Company/>
  <LinksUpToDate>false</LinksUpToDate>
  <CharactersWithSpaces>588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MEMBRETE DPESLP</dc:title>
  <dc:creator>P3P3HDZ</dc:creator>
  <cp:keywords>Imagen Institucional</cp:keywords>
  <cp:lastModifiedBy>Cuenta Microsoft</cp:lastModifiedBy>
  <cp:revision>67</cp:revision>
  <cp:lastPrinted>2021-10-05T15:00:00Z</cp:lastPrinted>
  <dcterms:created xsi:type="dcterms:W3CDTF">2021-10-19T18:08:00Z</dcterms:created>
  <dcterms:modified xsi:type="dcterms:W3CDTF">2022-04-04T14:44:00Z</dcterms:modified>
</cp:coreProperties>
</file>