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75C" w:rsidRPr="00270D71" w:rsidRDefault="007673E4" w:rsidP="00007C77">
      <w:pPr>
        <w:spacing w:after="0"/>
        <w:ind w:left="3969"/>
        <w:jc w:val="both"/>
        <w:rPr>
          <w:rFonts w:ascii="Arial Narrow" w:hAnsi="Arial Narrow"/>
          <w:b/>
          <w:sz w:val="24"/>
          <w:szCs w:val="24"/>
        </w:rPr>
      </w:pPr>
      <w:r w:rsidRPr="00270D71">
        <w:rPr>
          <w:rFonts w:ascii="Arial Narrow" w:hAnsi="Arial Narrow"/>
          <w:b/>
          <w:sz w:val="24"/>
          <w:szCs w:val="24"/>
        </w:rPr>
        <w:t>PRIM</w:t>
      </w:r>
      <w:r w:rsidR="00873808" w:rsidRPr="00270D71">
        <w:rPr>
          <w:rFonts w:ascii="Arial Narrow" w:hAnsi="Arial Narrow"/>
          <w:b/>
          <w:sz w:val="24"/>
          <w:szCs w:val="24"/>
        </w:rPr>
        <w:t xml:space="preserve">ERA SALA UNITARIA DEL </w:t>
      </w:r>
      <w:r w:rsidR="0033175C" w:rsidRPr="00270D71">
        <w:rPr>
          <w:rFonts w:ascii="Arial Narrow" w:hAnsi="Arial Narrow"/>
          <w:b/>
          <w:sz w:val="24"/>
          <w:szCs w:val="24"/>
        </w:rPr>
        <w:t xml:space="preserve">TRIBUNAL </w:t>
      </w:r>
      <w:r w:rsidR="004E6625" w:rsidRPr="00270D71">
        <w:rPr>
          <w:rFonts w:ascii="Arial Narrow" w:hAnsi="Arial Narrow"/>
          <w:b/>
          <w:sz w:val="24"/>
          <w:szCs w:val="24"/>
        </w:rPr>
        <w:t>ESTATAL DE JUSTICIA ADMINISTR</w:t>
      </w:r>
      <w:r w:rsidR="00B376D9" w:rsidRPr="00270D71">
        <w:rPr>
          <w:rFonts w:ascii="Arial Narrow" w:hAnsi="Arial Narrow"/>
          <w:b/>
          <w:sz w:val="24"/>
          <w:szCs w:val="24"/>
        </w:rPr>
        <w:t>AT</w:t>
      </w:r>
      <w:r w:rsidR="00873808" w:rsidRPr="00270D71">
        <w:rPr>
          <w:rFonts w:ascii="Arial Narrow" w:hAnsi="Arial Narrow"/>
          <w:b/>
          <w:sz w:val="24"/>
          <w:szCs w:val="24"/>
        </w:rPr>
        <w:t>IVA</w:t>
      </w:r>
    </w:p>
    <w:p w:rsidR="0033175C" w:rsidRPr="00270D71" w:rsidRDefault="0033175C" w:rsidP="00007C77">
      <w:pPr>
        <w:spacing w:after="0"/>
        <w:ind w:left="3969"/>
        <w:jc w:val="center"/>
        <w:rPr>
          <w:rFonts w:ascii="Arial Narrow" w:hAnsi="Arial Narrow"/>
          <w:b/>
          <w:sz w:val="24"/>
          <w:szCs w:val="24"/>
        </w:rPr>
      </w:pPr>
    </w:p>
    <w:p w:rsidR="0033175C" w:rsidRPr="00270D71" w:rsidRDefault="00165C77" w:rsidP="00007C77">
      <w:pPr>
        <w:spacing w:after="0"/>
        <w:ind w:left="3969"/>
        <w:jc w:val="both"/>
        <w:rPr>
          <w:rFonts w:ascii="Arial Narrow" w:hAnsi="Arial Narrow"/>
          <w:b/>
          <w:sz w:val="24"/>
          <w:szCs w:val="24"/>
        </w:rPr>
      </w:pPr>
      <w:r w:rsidRPr="00270D71">
        <w:rPr>
          <w:rFonts w:ascii="Arial Narrow" w:hAnsi="Arial Narrow"/>
          <w:b/>
          <w:sz w:val="24"/>
          <w:szCs w:val="24"/>
        </w:rPr>
        <w:t xml:space="preserve">EXPEDIENTE: </w:t>
      </w:r>
      <w:r w:rsidR="00BA034A" w:rsidRPr="00270D71">
        <w:rPr>
          <w:rFonts w:ascii="Arial Narrow" w:hAnsi="Arial Narrow"/>
          <w:b/>
          <w:sz w:val="24"/>
          <w:szCs w:val="24"/>
        </w:rPr>
        <w:t>1093/2022/1</w:t>
      </w:r>
    </w:p>
    <w:p w:rsidR="0033175C" w:rsidRPr="00270D71" w:rsidRDefault="0033175C" w:rsidP="00007C77">
      <w:pPr>
        <w:spacing w:after="0"/>
        <w:ind w:left="3969"/>
        <w:jc w:val="both"/>
        <w:rPr>
          <w:rFonts w:ascii="Arial Narrow" w:hAnsi="Arial Narrow"/>
          <w:b/>
          <w:sz w:val="24"/>
          <w:szCs w:val="24"/>
        </w:rPr>
      </w:pPr>
      <w:r w:rsidRPr="00270D71">
        <w:rPr>
          <w:rFonts w:ascii="Arial Narrow" w:hAnsi="Arial Narrow"/>
          <w:b/>
          <w:sz w:val="24"/>
          <w:szCs w:val="24"/>
        </w:rPr>
        <w:t xml:space="preserve">PARTE ACTORA: </w:t>
      </w:r>
    </w:p>
    <w:p w:rsidR="000C4E9D" w:rsidRPr="00270D71" w:rsidRDefault="00924B21" w:rsidP="00007C77">
      <w:pPr>
        <w:spacing w:after="0"/>
        <w:ind w:left="3969"/>
        <w:jc w:val="both"/>
        <w:rPr>
          <w:rFonts w:ascii="Arial Narrow" w:hAnsi="Arial Narrow"/>
          <w:color w:val="FF0000"/>
          <w:sz w:val="24"/>
          <w:szCs w:val="24"/>
        </w:rPr>
      </w:pPr>
      <w:r>
        <w:rPr>
          <w:rFonts w:ascii="Arial Narrow" w:hAnsi="Arial Narrow"/>
          <w:color w:val="FF0000"/>
          <w:sz w:val="24"/>
          <w:szCs w:val="24"/>
        </w:rPr>
        <w:t>**********</w:t>
      </w:r>
      <w:r w:rsidR="000C4E9D" w:rsidRPr="00270D71">
        <w:rPr>
          <w:rFonts w:ascii="Arial Narrow" w:hAnsi="Arial Narrow"/>
          <w:color w:val="FF0000"/>
          <w:sz w:val="24"/>
          <w:szCs w:val="24"/>
        </w:rPr>
        <w:t>.</w:t>
      </w:r>
    </w:p>
    <w:p w:rsidR="008767A9" w:rsidRPr="00270D71" w:rsidRDefault="008767A9" w:rsidP="00007C77">
      <w:pPr>
        <w:spacing w:after="0"/>
        <w:ind w:left="3969"/>
        <w:jc w:val="both"/>
        <w:rPr>
          <w:rFonts w:ascii="Arial Narrow" w:hAnsi="Arial Narrow"/>
          <w:color w:val="FF0000"/>
          <w:sz w:val="24"/>
          <w:szCs w:val="24"/>
        </w:rPr>
      </w:pPr>
    </w:p>
    <w:p w:rsidR="008767A9" w:rsidRPr="00270D71" w:rsidRDefault="008767A9" w:rsidP="00007C77">
      <w:pPr>
        <w:spacing w:after="0"/>
        <w:ind w:left="3969"/>
        <w:jc w:val="both"/>
        <w:rPr>
          <w:rFonts w:ascii="Arial Narrow" w:hAnsi="Arial Narrow"/>
          <w:b/>
          <w:sz w:val="24"/>
          <w:szCs w:val="24"/>
        </w:rPr>
      </w:pPr>
      <w:r w:rsidRPr="00270D71">
        <w:rPr>
          <w:rFonts w:ascii="Arial Narrow" w:hAnsi="Arial Narrow"/>
          <w:b/>
          <w:sz w:val="24"/>
          <w:szCs w:val="24"/>
        </w:rPr>
        <w:t>AUTORIDAD DEMANDADA:</w:t>
      </w:r>
    </w:p>
    <w:p w:rsidR="002F2CCC" w:rsidRPr="00270D71" w:rsidRDefault="002F2CCC" w:rsidP="00007C77">
      <w:pPr>
        <w:spacing w:after="0"/>
        <w:ind w:left="3969"/>
        <w:jc w:val="both"/>
        <w:rPr>
          <w:rFonts w:ascii="Arial Narrow" w:hAnsi="Arial Narrow"/>
          <w:sz w:val="24"/>
          <w:szCs w:val="24"/>
        </w:rPr>
      </w:pPr>
      <w:r w:rsidRPr="00270D71">
        <w:rPr>
          <w:rFonts w:ascii="Arial Narrow" w:hAnsi="Arial Narrow"/>
          <w:sz w:val="24"/>
          <w:szCs w:val="24"/>
        </w:rPr>
        <w:t>ORGANISMO INTE</w:t>
      </w:r>
      <w:r w:rsidR="008B63F2" w:rsidRPr="00270D71">
        <w:rPr>
          <w:rFonts w:ascii="Arial Narrow" w:hAnsi="Arial Narrow"/>
          <w:sz w:val="24"/>
          <w:szCs w:val="24"/>
        </w:rPr>
        <w:t>RMUNICIPAL METROPOLITANO DE AGU</w:t>
      </w:r>
      <w:r w:rsidRPr="00270D71">
        <w:rPr>
          <w:rFonts w:ascii="Arial Narrow" w:hAnsi="Arial Narrow"/>
          <w:sz w:val="24"/>
          <w:szCs w:val="24"/>
        </w:rPr>
        <w:t>A POTABLE Y ALCANTARILLA</w:t>
      </w:r>
      <w:r w:rsidR="008B63F2" w:rsidRPr="00270D71">
        <w:rPr>
          <w:rFonts w:ascii="Arial Narrow" w:hAnsi="Arial Narrow"/>
          <w:sz w:val="24"/>
          <w:szCs w:val="24"/>
        </w:rPr>
        <w:t>D</w:t>
      </w:r>
      <w:r w:rsidRPr="00270D71">
        <w:rPr>
          <w:rFonts w:ascii="Arial Narrow" w:hAnsi="Arial Narrow"/>
          <w:sz w:val="24"/>
          <w:szCs w:val="24"/>
        </w:rPr>
        <w:t>O, SANEAMIENTO Y SERVICIOS CONEXOS DE LOS MUNICIPIOS DE CERRO DE SAN PEDRO, SAN LUIS POTOSI Y SOLEDAD DE GRACIANO S</w:t>
      </w:r>
      <w:r w:rsidR="00E23990" w:rsidRPr="00270D71">
        <w:rPr>
          <w:rFonts w:ascii="Arial Narrow" w:hAnsi="Arial Narrow"/>
          <w:sz w:val="24"/>
          <w:szCs w:val="24"/>
        </w:rPr>
        <w:t>ÁNCHEZ.</w:t>
      </w:r>
    </w:p>
    <w:p w:rsidR="003B7D98" w:rsidRPr="00270D71" w:rsidRDefault="003B7D98" w:rsidP="00007C77">
      <w:pPr>
        <w:spacing w:after="0"/>
        <w:ind w:left="3969"/>
        <w:jc w:val="both"/>
        <w:rPr>
          <w:rFonts w:ascii="Arial Narrow" w:hAnsi="Arial Narrow"/>
          <w:sz w:val="24"/>
          <w:szCs w:val="24"/>
        </w:rPr>
      </w:pPr>
    </w:p>
    <w:p w:rsidR="0033175C" w:rsidRPr="00270D71" w:rsidRDefault="001F6F49" w:rsidP="00007C77">
      <w:pPr>
        <w:spacing w:after="0"/>
        <w:ind w:left="3969"/>
        <w:jc w:val="both"/>
        <w:rPr>
          <w:rFonts w:ascii="Arial Narrow" w:hAnsi="Arial Narrow"/>
          <w:b/>
          <w:sz w:val="24"/>
          <w:szCs w:val="24"/>
        </w:rPr>
      </w:pPr>
      <w:r w:rsidRPr="00270D71">
        <w:rPr>
          <w:rFonts w:ascii="Arial Narrow" w:hAnsi="Arial Narrow"/>
          <w:b/>
          <w:sz w:val="24"/>
          <w:szCs w:val="24"/>
        </w:rPr>
        <w:t>MAGISTRADA</w:t>
      </w:r>
      <w:r w:rsidR="0033175C" w:rsidRPr="00270D71">
        <w:rPr>
          <w:rFonts w:ascii="Arial Narrow" w:hAnsi="Arial Narrow"/>
          <w:b/>
          <w:sz w:val="24"/>
          <w:szCs w:val="24"/>
        </w:rPr>
        <w:t>:</w:t>
      </w:r>
    </w:p>
    <w:p w:rsidR="0033175C" w:rsidRPr="00270D71" w:rsidRDefault="001F6F49" w:rsidP="00007C77">
      <w:pPr>
        <w:spacing w:after="0"/>
        <w:ind w:left="3969"/>
        <w:jc w:val="both"/>
        <w:rPr>
          <w:rFonts w:ascii="Arial Narrow" w:hAnsi="Arial Narrow"/>
          <w:sz w:val="24"/>
          <w:szCs w:val="24"/>
        </w:rPr>
      </w:pPr>
      <w:r w:rsidRPr="00270D71">
        <w:rPr>
          <w:rFonts w:ascii="Arial Narrow" w:hAnsi="Arial Narrow"/>
          <w:sz w:val="24"/>
          <w:szCs w:val="24"/>
        </w:rPr>
        <w:t>LICENCIADA MA. EUGENIA REYNA MASCORRO.</w:t>
      </w:r>
    </w:p>
    <w:p w:rsidR="0033175C" w:rsidRPr="00270D71" w:rsidRDefault="0033175C" w:rsidP="00007C77">
      <w:pPr>
        <w:spacing w:after="0"/>
        <w:ind w:left="3969"/>
        <w:jc w:val="both"/>
        <w:rPr>
          <w:rFonts w:ascii="Arial Narrow" w:hAnsi="Arial Narrow"/>
          <w:sz w:val="24"/>
          <w:szCs w:val="24"/>
        </w:rPr>
      </w:pPr>
    </w:p>
    <w:p w:rsidR="0033175C" w:rsidRPr="00270D71" w:rsidRDefault="0033175C" w:rsidP="00007C77">
      <w:pPr>
        <w:spacing w:after="0"/>
        <w:ind w:left="3969"/>
        <w:jc w:val="both"/>
        <w:rPr>
          <w:rFonts w:ascii="Arial Narrow" w:hAnsi="Arial Narrow"/>
          <w:b/>
          <w:sz w:val="24"/>
          <w:szCs w:val="24"/>
        </w:rPr>
      </w:pPr>
      <w:r w:rsidRPr="00270D71">
        <w:rPr>
          <w:rFonts w:ascii="Arial Narrow" w:hAnsi="Arial Narrow"/>
          <w:b/>
          <w:sz w:val="24"/>
          <w:szCs w:val="24"/>
        </w:rPr>
        <w:t>SECRETARIO DE ESTUDIO Y CUENTA:</w:t>
      </w:r>
    </w:p>
    <w:p w:rsidR="0033175C" w:rsidRPr="00270D71" w:rsidRDefault="0033175C" w:rsidP="00007C77">
      <w:pPr>
        <w:spacing w:after="0"/>
        <w:ind w:left="3969"/>
        <w:jc w:val="both"/>
        <w:rPr>
          <w:rFonts w:ascii="Arial Narrow" w:hAnsi="Arial Narrow"/>
          <w:sz w:val="24"/>
          <w:szCs w:val="24"/>
        </w:rPr>
      </w:pPr>
      <w:r w:rsidRPr="00270D71">
        <w:rPr>
          <w:rFonts w:ascii="Arial Narrow" w:hAnsi="Arial Narrow"/>
          <w:sz w:val="24"/>
          <w:szCs w:val="24"/>
        </w:rPr>
        <w:t xml:space="preserve">LICENCIADA </w:t>
      </w:r>
      <w:r w:rsidR="001F6F49" w:rsidRPr="00270D71">
        <w:rPr>
          <w:rFonts w:ascii="Arial Narrow" w:hAnsi="Arial Narrow"/>
          <w:sz w:val="24"/>
          <w:szCs w:val="24"/>
        </w:rPr>
        <w:t>ROSALINDA CORONADO VILLALOBOS.</w:t>
      </w:r>
      <w:r w:rsidRPr="00270D71">
        <w:rPr>
          <w:rFonts w:ascii="Arial Narrow" w:hAnsi="Arial Narrow"/>
          <w:sz w:val="24"/>
          <w:szCs w:val="24"/>
        </w:rPr>
        <w:t xml:space="preserve"> </w:t>
      </w:r>
    </w:p>
    <w:p w:rsidR="0033175C" w:rsidRPr="00270D71" w:rsidRDefault="008E6126" w:rsidP="00472C3C">
      <w:pPr>
        <w:pStyle w:val="Sangradetextonormal"/>
        <w:tabs>
          <w:tab w:val="left" w:pos="6804"/>
        </w:tabs>
        <w:spacing w:after="0" w:line="360" w:lineRule="auto"/>
        <w:rPr>
          <w:rFonts w:ascii="Arial Narrow" w:eastAsia="Arial Unicode MS" w:hAnsi="Arial Narrow" w:cs="Arial"/>
          <w:b/>
          <w:sz w:val="28"/>
          <w:szCs w:val="28"/>
          <w:lang w:val="es-MX"/>
        </w:rPr>
      </w:pPr>
      <w:r w:rsidRPr="00270D71">
        <w:rPr>
          <w:rFonts w:ascii="Arial Narrow" w:eastAsia="Arial Unicode MS" w:hAnsi="Arial Narrow" w:cs="Arial"/>
          <w:b/>
          <w:sz w:val="28"/>
          <w:szCs w:val="28"/>
          <w:lang w:val="es-MX"/>
        </w:rPr>
        <w:t xml:space="preserve"> </w:t>
      </w:r>
    </w:p>
    <w:p w:rsidR="00DA0A8D" w:rsidRPr="00270D71" w:rsidRDefault="0033175C" w:rsidP="00AC1C5C">
      <w:pPr>
        <w:pStyle w:val="Ttulo2"/>
        <w:spacing w:after="0" w:line="360" w:lineRule="auto"/>
        <w:ind w:firstLine="0"/>
        <w:jc w:val="both"/>
        <w:rPr>
          <w:rFonts w:cs="Arial"/>
          <w:szCs w:val="28"/>
        </w:rPr>
      </w:pPr>
      <w:r w:rsidRPr="00270D71">
        <w:rPr>
          <w:rFonts w:cs="Arial"/>
          <w:szCs w:val="28"/>
        </w:rPr>
        <w:t xml:space="preserve">     </w:t>
      </w:r>
      <w:r w:rsidR="00E05C8F" w:rsidRPr="00270D71">
        <w:rPr>
          <w:rFonts w:cs="Arial"/>
          <w:szCs w:val="28"/>
        </w:rPr>
        <w:t xml:space="preserve">  </w:t>
      </w:r>
      <w:r w:rsidR="007C2B1E" w:rsidRPr="00270D71">
        <w:rPr>
          <w:rFonts w:cs="Arial"/>
          <w:szCs w:val="28"/>
        </w:rPr>
        <w:t xml:space="preserve">   </w:t>
      </w:r>
      <w:r w:rsidR="00DA0A8D" w:rsidRPr="00270D71">
        <w:rPr>
          <w:rFonts w:cs="Arial"/>
          <w:szCs w:val="28"/>
        </w:rPr>
        <w:t>San Luis Potosí</w:t>
      </w:r>
      <w:r w:rsidR="00981653" w:rsidRPr="00270D71">
        <w:rPr>
          <w:rFonts w:cs="Arial"/>
          <w:szCs w:val="28"/>
        </w:rPr>
        <w:t>,</w:t>
      </w:r>
      <w:r w:rsidR="00550B03" w:rsidRPr="00270D71">
        <w:rPr>
          <w:rFonts w:cs="Arial"/>
          <w:szCs w:val="28"/>
        </w:rPr>
        <w:t xml:space="preserve"> S</w:t>
      </w:r>
      <w:r w:rsidR="001F6F49" w:rsidRPr="00270D71">
        <w:rPr>
          <w:rFonts w:cs="Arial"/>
          <w:szCs w:val="28"/>
        </w:rPr>
        <w:t>an Luis Potosí,</w:t>
      </w:r>
      <w:r w:rsidR="00550B03" w:rsidRPr="00270D71">
        <w:rPr>
          <w:rFonts w:cs="Arial"/>
          <w:szCs w:val="28"/>
        </w:rPr>
        <w:t xml:space="preserve"> </w:t>
      </w:r>
      <w:r w:rsidR="001F093F" w:rsidRPr="00270D71">
        <w:rPr>
          <w:rFonts w:cs="Arial"/>
          <w:szCs w:val="28"/>
        </w:rPr>
        <w:t>veintidós de marzo de dos mil veintitrés</w:t>
      </w:r>
      <w:r w:rsidR="0040785B" w:rsidRPr="00270D71">
        <w:rPr>
          <w:rFonts w:cs="Arial"/>
          <w:szCs w:val="28"/>
        </w:rPr>
        <w:t>.</w:t>
      </w:r>
      <w:r w:rsidR="00BF0D25" w:rsidRPr="00270D71">
        <w:rPr>
          <w:rFonts w:cs="Arial"/>
          <w:szCs w:val="28"/>
        </w:rPr>
        <w:t xml:space="preserve"> </w:t>
      </w:r>
      <w:r w:rsidR="005C4177" w:rsidRPr="00270D71">
        <w:rPr>
          <w:rFonts w:cs="Arial"/>
          <w:szCs w:val="28"/>
        </w:rPr>
        <w:t xml:space="preserve"> </w:t>
      </w:r>
      <w:r w:rsidR="00DA0A8D" w:rsidRPr="00270D71">
        <w:rPr>
          <w:rFonts w:cs="Arial"/>
          <w:szCs w:val="28"/>
        </w:rPr>
        <w:t xml:space="preserve">  </w:t>
      </w:r>
    </w:p>
    <w:p w:rsidR="009C5F19" w:rsidRPr="00270D71" w:rsidRDefault="00DA0A8D" w:rsidP="00472C3C">
      <w:pPr>
        <w:spacing w:after="0" w:line="360" w:lineRule="auto"/>
        <w:jc w:val="both"/>
        <w:rPr>
          <w:rFonts w:ascii="Arial Narrow" w:hAnsi="Arial Narrow" w:cs="Arial"/>
          <w:sz w:val="28"/>
          <w:szCs w:val="28"/>
        </w:rPr>
      </w:pPr>
      <w:r w:rsidRPr="00270D71">
        <w:rPr>
          <w:rFonts w:ascii="Arial Narrow" w:hAnsi="Arial Narrow" w:cs="Arial"/>
          <w:b/>
          <w:sz w:val="28"/>
          <w:szCs w:val="28"/>
        </w:rPr>
        <w:tab/>
        <w:t xml:space="preserve">V I S T O S </w:t>
      </w:r>
      <w:r w:rsidRPr="00270D71">
        <w:rPr>
          <w:rFonts w:ascii="Arial Narrow" w:hAnsi="Arial Narrow" w:cs="Arial"/>
          <w:sz w:val="28"/>
          <w:szCs w:val="28"/>
        </w:rPr>
        <w:t xml:space="preserve">para resolver en definitiva los autos del juicio  </w:t>
      </w:r>
      <w:r w:rsidR="00873808" w:rsidRPr="00270D71">
        <w:rPr>
          <w:rFonts w:ascii="Arial Narrow" w:hAnsi="Arial Narrow" w:cs="Arial"/>
          <w:sz w:val="28"/>
          <w:szCs w:val="28"/>
        </w:rPr>
        <w:t xml:space="preserve">contencioso </w:t>
      </w:r>
      <w:r w:rsidRPr="00270D71">
        <w:rPr>
          <w:rFonts w:ascii="Arial Narrow" w:hAnsi="Arial Narrow" w:cs="Arial"/>
          <w:sz w:val="28"/>
          <w:szCs w:val="28"/>
        </w:rPr>
        <w:t xml:space="preserve">administrativo número </w:t>
      </w:r>
      <w:r w:rsidR="00916533" w:rsidRPr="00270D71">
        <w:rPr>
          <w:rFonts w:ascii="Arial Narrow" w:hAnsi="Arial Narrow" w:cs="Arial"/>
          <w:b/>
          <w:sz w:val="28"/>
          <w:szCs w:val="28"/>
        </w:rPr>
        <w:t>1</w:t>
      </w:r>
      <w:r w:rsidR="00172278" w:rsidRPr="00270D71">
        <w:rPr>
          <w:rFonts w:ascii="Arial Narrow" w:hAnsi="Arial Narrow" w:cs="Arial"/>
          <w:b/>
          <w:sz w:val="28"/>
          <w:szCs w:val="28"/>
        </w:rPr>
        <w:t>093</w:t>
      </w:r>
      <w:r w:rsidR="009A3E22" w:rsidRPr="00270D71">
        <w:rPr>
          <w:rFonts w:ascii="Arial Narrow" w:hAnsi="Arial Narrow" w:cs="Arial"/>
          <w:b/>
          <w:sz w:val="28"/>
          <w:szCs w:val="28"/>
        </w:rPr>
        <w:t>/</w:t>
      </w:r>
      <w:r w:rsidRPr="00270D71">
        <w:rPr>
          <w:rFonts w:ascii="Arial Narrow" w:hAnsi="Arial Narrow" w:cs="Arial"/>
          <w:b/>
          <w:sz w:val="28"/>
          <w:szCs w:val="28"/>
        </w:rPr>
        <w:t>20</w:t>
      </w:r>
      <w:r w:rsidR="00172278" w:rsidRPr="00270D71">
        <w:rPr>
          <w:rFonts w:ascii="Arial Narrow" w:hAnsi="Arial Narrow" w:cs="Arial"/>
          <w:b/>
          <w:sz w:val="28"/>
          <w:szCs w:val="28"/>
        </w:rPr>
        <w:t>22</w:t>
      </w:r>
      <w:r w:rsidRPr="00270D71">
        <w:rPr>
          <w:rFonts w:ascii="Arial Narrow" w:hAnsi="Arial Narrow" w:cs="Arial"/>
          <w:b/>
          <w:sz w:val="28"/>
          <w:szCs w:val="28"/>
        </w:rPr>
        <w:t xml:space="preserve">, </w:t>
      </w:r>
      <w:r w:rsidRPr="00270D71">
        <w:rPr>
          <w:rFonts w:ascii="Arial Narrow" w:hAnsi="Arial Narrow" w:cs="Arial"/>
          <w:sz w:val="28"/>
          <w:szCs w:val="28"/>
        </w:rPr>
        <w:t>promovido por</w:t>
      </w:r>
      <w:r w:rsidR="00924B21">
        <w:rPr>
          <w:rFonts w:ascii="Arial Narrow" w:hAnsi="Arial Narrow" w:cs="Arial"/>
          <w:sz w:val="28"/>
          <w:szCs w:val="28"/>
        </w:rPr>
        <w:t xml:space="preserve"> </w:t>
      </w:r>
      <w:r w:rsidR="00924B21" w:rsidRPr="00924B21">
        <w:rPr>
          <w:rFonts w:ascii="Arial Narrow" w:hAnsi="Arial Narrow" w:cs="Arial"/>
          <w:color w:val="FF0000"/>
          <w:sz w:val="28"/>
          <w:szCs w:val="28"/>
        </w:rPr>
        <w:t>**********</w:t>
      </w:r>
      <w:r w:rsidR="00873808" w:rsidRPr="00270D71">
        <w:rPr>
          <w:rFonts w:ascii="Arial Narrow" w:hAnsi="Arial Narrow" w:cs="Arial"/>
          <w:color w:val="FF0000"/>
          <w:sz w:val="28"/>
          <w:szCs w:val="28"/>
        </w:rPr>
        <w:t>,</w:t>
      </w:r>
      <w:r w:rsidR="009E2070" w:rsidRPr="00270D71">
        <w:rPr>
          <w:rFonts w:ascii="Arial Narrow" w:hAnsi="Arial Narrow" w:cs="Arial"/>
          <w:color w:val="FF0000"/>
          <w:sz w:val="28"/>
          <w:szCs w:val="28"/>
        </w:rPr>
        <w:t xml:space="preserve"> </w:t>
      </w:r>
      <w:r w:rsidR="001410E8" w:rsidRPr="00270D71">
        <w:rPr>
          <w:rFonts w:ascii="Arial Narrow" w:hAnsi="Arial Narrow" w:cs="Arial"/>
          <w:sz w:val="28"/>
          <w:szCs w:val="28"/>
        </w:rPr>
        <w:t xml:space="preserve">contra actos </w:t>
      </w:r>
      <w:r w:rsidR="007D3C11" w:rsidRPr="00270D71">
        <w:rPr>
          <w:rFonts w:ascii="Arial Narrow" w:hAnsi="Arial Narrow" w:cs="Arial"/>
          <w:sz w:val="28"/>
          <w:szCs w:val="28"/>
        </w:rPr>
        <w:t>del</w:t>
      </w:r>
      <w:r w:rsidR="00E23990" w:rsidRPr="00270D71">
        <w:rPr>
          <w:rFonts w:ascii="Arial Narrow" w:hAnsi="Arial Narrow" w:cs="Arial"/>
          <w:b/>
          <w:sz w:val="28"/>
          <w:szCs w:val="28"/>
        </w:rPr>
        <w:t xml:space="preserve"> ORGANISMO INTERMUNICIPAL METROPOLITANO DE AGUA POTABLE, ALCANTARILLADO, SANEAMIENTO Y SERVICIOS CONEXOS DE LOS MUNICIPIOS DE CERRO DE SAN PEDRO, SAN LUIS POTOSÍ Y SOLEDAD DE GRACIANO SÁNCHEZ</w:t>
      </w:r>
      <w:r w:rsidR="009E2070" w:rsidRPr="00270D71">
        <w:rPr>
          <w:rFonts w:ascii="Arial Narrow" w:hAnsi="Arial Narrow" w:cs="Arial"/>
          <w:sz w:val="28"/>
          <w:szCs w:val="28"/>
        </w:rPr>
        <w:t>;</w:t>
      </w:r>
      <w:r w:rsidR="001410E8" w:rsidRPr="00270D71">
        <w:rPr>
          <w:rFonts w:ascii="Arial Narrow" w:hAnsi="Arial Narrow" w:cs="Arial"/>
          <w:color w:val="000000"/>
          <w:sz w:val="28"/>
          <w:szCs w:val="28"/>
        </w:rPr>
        <w:t xml:space="preserve"> y,</w:t>
      </w:r>
    </w:p>
    <w:p w:rsidR="001410E8" w:rsidRPr="00270D71" w:rsidRDefault="001410E8" w:rsidP="00472C3C">
      <w:pPr>
        <w:pStyle w:val="Ttulo3"/>
        <w:spacing w:after="0" w:line="360" w:lineRule="auto"/>
        <w:jc w:val="center"/>
        <w:rPr>
          <w:rFonts w:cs="Arial"/>
          <w:b/>
          <w:szCs w:val="28"/>
        </w:rPr>
      </w:pPr>
      <w:r w:rsidRPr="00270D71">
        <w:rPr>
          <w:rFonts w:cs="Arial"/>
          <w:b/>
          <w:szCs w:val="28"/>
        </w:rPr>
        <w:t>R E S U L T A N D O:</w:t>
      </w:r>
    </w:p>
    <w:p w:rsidR="001410E8" w:rsidRPr="00270D71" w:rsidRDefault="001410E8" w:rsidP="00472C3C">
      <w:pPr>
        <w:spacing w:after="0" w:line="360" w:lineRule="auto"/>
        <w:rPr>
          <w:rFonts w:ascii="Arial Narrow" w:hAnsi="Arial Narrow" w:cs="Arial"/>
          <w:sz w:val="28"/>
          <w:szCs w:val="28"/>
        </w:rPr>
      </w:pPr>
      <w:r w:rsidRPr="00270D71">
        <w:rPr>
          <w:rFonts w:ascii="Arial Narrow" w:hAnsi="Arial Narrow" w:cs="Arial"/>
          <w:sz w:val="28"/>
          <w:szCs w:val="28"/>
        </w:rPr>
        <w:t xml:space="preserve">  </w:t>
      </w:r>
    </w:p>
    <w:p w:rsidR="00786C4C" w:rsidRPr="00270D71" w:rsidRDefault="00786C4C" w:rsidP="00786C4C">
      <w:pPr>
        <w:spacing w:line="360" w:lineRule="auto"/>
        <w:ind w:firstLine="708"/>
        <w:jc w:val="both"/>
        <w:rPr>
          <w:rFonts w:ascii="Arial Narrow" w:hAnsi="Arial Narrow" w:cs="Arial"/>
          <w:sz w:val="28"/>
          <w:szCs w:val="28"/>
        </w:rPr>
      </w:pPr>
      <w:r w:rsidRPr="00270D71">
        <w:rPr>
          <w:rFonts w:ascii="Arial Narrow" w:hAnsi="Arial Narrow" w:cs="Arial"/>
          <w:b/>
          <w:sz w:val="28"/>
          <w:szCs w:val="28"/>
        </w:rPr>
        <w:t>I.-</w:t>
      </w:r>
      <w:r w:rsidRPr="00270D71">
        <w:rPr>
          <w:rFonts w:ascii="Arial Narrow" w:hAnsi="Arial Narrow" w:cs="Arial"/>
          <w:sz w:val="28"/>
          <w:szCs w:val="28"/>
        </w:rPr>
        <w:t xml:space="preserve"> Por acuerdo de </w:t>
      </w:r>
      <w:r w:rsidR="003154E0" w:rsidRPr="00270D71">
        <w:rPr>
          <w:rFonts w:ascii="Arial Narrow" w:hAnsi="Arial Narrow" w:cs="Arial"/>
          <w:sz w:val="28"/>
          <w:szCs w:val="28"/>
        </w:rPr>
        <w:t>veintiocho de noviembre de dos mil veintidós</w:t>
      </w:r>
      <w:r w:rsidRPr="00270D71">
        <w:rPr>
          <w:rFonts w:ascii="Arial Narrow" w:hAnsi="Arial Narrow" w:cs="Arial"/>
          <w:sz w:val="28"/>
          <w:szCs w:val="28"/>
        </w:rPr>
        <w:t>, se admitió la demanda promovida por</w:t>
      </w:r>
      <w:r w:rsidR="0076144A" w:rsidRPr="00270D71">
        <w:rPr>
          <w:rFonts w:ascii="Arial Narrow" w:hAnsi="Arial Narrow"/>
          <w:sz w:val="28"/>
          <w:szCs w:val="28"/>
        </w:rPr>
        <w:t xml:space="preserve"> </w:t>
      </w:r>
      <w:r w:rsidR="003154E0" w:rsidRPr="00270D71">
        <w:rPr>
          <w:rFonts w:ascii="Arial Narrow" w:hAnsi="Arial Narrow"/>
          <w:sz w:val="28"/>
          <w:szCs w:val="28"/>
        </w:rPr>
        <w:t>el compareciente señalado</w:t>
      </w:r>
      <w:r w:rsidR="003154E0" w:rsidRPr="00270D71">
        <w:rPr>
          <w:rFonts w:ascii="Arial Narrow" w:hAnsi="Arial Narrow" w:cs="Arial"/>
          <w:bCs/>
          <w:sz w:val="28"/>
          <w:szCs w:val="28"/>
        </w:rPr>
        <w:t xml:space="preserve"> en el párrafo que antecede</w:t>
      </w:r>
      <w:r w:rsidR="007617B5" w:rsidRPr="00270D71">
        <w:rPr>
          <w:rFonts w:ascii="Arial Narrow" w:hAnsi="Arial Narrow" w:cs="Arial"/>
          <w:sz w:val="28"/>
          <w:szCs w:val="28"/>
        </w:rPr>
        <w:t>,</w:t>
      </w:r>
      <w:r w:rsidRPr="00270D71">
        <w:rPr>
          <w:rFonts w:ascii="Arial Narrow" w:hAnsi="Arial Narrow" w:cs="Arial"/>
          <w:sz w:val="28"/>
          <w:szCs w:val="28"/>
        </w:rPr>
        <w:t xml:space="preserve"> </w:t>
      </w:r>
      <w:r w:rsidR="00F52A3C" w:rsidRPr="00270D71">
        <w:rPr>
          <w:rFonts w:ascii="Arial Narrow" w:hAnsi="Arial Narrow" w:cs="Arial"/>
          <w:sz w:val="28"/>
          <w:szCs w:val="28"/>
        </w:rPr>
        <w:t xml:space="preserve"> respecto de la</w:t>
      </w:r>
      <w:r w:rsidRPr="00270D71">
        <w:rPr>
          <w:rFonts w:ascii="Arial Narrow" w:hAnsi="Arial Narrow" w:cs="Arial"/>
          <w:sz w:val="28"/>
          <w:szCs w:val="28"/>
        </w:rPr>
        <w:t xml:space="preserve"> autoridad y </w:t>
      </w:r>
      <w:r w:rsidR="003154E0" w:rsidRPr="00270D71">
        <w:rPr>
          <w:rFonts w:ascii="Arial Narrow" w:hAnsi="Arial Narrow" w:cs="Arial"/>
          <w:sz w:val="28"/>
          <w:szCs w:val="28"/>
        </w:rPr>
        <w:t>el</w:t>
      </w:r>
      <w:r w:rsidRPr="00270D71">
        <w:rPr>
          <w:rFonts w:ascii="Arial Narrow" w:hAnsi="Arial Narrow" w:cs="Arial"/>
          <w:sz w:val="28"/>
          <w:szCs w:val="28"/>
        </w:rPr>
        <w:t xml:space="preserve"> </w:t>
      </w:r>
      <w:r w:rsidR="003154E0" w:rsidRPr="00270D71">
        <w:rPr>
          <w:rFonts w:ascii="Arial Narrow" w:hAnsi="Arial Narrow" w:cs="Arial"/>
          <w:sz w:val="28"/>
          <w:szCs w:val="28"/>
        </w:rPr>
        <w:t>acto</w:t>
      </w:r>
      <w:r w:rsidRPr="00270D71">
        <w:rPr>
          <w:rFonts w:ascii="Arial Narrow" w:hAnsi="Arial Narrow" w:cs="Arial"/>
          <w:sz w:val="28"/>
          <w:szCs w:val="28"/>
        </w:rPr>
        <w:t xml:space="preserve"> que enseguida se precisan:</w:t>
      </w:r>
    </w:p>
    <w:p w:rsidR="00887A79" w:rsidRPr="00270D71" w:rsidRDefault="00786C4C" w:rsidP="00887A79">
      <w:pPr>
        <w:tabs>
          <w:tab w:val="left" w:pos="567"/>
        </w:tabs>
        <w:autoSpaceDE w:val="0"/>
        <w:autoSpaceDN w:val="0"/>
        <w:adjustRightInd w:val="0"/>
        <w:spacing w:after="0" w:line="240" w:lineRule="auto"/>
        <w:jc w:val="both"/>
        <w:rPr>
          <w:rFonts w:ascii="Arial Narrow" w:hAnsi="Arial Narrow" w:cs="Arial"/>
          <w:b/>
          <w:bCs/>
          <w:color w:val="000000"/>
          <w:sz w:val="24"/>
          <w:szCs w:val="24"/>
        </w:rPr>
      </w:pPr>
      <w:r w:rsidRPr="00270D71">
        <w:rPr>
          <w:rFonts w:ascii="Arial Narrow" w:hAnsi="Arial Narrow" w:cs="Arial Narrow"/>
          <w:b/>
          <w:bCs/>
          <w:color w:val="000000"/>
          <w:sz w:val="24"/>
          <w:szCs w:val="24"/>
        </w:rPr>
        <w:tab/>
      </w:r>
      <w:r w:rsidRPr="00270D71">
        <w:rPr>
          <w:rFonts w:ascii="Arial Narrow" w:hAnsi="Arial Narrow" w:cs="Arial"/>
          <w:b/>
          <w:bCs/>
          <w:color w:val="000000"/>
          <w:sz w:val="24"/>
          <w:szCs w:val="24"/>
        </w:rPr>
        <w:t>"</w:t>
      </w:r>
      <w:r w:rsidR="00E95197" w:rsidRPr="00270D71">
        <w:rPr>
          <w:rFonts w:ascii="Arial Narrow" w:hAnsi="Arial Narrow" w:cs="Arial"/>
          <w:b/>
          <w:bCs/>
          <w:color w:val="000000"/>
          <w:sz w:val="24"/>
          <w:szCs w:val="24"/>
        </w:rPr>
        <w:t>...</w:t>
      </w:r>
      <w:r w:rsidR="00961E4F" w:rsidRPr="00270D71">
        <w:rPr>
          <w:rFonts w:ascii="Arial Narrow" w:hAnsi="Arial Narrow" w:cs="Arial"/>
          <w:b/>
          <w:bCs/>
          <w:color w:val="000000"/>
          <w:sz w:val="24"/>
          <w:szCs w:val="24"/>
        </w:rPr>
        <w:t>EL</w:t>
      </w:r>
      <w:r w:rsidR="00961E4F" w:rsidRPr="00270D71">
        <w:rPr>
          <w:rFonts w:ascii="Arial Narrow" w:hAnsi="Arial Narrow" w:cs="Arial"/>
          <w:b/>
          <w:sz w:val="24"/>
          <w:szCs w:val="24"/>
        </w:rPr>
        <w:t xml:space="preserve"> ORGANISMO INTERMUNICIPAL DE AGUA POTABLE, ALCANTARILLADO Y SERVICIOS CONEXOS DE LOS MUNICIPIOS DE CERRO DE SAN PEDRO, SAN LUIS POTOSÍ Y SOLEDAD DE GRACIANO SÁNCHEZ...</w:t>
      </w:r>
      <w:r w:rsidR="00961E4F" w:rsidRPr="00270D71">
        <w:rPr>
          <w:rFonts w:ascii="Arial Narrow" w:hAnsi="Arial Narrow" w:cs="Arial"/>
          <w:sz w:val="24"/>
          <w:szCs w:val="24"/>
        </w:rPr>
        <w:t>;"</w:t>
      </w:r>
    </w:p>
    <w:p w:rsidR="00887A79" w:rsidRPr="00270D71" w:rsidRDefault="00887A79" w:rsidP="00786C4C">
      <w:pPr>
        <w:tabs>
          <w:tab w:val="left" w:pos="567"/>
        </w:tabs>
        <w:autoSpaceDE w:val="0"/>
        <w:autoSpaceDN w:val="0"/>
        <w:adjustRightInd w:val="0"/>
        <w:spacing w:after="0" w:line="240" w:lineRule="auto"/>
        <w:jc w:val="both"/>
        <w:rPr>
          <w:rFonts w:ascii="Arial Narrow" w:hAnsi="Arial Narrow" w:cs="Arial"/>
          <w:b/>
          <w:bCs/>
          <w:color w:val="000000"/>
          <w:sz w:val="28"/>
          <w:szCs w:val="28"/>
        </w:rPr>
      </w:pPr>
    </w:p>
    <w:p w:rsidR="00786C4C" w:rsidRPr="00270D71" w:rsidRDefault="00786C4C" w:rsidP="00786C4C">
      <w:pPr>
        <w:tabs>
          <w:tab w:val="left" w:pos="567"/>
        </w:tabs>
        <w:autoSpaceDE w:val="0"/>
        <w:autoSpaceDN w:val="0"/>
        <w:adjustRightInd w:val="0"/>
        <w:spacing w:after="0"/>
        <w:jc w:val="both"/>
        <w:rPr>
          <w:rFonts w:ascii="Arial Narrow" w:hAnsi="Arial Narrow" w:cs="Arial Narrow"/>
          <w:b/>
          <w:bCs/>
          <w:color w:val="000000"/>
          <w:sz w:val="28"/>
          <w:szCs w:val="28"/>
        </w:rPr>
      </w:pPr>
    </w:p>
    <w:p w:rsidR="00717C11" w:rsidRPr="00270D71" w:rsidRDefault="00786C4C" w:rsidP="00786C4C">
      <w:pPr>
        <w:spacing w:before="144"/>
        <w:ind w:left="72" w:right="72" w:firstLine="792"/>
        <w:jc w:val="both"/>
        <w:rPr>
          <w:rFonts w:ascii="Arial Narrow" w:hAnsi="Arial Narrow" w:cs="Arial"/>
          <w:color w:val="000000"/>
          <w:sz w:val="28"/>
          <w:szCs w:val="28"/>
        </w:rPr>
      </w:pPr>
      <w:r w:rsidRPr="00270D71">
        <w:rPr>
          <w:rFonts w:ascii="Arial Narrow" w:hAnsi="Arial Narrow" w:cs="Arial"/>
          <w:color w:val="000000"/>
          <w:sz w:val="28"/>
          <w:szCs w:val="28"/>
        </w:rPr>
        <w:t>De la citada autoridad, la parte actora impugna</w:t>
      </w:r>
      <w:r w:rsidR="000C4E9D" w:rsidRPr="00270D71">
        <w:rPr>
          <w:rFonts w:ascii="Arial Narrow" w:hAnsi="Arial Narrow" w:cs="Arial"/>
          <w:color w:val="000000"/>
          <w:sz w:val="28"/>
          <w:szCs w:val="28"/>
        </w:rPr>
        <w:t xml:space="preserve"> el</w:t>
      </w:r>
      <w:r w:rsidRPr="00270D71">
        <w:rPr>
          <w:rFonts w:ascii="Arial Narrow" w:hAnsi="Arial Narrow" w:cs="Arial"/>
          <w:color w:val="000000"/>
          <w:sz w:val="28"/>
          <w:szCs w:val="28"/>
        </w:rPr>
        <w:t xml:space="preserve"> siguiente acto: </w:t>
      </w:r>
    </w:p>
    <w:p w:rsidR="005937D8" w:rsidRPr="00270D71" w:rsidRDefault="005937D8" w:rsidP="00DB2481">
      <w:pPr>
        <w:spacing w:line="240" w:lineRule="auto"/>
        <w:ind w:firstLine="708"/>
        <w:jc w:val="both"/>
        <w:rPr>
          <w:rFonts w:ascii="Arial Narrow" w:hAnsi="Arial Narrow" w:cs="Arial"/>
          <w:bCs/>
          <w:i/>
          <w:color w:val="000000"/>
          <w:sz w:val="24"/>
          <w:szCs w:val="24"/>
        </w:rPr>
      </w:pPr>
      <w:r w:rsidRPr="00270D71">
        <w:rPr>
          <w:rFonts w:ascii="Arial Narrow" w:hAnsi="Arial Narrow" w:cs="Arial"/>
          <w:b/>
          <w:bCs/>
          <w:i/>
          <w:color w:val="000000"/>
          <w:sz w:val="20"/>
          <w:szCs w:val="20"/>
        </w:rPr>
        <w:lastRenderedPageBreak/>
        <w:t xml:space="preserve"> </w:t>
      </w:r>
      <w:r w:rsidRPr="00270D71">
        <w:rPr>
          <w:rFonts w:ascii="Arial Narrow" w:hAnsi="Arial Narrow" w:cs="Arial"/>
          <w:bCs/>
          <w:i/>
          <w:color w:val="000000"/>
          <w:sz w:val="24"/>
          <w:szCs w:val="24"/>
        </w:rPr>
        <w:t>“</w:t>
      </w:r>
      <w:r w:rsidR="00A61CA9" w:rsidRPr="00270D71">
        <w:rPr>
          <w:rFonts w:ascii="Arial Narrow" w:hAnsi="Arial Narrow" w:cs="Arial"/>
          <w:bCs/>
          <w:i/>
          <w:color w:val="000000"/>
          <w:sz w:val="24"/>
          <w:szCs w:val="24"/>
        </w:rPr>
        <w:t>...</w:t>
      </w:r>
      <w:r w:rsidR="003154E0" w:rsidRPr="00270D71">
        <w:rPr>
          <w:rFonts w:ascii="Arial Narrow" w:hAnsi="Arial Narrow" w:cs="Arial"/>
          <w:bCs/>
          <w:i/>
          <w:color w:val="000000"/>
          <w:sz w:val="24"/>
          <w:szCs w:val="24"/>
        </w:rPr>
        <w:t>A) La determinación de la contribución relativa al pago de derecho por servicio de: Cargo por Redondeo $0.25; Adeudo de periodos anteriores $17,129.51; Agua Potable $329.10; Drenaje $55.95; Tratamiento $72.40; crédito por redondeo siguiente recibo -$0.89; IVA $2,813.68,  consignada en el contrato</w:t>
      </w:r>
      <w:r w:rsidR="005D406C" w:rsidRPr="00270D71">
        <w:rPr>
          <w:rFonts w:ascii="Arial Narrow" w:hAnsi="Arial Narrow" w:cs="Arial"/>
          <w:bCs/>
          <w:i/>
          <w:color w:val="000000"/>
          <w:sz w:val="24"/>
          <w:szCs w:val="24"/>
        </w:rPr>
        <w:t xml:space="preserve"> </w:t>
      </w:r>
      <w:r w:rsidR="00924B21" w:rsidRPr="00924B21">
        <w:rPr>
          <w:rFonts w:ascii="Arial Narrow" w:hAnsi="Arial Narrow" w:cs="Arial"/>
          <w:color w:val="FF0000"/>
          <w:sz w:val="28"/>
          <w:szCs w:val="28"/>
        </w:rPr>
        <w:t>**********</w:t>
      </w:r>
      <w:r w:rsidR="003154E0" w:rsidRPr="00270D71">
        <w:rPr>
          <w:rFonts w:ascii="Arial Narrow" w:hAnsi="Arial Narrow" w:cs="Arial"/>
          <w:bCs/>
          <w:i/>
          <w:color w:val="000000"/>
          <w:sz w:val="24"/>
          <w:szCs w:val="24"/>
        </w:rPr>
        <w:t xml:space="preserve"> emitido por el Organismo Intermunicipal Metropolitano de Agua Potable, Alcantarillado, Saneamiento y Servicios Conexos de los Municipios de Cerro de San Pedro, San Luis Potosí, y Soledad de Graciano Sánchez denominado (INTERAPAS), CON EL QUE SE PRETENDE COBRAR LA CANTIDAD DE $</w:t>
      </w:r>
      <w:r w:rsidR="003154E0" w:rsidRPr="00270D71">
        <w:rPr>
          <w:rFonts w:ascii="Arial Narrow" w:hAnsi="Arial Narrow" w:cs="Arial"/>
          <w:b/>
          <w:bCs/>
          <w:i/>
          <w:color w:val="000000"/>
          <w:sz w:val="24"/>
          <w:szCs w:val="24"/>
        </w:rPr>
        <w:t>20,400.00</w:t>
      </w:r>
      <w:r w:rsidR="003154E0" w:rsidRPr="00270D71">
        <w:rPr>
          <w:rFonts w:ascii="Arial Narrow" w:hAnsi="Arial Narrow" w:cs="Arial"/>
          <w:bCs/>
          <w:i/>
          <w:color w:val="000000"/>
          <w:sz w:val="24"/>
          <w:szCs w:val="24"/>
        </w:rPr>
        <w:t xml:space="preserve"> (veinte mil, cuatrocientos pesos 00/100 M.N.), lo cual me fue notificado a través del Estado de cuenta </w:t>
      </w:r>
      <w:r w:rsidR="003154E0" w:rsidRPr="00270D71">
        <w:rPr>
          <w:rFonts w:ascii="Arial Narrow" w:hAnsi="Arial Narrow" w:cs="Arial"/>
          <w:b/>
          <w:bCs/>
          <w:i/>
          <w:color w:val="000000"/>
          <w:sz w:val="24"/>
          <w:szCs w:val="24"/>
        </w:rPr>
        <w:t>FOLIO</w:t>
      </w:r>
      <w:r w:rsidR="00924B21" w:rsidRPr="00924B21">
        <w:rPr>
          <w:rFonts w:ascii="Arial Narrow" w:hAnsi="Arial Narrow" w:cs="Arial"/>
          <w:color w:val="FF0000"/>
          <w:sz w:val="28"/>
          <w:szCs w:val="28"/>
        </w:rPr>
        <w:t>**********</w:t>
      </w:r>
      <w:r w:rsidR="005D406C" w:rsidRPr="00270D71">
        <w:rPr>
          <w:rFonts w:ascii="Arial Narrow" w:hAnsi="Arial Narrow" w:cs="Arial"/>
          <w:bCs/>
          <w:i/>
          <w:color w:val="000000"/>
          <w:sz w:val="24"/>
          <w:szCs w:val="24"/>
        </w:rPr>
        <w:t>.</w:t>
      </w:r>
      <w:r w:rsidR="00DB2481" w:rsidRPr="00270D71">
        <w:rPr>
          <w:rFonts w:ascii="Arial Narrow" w:hAnsi="Arial Narrow" w:cs="Arial"/>
          <w:bCs/>
          <w:i/>
          <w:color w:val="000000"/>
          <w:sz w:val="24"/>
          <w:szCs w:val="24"/>
        </w:rPr>
        <w:t>…”</w:t>
      </w:r>
    </w:p>
    <w:p w:rsidR="00873808" w:rsidRPr="00AC1C5C" w:rsidRDefault="00786C4C" w:rsidP="00AC1C5C">
      <w:pPr>
        <w:autoSpaceDE w:val="0"/>
        <w:autoSpaceDN w:val="0"/>
        <w:adjustRightInd w:val="0"/>
        <w:spacing w:line="360" w:lineRule="auto"/>
        <w:jc w:val="both"/>
        <w:rPr>
          <w:rFonts w:ascii="Arial Narrow" w:hAnsi="Arial Narrow" w:cs="Arial"/>
          <w:bCs/>
          <w:sz w:val="28"/>
          <w:szCs w:val="28"/>
        </w:rPr>
      </w:pPr>
      <w:r w:rsidRPr="00270D71">
        <w:rPr>
          <w:rFonts w:ascii="Arial Narrow" w:hAnsi="Arial Narrow" w:cs="Arial"/>
          <w:color w:val="000000"/>
          <w:sz w:val="28"/>
          <w:szCs w:val="28"/>
        </w:rPr>
        <w:t xml:space="preserve">          I</w:t>
      </w:r>
      <w:r w:rsidRPr="00270D71">
        <w:rPr>
          <w:rFonts w:ascii="Arial Narrow" w:hAnsi="Arial Narrow" w:cs="Arial"/>
          <w:b/>
          <w:sz w:val="28"/>
          <w:szCs w:val="28"/>
        </w:rPr>
        <w:t>I.</w:t>
      </w:r>
      <w:r w:rsidRPr="00270D71">
        <w:rPr>
          <w:rFonts w:ascii="Arial Narrow" w:hAnsi="Arial Narrow" w:cs="Arial"/>
          <w:sz w:val="28"/>
          <w:szCs w:val="28"/>
        </w:rPr>
        <w:t xml:space="preserve">- Substanciado el presente juicio en cada una de sus etapas, tuvo verificativo la audiencia de ley en este juicio, </w:t>
      </w:r>
      <w:r w:rsidR="00CB41F5" w:rsidRPr="00270D71">
        <w:rPr>
          <w:rFonts w:ascii="Arial Narrow" w:hAnsi="Arial Narrow" w:cs="Arial"/>
          <w:sz w:val="28"/>
          <w:szCs w:val="28"/>
        </w:rPr>
        <w:t>si</w:t>
      </w:r>
      <w:r w:rsidR="0014618B" w:rsidRPr="00270D71">
        <w:rPr>
          <w:rFonts w:ascii="Arial Narrow" w:hAnsi="Arial Narrow" w:cs="Arial"/>
          <w:sz w:val="28"/>
          <w:szCs w:val="28"/>
        </w:rPr>
        <w:t>n</w:t>
      </w:r>
      <w:r w:rsidRPr="00270D71">
        <w:rPr>
          <w:rFonts w:ascii="Arial Narrow" w:hAnsi="Arial Narrow" w:cs="Arial"/>
          <w:sz w:val="28"/>
          <w:szCs w:val="28"/>
        </w:rPr>
        <w:t xml:space="preserve"> la asistencia de la</w:t>
      </w:r>
      <w:r w:rsidR="00CB41F5" w:rsidRPr="00270D71">
        <w:rPr>
          <w:rFonts w:ascii="Arial Narrow" w:hAnsi="Arial Narrow" w:cs="Arial"/>
          <w:sz w:val="28"/>
          <w:szCs w:val="28"/>
        </w:rPr>
        <w:t>s partes</w:t>
      </w:r>
      <w:r w:rsidRPr="00270D71">
        <w:rPr>
          <w:rFonts w:ascii="Arial Narrow" w:hAnsi="Arial Narrow" w:cs="Arial"/>
          <w:sz w:val="28"/>
          <w:szCs w:val="28"/>
        </w:rPr>
        <w:t xml:space="preserve">. </w:t>
      </w:r>
      <w:r w:rsidRPr="00270D71">
        <w:rPr>
          <w:rFonts w:ascii="Arial Narrow" w:hAnsi="Arial Narrow" w:cs="Arial"/>
          <w:bCs/>
          <w:sz w:val="28"/>
          <w:szCs w:val="28"/>
        </w:rPr>
        <w:t xml:space="preserve">Enseguida </w:t>
      </w:r>
      <w:r w:rsidR="00014475" w:rsidRPr="00270D71">
        <w:rPr>
          <w:rFonts w:ascii="Arial Narrow" w:hAnsi="Arial Narrow" w:cs="Arial"/>
          <w:bCs/>
          <w:sz w:val="28"/>
          <w:szCs w:val="28"/>
        </w:rPr>
        <w:t>el Secretario de Acuerdos,</w:t>
      </w:r>
      <w:r w:rsidRPr="00270D71">
        <w:rPr>
          <w:rFonts w:ascii="Arial Narrow" w:hAnsi="Arial Narrow" w:cs="Arial"/>
          <w:bCs/>
          <w:sz w:val="28"/>
          <w:szCs w:val="28"/>
        </w:rPr>
        <w:t xml:space="preserve"> dio lectura al escrito de demanda</w:t>
      </w:r>
      <w:r w:rsidR="001D6E9C" w:rsidRPr="00270D71">
        <w:rPr>
          <w:rFonts w:ascii="Arial Narrow" w:hAnsi="Arial Narrow" w:cs="Arial"/>
          <w:bCs/>
          <w:sz w:val="28"/>
          <w:szCs w:val="28"/>
        </w:rPr>
        <w:t xml:space="preserve"> y contestación</w:t>
      </w:r>
      <w:r w:rsidRPr="00270D71">
        <w:rPr>
          <w:rFonts w:ascii="Arial Narrow" w:hAnsi="Arial Narrow" w:cs="Arial"/>
          <w:bCs/>
          <w:sz w:val="28"/>
          <w:szCs w:val="28"/>
        </w:rPr>
        <w:t>, señalando las pruebas documentales presentadas por la</w:t>
      </w:r>
      <w:r w:rsidR="001D6E9C" w:rsidRPr="00270D71">
        <w:rPr>
          <w:rFonts w:ascii="Arial Narrow" w:hAnsi="Arial Narrow" w:cs="Arial"/>
          <w:bCs/>
          <w:sz w:val="28"/>
          <w:szCs w:val="28"/>
        </w:rPr>
        <w:t>s</w:t>
      </w:r>
      <w:r w:rsidRPr="00270D71">
        <w:rPr>
          <w:rFonts w:ascii="Arial Narrow" w:hAnsi="Arial Narrow" w:cs="Arial"/>
          <w:bCs/>
          <w:sz w:val="28"/>
          <w:szCs w:val="28"/>
        </w:rPr>
        <w:t xml:space="preserve"> parte</w:t>
      </w:r>
      <w:r w:rsidR="001D6E9C" w:rsidRPr="00270D71">
        <w:rPr>
          <w:rFonts w:ascii="Arial Narrow" w:hAnsi="Arial Narrow" w:cs="Arial"/>
          <w:bCs/>
          <w:sz w:val="28"/>
          <w:szCs w:val="28"/>
        </w:rPr>
        <w:t>s</w:t>
      </w:r>
      <w:r w:rsidR="00BA5710" w:rsidRPr="00270D71">
        <w:rPr>
          <w:rFonts w:ascii="Arial Narrow" w:hAnsi="Arial Narrow" w:cs="Arial"/>
          <w:bCs/>
          <w:sz w:val="28"/>
          <w:szCs w:val="28"/>
        </w:rPr>
        <w:t>, así como que</w:t>
      </w:r>
      <w:r w:rsidRPr="00270D71">
        <w:rPr>
          <w:rFonts w:ascii="Arial Narrow" w:hAnsi="Arial Narrow" w:cs="Arial"/>
          <w:bCs/>
          <w:sz w:val="28"/>
          <w:szCs w:val="28"/>
        </w:rPr>
        <w:t xml:space="preserve"> no se le</w:t>
      </w:r>
      <w:r w:rsidR="00673962" w:rsidRPr="00270D71">
        <w:rPr>
          <w:rFonts w:ascii="Arial Narrow" w:hAnsi="Arial Narrow" w:cs="Arial"/>
          <w:bCs/>
          <w:sz w:val="28"/>
          <w:szCs w:val="28"/>
        </w:rPr>
        <w:t>s</w:t>
      </w:r>
      <w:r w:rsidRPr="00270D71">
        <w:rPr>
          <w:rFonts w:ascii="Arial Narrow" w:hAnsi="Arial Narrow" w:cs="Arial"/>
          <w:bCs/>
          <w:sz w:val="28"/>
          <w:szCs w:val="28"/>
        </w:rPr>
        <w:t xml:space="preserve"> desechó ninguna prueba. Se tuvieron por desahogadas las pruebas documentales de la</w:t>
      </w:r>
      <w:r w:rsidR="001D6E9C" w:rsidRPr="00270D71">
        <w:rPr>
          <w:rFonts w:ascii="Arial Narrow" w:hAnsi="Arial Narrow" w:cs="Arial"/>
          <w:bCs/>
          <w:sz w:val="28"/>
          <w:szCs w:val="28"/>
        </w:rPr>
        <w:t>s</w:t>
      </w:r>
      <w:r w:rsidRPr="00270D71">
        <w:rPr>
          <w:rFonts w:ascii="Arial Narrow" w:hAnsi="Arial Narrow" w:cs="Arial"/>
          <w:bCs/>
          <w:sz w:val="28"/>
          <w:szCs w:val="28"/>
        </w:rPr>
        <w:t xml:space="preserve"> misma</w:t>
      </w:r>
      <w:r w:rsidR="001D6E9C" w:rsidRPr="00270D71">
        <w:rPr>
          <w:rFonts w:ascii="Arial Narrow" w:hAnsi="Arial Narrow" w:cs="Arial"/>
          <w:bCs/>
          <w:sz w:val="28"/>
          <w:szCs w:val="28"/>
        </w:rPr>
        <w:t>s</w:t>
      </w:r>
      <w:r w:rsidR="005D406C" w:rsidRPr="00270D71">
        <w:rPr>
          <w:rFonts w:ascii="Arial Narrow" w:hAnsi="Arial Narrow" w:cs="Arial"/>
          <w:bCs/>
          <w:sz w:val="28"/>
          <w:szCs w:val="28"/>
        </w:rPr>
        <w:t xml:space="preserve">, así como la prueba de inspección ocular ofertada por las partes, con el resultado que consta </w:t>
      </w:r>
      <w:r w:rsidR="00285A16" w:rsidRPr="00270D71">
        <w:rPr>
          <w:rFonts w:ascii="Arial Narrow" w:hAnsi="Arial Narrow" w:cs="Arial"/>
          <w:bCs/>
          <w:sz w:val="28"/>
          <w:szCs w:val="28"/>
        </w:rPr>
        <w:t>e</w:t>
      </w:r>
      <w:r w:rsidR="005D406C" w:rsidRPr="00270D71">
        <w:rPr>
          <w:rFonts w:ascii="Arial Narrow" w:hAnsi="Arial Narrow" w:cs="Arial"/>
          <w:bCs/>
          <w:sz w:val="28"/>
          <w:szCs w:val="28"/>
        </w:rPr>
        <w:t>n el acta de audiencia de ley correspondiente</w:t>
      </w:r>
      <w:r w:rsidRPr="00270D71">
        <w:rPr>
          <w:rFonts w:ascii="Arial Narrow" w:hAnsi="Arial Narrow" w:cs="Arial"/>
          <w:bCs/>
          <w:sz w:val="28"/>
          <w:szCs w:val="28"/>
        </w:rPr>
        <w:t xml:space="preserve">. En período de alegatos se certificó que </w:t>
      </w:r>
      <w:r w:rsidR="008B583B" w:rsidRPr="00270D71">
        <w:rPr>
          <w:rFonts w:ascii="Arial Narrow" w:hAnsi="Arial Narrow" w:cs="Arial"/>
          <w:bCs/>
          <w:sz w:val="28"/>
          <w:szCs w:val="28"/>
        </w:rPr>
        <w:t xml:space="preserve">no </w:t>
      </w:r>
      <w:r w:rsidRPr="00270D71">
        <w:rPr>
          <w:rFonts w:ascii="Arial Narrow" w:hAnsi="Arial Narrow" w:cs="Arial"/>
          <w:bCs/>
          <w:sz w:val="28"/>
          <w:szCs w:val="28"/>
        </w:rPr>
        <w:t>se formularon éstos</w:t>
      </w:r>
      <w:r w:rsidR="00DF01F0" w:rsidRPr="00270D71">
        <w:rPr>
          <w:rFonts w:ascii="Arial Narrow" w:hAnsi="Arial Narrow" w:cs="Arial"/>
          <w:bCs/>
          <w:sz w:val="28"/>
          <w:szCs w:val="28"/>
        </w:rPr>
        <w:t xml:space="preserve"> </w:t>
      </w:r>
      <w:r w:rsidR="004324F1" w:rsidRPr="00270D71">
        <w:rPr>
          <w:rFonts w:ascii="Arial Narrow" w:hAnsi="Arial Narrow" w:cs="Arial"/>
          <w:bCs/>
          <w:sz w:val="28"/>
          <w:szCs w:val="28"/>
        </w:rPr>
        <w:t xml:space="preserve">por </w:t>
      </w:r>
      <w:r w:rsidR="008B583B" w:rsidRPr="00270D71">
        <w:rPr>
          <w:rFonts w:ascii="Arial Narrow" w:hAnsi="Arial Narrow" w:cs="Arial"/>
          <w:bCs/>
          <w:sz w:val="28"/>
          <w:szCs w:val="28"/>
        </w:rPr>
        <w:t>ninguna de las partes</w:t>
      </w:r>
      <w:r w:rsidRPr="00270D71">
        <w:rPr>
          <w:rFonts w:ascii="Arial Narrow" w:hAnsi="Arial Narrow" w:cs="Arial"/>
          <w:bCs/>
          <w:sz w:val="28"/>
          <w:szCs w:val="28"/>
        </w:rPr>
        <w:t>, razón por la que se dio por terminada la audiencia, se citó para resolver y se turnaron los autos a</w:t>
      </w:r>
      <w:r w:rsidR="00673962" w:rsidRPr="00270D71">
        <w:rPr>
          <w:rFonts w:ascii="Arial Narrow" w:hAnsi="Arial Narrow" w:cs="Arial"/>
          <w:bCs/>
          <w:sz w:val="28"/>
          <w:szCs w:val="28"/>
        </w:rPr>
        <w:t xml:space="preserve"> la Magistrada Instructora</w:t>
      </w:r>
      <w:r w:rsidRPr="00270D71">
        <w:rPr>
          <w:rFonts w:ascii="Arial Narrow" w:hAnsi="Arial Narrow" w:cs="Arial"/>
          <w:bCs/>
          <w:sz w:val="28"/>
          <w:szCs w:val="28"/>
        </w:rPr>
        <w:t xml:space="preserve"> para formular el proyecto respectivo.</w:t>
      </w:r>
    </w:p>
    <w:p w:rsidR="001410E8" w:rsidRPr="00270D71" w:rsidRDefault="001410E8" w:rsidP="00472C3C">
      <w:pPr>
        <w:pStyle w:val="Ttulo4"/>
        <w:spacing w:after="0"/>
        <w:ind w:firstLine="0"/>
        <w:jc w:val="center"/>
        <w:rPr>
          <w:rFonts w:cs="Arial"/>
          <w:b/>
          <w:szCs w:val="28"/>
        </w:rPr>
      </w:pPr>
      <w:r w:rsidRPr="00270D71">
        <w:rPr>
          <w:rFonts w:cs="Arial"/>
          <w:b/>
          <w:szCs w:val="28"/>
        </w:rPr>
        <w:t>C O N S I D E R A N D O</w:t>
      </w:r>
    </w:p>
    <w:p w:rsidR="009A7098" w:rsidRPr="00270D71" w:rsidRDefault="009A7098" w:rsidP="009A7098">
      <w:pPr>
        <w:rPr>
          <w:rFonts w:ascii="Arial Narrow" w:hAnsi="Arial Narrow"/>
        </w:rPr>
      </w:pPr>
    </w:p>
    <w:p w:rsidR="004A5284" w:rsidRPr="00270D71" w:rsidRDefault="004A5284" w:rsidP="00E57CE0">
      <w:pPr>
        <w:spacing w:line="360" w:lineRule="auto"/>
        <w:ind w:firstLine="709"/>
        <w:jc w:val="both"/>
        <w:rPr>
          <w:rFonts w:ascii="Arial Narrow" w:hAnsi="Arial Narrow" w:cs="Arial"/>
          <w:sz w:val="28"/>
          <w:szCs w:val="28"/>
        </w:rPr>
      </w:pPr>
      <w:r w:rsidRPr="00270D71">
        <w:rPr>
          <w:rFonts w:ascii="Arial Narrow" w:hAnsi="Arial Narrow" w:cs="Arial"/>
          <w:b/>
          <w:sz w:val="28"/>
          <w:szCs w:val="28"/>
        </w:rPr>
        <w:t xml:space="preserve">PRIMERO.- </w:t>
      </w:r>
      <w:r w:rsidRPr="00270D71">
        <w:rPr>
          <w:rFonts w:ascii="Arial Narrow" w:hAnsi="Arial Narrow" w:cs="Arial"/>
          <w:sz w:val="28"/>
          <w:szCs w:val="28"/>
        </w:rPr>
        <w:t>A la Primera Sala Unitaria del Tribunal Estatal de Justicia Administrativa, corresponde conocer, substanciar y resolver los juicios de su competencia, en términos de los artículos 123 de la Constitución Política del Estado de San Luis Potosí, 1º, 2º, 7º, fracción I, y 9º fracción III, 24, 35 fracción VIII de la Ley Orgánica del Tribunal Estatal de Justicia Administrativa de San Luis Potosí; Segundo Párrafo del artículo 2°, 248, 249, 250 y 251 del Código Procesal Administrativo para el Estado de San Luis Potosí, porque se impugna un acto de naturaleza fiscal atribuido a un organismo público municipal descentralizado, sobre el que este Tribunal ejerce jurisdicción.</w:t>
      </w:r>
    </w:p>
    <w:p w:rsidR="00131909" w:rsidRPr="00270D71" w:rsidRDefault="00131909" w:rsidP="00131909">
      <w:pPr>
        <w:spacing w:line="360" w:lineRule="auto"/>
        <w:ind w:firstLine="709"/>
        <w:jc w:val="both"/>
        <w:rPr>
          <w:rFonts w:ascii="Arial Narrow" w:hAnsi="Arial Narrow" w:cs="Arial"/>
          <w:sz w:val="28"/>
          <w:szCs w:val="28"/>
        </w:rPr>
      </w:pPr>
      <w:r w:rsidRPr="00270D71">
        <w:rPr>
          <w:rFonts w:ascii="Arial Narrow" w:hAnsi="Arial Narrow" w:cs="Arial"/>
          <w:b/>
          <w:sz w:val="28"/>
          <w:szCs w:val="28"/>
        </w:rPr>
        <w:t>SEGUNDO:</w:t>
      </w:r>
      <w:r w:rsidRPr="00270D71">
        <w:rPr>
          <w:rFonts w:ascii="Arial Narrow" w:hAnsi="Arial Narrow" w:cs="Arial"/>
          <w:sz w:val="28"/>
          <w:szCs w:val="28"/>
        </w:rPr>
        <w:t xml:space="preserve"> Previo al análisis de los motivos de inconformidad que expone la parte actora, es necesario establecer si en el presente juicio se actualiza alguna de las causales de improcedencia o sobreseimiento a que se refieren los artículos 228 y 229 del Código Procesal Administrativo para el Estado de San Luis Potosí, que sirva de base para decretar total o parcialmente </w:t>
      </w:r>
      <w:r w:rsidRPr="00270D71">
        <w:rPr>
          <w:rFonts w:ascii="Arial Narrow" w:hAnsi="Arial Narrow" w:cs="Arial"/>
          <w:sz w:val="28"/>
          <w:szCs w:val="28"/>
        </w:rPr>
        <w:lastRenderedPageBreak/>
        <w:t>el sobreseimiento del Juicio, ya sea que lo hagan valer o no las partes; toda vez que se trata de cuestiones de orden público que se tienen que estudiar de oficio y, cuyo análisis es preferente al del fondo del asunto.</w:t>
      </w:r>
    </w:p>
    <w:p w:rsidR="00131909" w:rsidRPr="00270D71" w:rsidRDefault="00131909" w:rsidP="00131909">
      <w:pPr>
        <w:spacing w:line="360" w:lineRule="auto"/>
        <w:ind w:firstLine="709"/>
        <w:jc w:val="both"/>
        <w:rPr>
          <w:rFonts w:ascii="Arial Narrow" w:hAnsi="Arial Narrow" w:cs="Arial"/>
          <w:sz w:val="28"/>
          <w:szCs w:val="28"/>
        </w:rPr>
      </w:pPr>
      <w:r w:rsidRPr="00270D71">
        <w:rPr>
          <w:rFonts w:ascii="Arial Narrow" w:hAnsi="Arial Narrow" w:cs="Arial"/>
          <w:sz w:val="28"/>
          <w:szCs w:val="28"/>
        </w:rPr>
        <w:t xml:space="preserve">En ese sentido, se tiene que la autoridad demandada al momento de producir su contestación de demanda hizo valer la improcedencia del juicio, conforme al numeral 228 </w:t>
      </w:r>
      <w:proofErr w:type="gramStart"/>
      <w:r w:rsidRPr="00270D71">
        <w:rPr>
          <w:rFonts w:ascii="Arial Narrow" w:hAnsi="Arial Narrow" w:cs="Arial"/>
          <w:sz w:val="28"/>
          <w:szCs w:val="28"/>
        </w:rPr>
        <w:t>fracción</w:t>
      </w:r>
      <w:proofErr w:type="gramEnd"/>
      <w:r w:rsidRPr="00270D71">
        <w:rPr>
          <w:rFonts w:ascii="Arial Narrow" w:hAnsi="Arial Narrow" w:cs="Arial"/>
          <w:sz w:val="28"/>
          <w:szCs w:val="28"/>
        </w:rPr>
        <w:t xml:space="preserve"> II del Código Procesal Administrativo para el Estado de San Luis Potosí, argumentando en lo conducente lo siguiente:</w:t>
      </w:r>
    </w:p>
    <w:p w:rsidR="00B84779" w:rsidRPr="00AC1C5C" w:rsidRDefault="00131909" w:rsidP="00AC1C5C">
      <w:pPr>
        <w:spacing w:line="240" w:lineRule="auto"/>
        <w:ind w:firstLine="709"/>
        <w:jc w:val="both"/>
        <w:rPr>
          <w:rFonts w:ascii="Arial Narrow" w:hAnsi="Arial Narrow" w:cs="Arial"/>
          <w:i/>
          <w:sz w:val="24"/>
          <w:szCs w:val="24"/>
        </w:rPr>
      </w:pPr>
      <w:r w:rsidRPr="00AC1C5C">
        <w:rPr>
          <w:rFonts w:ascii="Arial Narrow" w:hAnsi="Arial Narrow" w:cs="Arial"/>
          <w:i/>
          <w:sz w:val="24"/>
          <w:szCs w:val="24"/>
        </w:rPr>
        <w:t xml:space="preserve">“…Este medio de defensa se basa en que la parte actora carece de legitimación para reclamar las pretensiones a que aduce en su demanda de </w:t>
      </w:r>
      <w:r w:rsidR="00B84779" w:rsidRPr="00AC1C5C">
        <w:rPr>
          <w:rFonts w:ascii="Arial Narrow" w:hAnsi="Arial Narrow" w:cs="Arial"/>
          <w:i/>
          <w:sz w:val="24"/>
          <w:szCs w:val="24"/>
        </w:rPr>
        <w:t xml:space="preserve">nulidad que nos ocupa, en primer </w:t>
      </w:r>
      <w:r w:rsidR="006059D2" w:rsidRPr="00AC1C5C">
        <w:rPr>
          <w:rFonts w:ascii="Arial Narrow" w:hAnsi="Arial Narrow" w:cs="Arial"/>
          <w:i/>
          <w:sz w:val="24"/>
          <w:szCs w:val="24"/>
        </w:rPr>
        <w:t>término</w:t>
      </w:r>
      <w:r w:rsidR="00B84779" w:rsidRPr="00AC1C5C">
        <w:rPr>
          <w:rFonts w:ascii="Arial Narrow" w:hAnsi="Arial Narrow" w:cs="Arial"/>
          <w:i/>
          <w:sz w:val="24"/>
          <w:szCs w:val="24"/>
        </w:rPr>
        <w:t xml:space="preserve"> el acto impugnado consiste en el estado de cuenta con cargo al titular del contrato </w:t>
      </w:r>
      <w:r w:rsidR="00924B21" w:rsidRPr="00924B21">
        <w:rPr>
          <w:rFonts w:ascii="Arial Narrow" w:hAnsi="Arial Narrow" w:cs="Arial"/>
          <w:color w:val="FF0000"/>
          <w:sz w:val="28"/>
          <w:szCs w:val="28"/>
        </w:rPr>
        <w:t>**********</w:t>
      </w:r>
      <w:r w:rsidR="00B84779" w:rsidRPr="00AC1C5C">
        <w:rPr>
          <w:rFonts w:ascii="Arial Narrow" w:hAnsi="Arial Narrow" w:cs="Arial"/>
          <w:i/>
          <w:sz w:val="24"/>
          <w:szCs w:val="24"/>
        </w:rPr>
        <w:t xml:space="preserve"> respecto del inmueble ubicado en</w:t>
      </w:r>
      <w:r w:rsidR="00924B21" w:rsidRPr="00924B21">
        <w:rPr>
          <w:rFonts w:ascii="Arial Narrow" w:hAnsi="Arial Narrow" w:cs="Arial"/>
          <w:color w:val="FF0000"/>
          <w:sz w:val="28"/>
          <w:szCs w:val="28"/>
        </w:rPr>
        <w:t>**********</w:t>
      </w:r>
      <w:r w:rsidR="00B84779" w:rsidRPr="00AC1C5C">
        <w:rPr>
          <w:rFonts w:ascii="Arial Narrow" w:hAnsi="Arial Narrow" w:cs="Arial"/>
          <w:i/>
          <w:sz w:val="24"/>
          <w:szCs w:val="24"/>
        </w:rPr>
        <w:t xml:space="preserve">, sin embargo el documento que anexa a su demanda consistente en estado de cuenta con folio </w:t>
      </w:r>
      <w:r w:rsidR="00924B21" w:rsidRPr="00924B21">
        <w:rPr>
          <w:rFonts w:ascii="Arial Narrow" w:hAnsi="Arial Narrow" w:cs="Arial"/>
          <w:color w:val="FF0000"/>
          <w:sz w:val="28"/>
          <w:szCs w:val="28"/>
        </w:rPr>
        <w:t>**********</w:t>
      </w:r>
      <w:r w:rsidR="00B84779" w:rsidRPr="00AC1C5C">
        <w:rPr>
          <w:rFonts w:ascii="Arial Narrow" w:hAnsi="Arial Narrow" w:cs="Arial"/>
          <w:i/>
          <w:sz w:val="24"/>
          <w:szCs w:val="24"/>
        </w:rPr>
        <w:t xml:space="preserve"> no refiere nombre alguno, por lo que era obligación del </w:t>
      </w:r>
      <w:proofErr w:type="spellStart"/>
      <w:r w:rsidR="00B84779" w:rsidRPr="00AC1C5C">
        <w:rPr>
          <w:rFonts w:ascii="Arial Narrow" w:hAnsi="Arial Narrow" w:cs="Arial"/>
          <w:i/>
          <w:sz w:val="24"/>
          <w:szCs w:val="24"/>
        </w:rPr>
        <w:t>promovente</w:t>
      </w:r>
      <w:proofErr w:type="spellEnd"/>
      <w:r w:rsidR="00B84779" w:rsidRPr="00AC1C5C">
        <w:rPr>
          <w:rFonts w:ascii="Arial Narrow" w:hAnsi="Arial Narrow" w:cs="Arial"/>
          <w:i/>
          <w:sz w:val="24"/>
          <w:szCs w:val="24"/>
        </w:rPr>
        <w:t xml:space="preserve"> acreditar su legitimación, por lo que el mismo anexa a su demanda instrumento notarial, sin embargo dicho instrumento es referente a diverso inmueble el ubicado en</w:t>
      </w:r>
      <w:r w:rsidR="00924B21" w:rsidRPr="00924B21">
        <w:rPr>
          <w:rFonts w:ascii="Arial Narrow" w:hAnsi="Arial Narrow" w:cs="Arial"/>
          <w:color w:val="FF0000"/>
          <w:sz w:val="28"/>
          <w:szCs w:val="28"/>
        </w:rPr>
        <w:t>**********</w:t>
      </w:r>
      <w:r w:rsidR="00B84779" w:rsidRPr="00AC1C5C">
        <w:rPr>
          <w:rFonts w:ascii="Arial Narrow" w:hAnsi="Arial Narrow" w:cs="Arial"/>
          <w:i/>
          <w:sz w:val="24"/>
          <w:szCs w:val="24"/>
        </w:rPr>
        <w:t xml:space="preserve">. dado a que al consistir a diverso domicilio la obligación de acreditar a (sic) legitimación con la que acredite la afectación y los intereses jurídicos o legítimos por lo que con fundamento en el artículo 221 del CODIGO PROCESAL ADMINISTRATIVO VIGENTE EN EL ESTADO señala: </w:t>
      </w:r>
      <w:r w:rsidR="00B84779" w:rsidRPr="00AC1C5C">
        <w:rPr>
          <w:rFonts w:ascii="Arial Narrow" w:hAnsi="Arial Narrow" w:cs="Arial"/>
          <w:i/>
          <w:sz w:val="24"/>
          <w:szCs w:val="24"/>
          <w:u w:val="single"/>
        </w:rPr>
        <w:t>La personalidad o legitimación de las partes, deberá ser analizada de oficio por las Salas.</w:t>
      </w:r>
      <w:r w:rsidR="00B84779" w:rsidRPr="00AC1C5C">
        <w:rPr>
          <w:rFonts w:ascii="Arial Narrow" w:hAnsi="Arial Narrow" w:cs="Arial"/>
          <w:i/>
          <w:sz w:val="24"/>
          <w:szCs w:val="24"/>
        </w:rPr>
        <w:t xml:space="preserve"> Es por lo que el caso de que sea propietario como lo refiere deber de anexar documento suficiente con el cual acredite su calidad con la que comparece, por lo que es evidente que el documento que anexa es referente a un diverso domicilio y no al correspondiente al estado de cuenta que anexa a su demanda como base de su acción, y por ende no es suficiente para acreditar la legitimación</w:t>
      </w:r>
      <w:r w:rsidR="006059D2" w:rsidRPr="00AC1C5C">
        <w:rPr>
          <w:rFonts w:ascii="Arial Narrow" w:hAnsi="Arial Narrow" w:cs="Arial"/>
          <w:i/>
          <w:sz w:val="24"/>
          <w:szCs w:val="24"/>
        </w:rPr>
        <w:t xml:space="preserve"> del acto que pretende impugnar, siendo que el acto impugnado no refiere nombre alguno por lo que era obligación de (sic) actor acreditar la legitimación y la personalidad con la que comparece dentro del presente, por lo que en este momento se promueve la causal de improcedencia prevista en el artículo 228 fracción II del Código Procesal Administrativo del Estado vigente, que se refiere a la improcedencia del juicio contencioso Administrativo en contra de actos que no afecten los intereses legítimos de la parte actora, lo anterior de conformidad con el artículo 228 del  CODIGO PROCESAL ADMINISTRATIVO VIGENTE EN EL ESTADO.”</w:t>
      </w:r>
    </w:p>
    <w:p w:rsidR="006059D2" w:rsidRPr="00270D71" w:rsidRDefault="006059D2" w:rsidP="00B84779">
      <w:pPr>
        <w:ind w:firstLine="709"/>
        <w:jc w:val="both"/>
        <w:rPr>
          <w:rFonts w:ascii="Arial Narrow" w:hAnsi="Arial Narrow" w:cs="Arial"/>
          <w:sz w:val="28"/>
          <w:szCs w:val="28"/>
        </w:rPr>
      </w:pPr>
    </w:p>
    <w:p w:rsidR="0026443A" w:rsidRPr="00AC1C5C" w:rsidRDefault="00131909" w:rsidP="00AC1C5C">
      <w:pPr>
        <w:pStyle w:val="Textoindependiente3"/>
        <w:spacing w:line="360" w:lineRule="auto"/>
        <w:ind w:firstLine="708"/>
        <w:rPr>
          <w:rFonts w:ascii="Arial Narrow" w:hAnsi="Arial Narrow" w:cs="Arial"/>
          <w:sz w:val="28"/>
          <w:szCs w:val="28"/>
        </w:rPr>
      </w:pPr>
      <w:r w:rsidRPr="00270D71">
        <w:rPr>
          <w:rFonts w:ascii="Arial Narrow" w:hAnsi="Arial Narrow" w:cs="Arial"/>
          <w:sz w:val="28"/>
          <w:szCs w:val="28"/>
        </w:rPr>
        <w:t xml:space="preserve">A este respecto es menester precisar que con base en los argumentos planteados, se actualiza la causal de </w:t>
      </w:r>
      <w:r w:rsidR="00882D4F" w:rsidRPr="00270D71">
        <w:rPr>
          <w:rFonts w:ascii="Arial Narrow" w:hAnsi="Arial Narrow" w:cs="Arial"/>
          <w:sz w:val="28"/>
          <w:szCs w:val="28"/>
        </w:rPr>
        <w:t xml:space="preserve">improcedencia </w:t>
      </w:r>
      <w:r w:rsidRPr="00270D71">
        <w:rPr>
          <w:rFonts w:ascii="Arial Narrow" w:hAnsi="Arial Narrow" w:cs="Arial"/>
          <w:sz w:val="28"/>
          <w:szCs w:val="28"/>
        </w:rPr>
        <w:t>previs</w:t>
      </w:r>
      <w:r w:rsidR="00882D4F" w:rsidRPr="00270D71">
        <w:rPr>
          <w:rFonts w:ascii="Arial Narrow" w:hAnsi="Arial Narrow" w:cs="Arial"/>
          <w:sz w:val="28"/>
          <w:szCs w:val="28"/>
        </w:rPr>
        <w:t>ta en el artículo 228 fracción I</w:t>
      </w:r>
      <w:r w:rsidRPr="00270D71">
        <w:rPr>
          <w:rFonts w:ascii="Arial Narrow" w:hAnsi="Arial Narrow" w:cs="Arial"/>
          <w:sz w:val="28"/>
          <w:szCs w:val="28"/>
        </w:rPr>
        <w:t xml:space="preserve">I, </w:t>
      </w:r>
      <w:r w:rsidR="00882D4F" w:rsidRPr="00270D71">
        <w:rPr>
          <w:rFonts w:ascii="Arial Narrow" w:hAnsi="Arial Narrow" w:cs="Arial"/>
          <w:sz w:val="28"/>
          <w:szCs w:val="28"/>
        </w:rPr>
        <w:t xml:space="preserve">del Código Procesal Administrativo para el Estado de San Luis Potosí, </w:t>
      </w:r>
      <w:r w:rsidRPr="00270D71">
        <w:rPr>
          <w:rFonts w:ascii="Arial Narrow" w:hAnsi="Arial Narrow" w:cs="Arial"/>
          <w:sz w:val="28"/>
          <w:szCs w:val="28"/>
        </w:rPr>
        <w:t xml:space="preserve">en relación con el artículo </w:t>
      </w:r>
      <w:r w:rsidR="00882D4F" w:rsidRPr="00270D71">
        <w:rPr>
          <w:rFonts w:ascii="Arial Narrow" w:hAnsi="Arial Narrow" w:cs="Arial"/>
          <w:sz w:val="28"/>
          <w:szCs w:val="28"/>
        </w:rPr>
        <w:t>229 fracción II de dicho ordenamiento legal, preceptos legales que disponen, respectivamente:</w:t>
      </w:r>
    </w:p>
    <w:p w:rsidR="0026443A" w:rsidRPr="00270D71" w:rsidRDefault="0026443A" w:rsidP="0026443A">
      <w:pPr>
        <w:pStyle w:val="Textoindependiente2"/>
        <w:spacing w:line="240" w:lineRule="auto"/>
        <w:ind w:firstLine="708"/>
        <w:rPr>
          <w:rFonts w:ascii="Arial Narrow" w:hAnsi="Arial Narrow"/>
          <w:i/>
          <w:w w:val="95"/>
          <w:sz w:val="24"/>
          <w:szCs w:val="24"/>
        </w:rPr>
      </w:pPr>
      <w:r w:rsidRPr="00270D71">
        <w:rPr>
          <w:rFonts w:ascii="Arial Narrow" w:hAnsi="Arial Narrow"/>
          <w:b/>
          <w:i/>
          <w:w w:val="95"/>
          <w:sz w:val="24"/>
          <w:szCs w:val="24"/>
        </w:rPr>
        <w:t>ARTÍCULO  228</w:t>
      </w:r>
      <w:r w:rsidRPr="00270D71">
        <w:rPr>
          <w:rFonts w:ascii="Arial Narrow" w:hAnsi="Arial Narrow"/>
          <w:i/>
          <w:w w:val="95"/>
          <w:sz w:val="24"/>
          <w:szCs w:val="24"/>
        </w:rPr>
        <w:t xml:space="preserve">.  “Es improcedente  el juicio  ante  el Tribunal contra actos: </w:t>
      </w:r>
    </w:p>
    <w:p w:rsidR="00131909" w:rsidRPr="00270D71" w:rsidRDefault="0026443A" w:rsidP="0026443A">
      <w:pPr>
        <w:pStyle w:val="Textoindependiente2"/>
        <w:spacing w:line="240" w:lineRule="auto"/>
        <w:ind w:firstLine="708"/>
        <w:rPr>
          <w:rFonts w:ascii="Arial Narrow" w:hAnsi="Arial Narrow"/>
          <w:i/>
          <w:w w:val="95"/>
          <w:sz w:val="24"/>
          <w:szCs w:val="24"/>
        </w:rPr>
      </w:pPr>
      <w:r w:rsidRPr="00270D71">
        <w:rPr>
          <w:rFonts w:ascii="Arial Narrow" w:hAnsi="Arial Narrow"/>
          <w:i/>
          <w:w w:val="95"/>
          <w:sz w:val="24"/>
          <w:szCs w:val="24"/>
        </w:rPr>
        <w:t>…II. Que no afecten los intereses  jurídicos  o legítimos del actor;…”</w:t>
      </w:r>
    </w:p>
    <w:p w:rsidR="0026443A" w:rsidRPr="00270D71" w:rsidRDefault="0026443A" w:rsidP="0026443A">
      <w:pPr>
        <w:pStyle w:val="Textoindependiente2"/>
        <w:spacing w:line="240" w:lineRule="auto"/>
        <w:ind w:firstLine="708"/>
        <w:rPr>
          <w:rFonts w:ascii="Arial Narrow" w:hAnsi="Arial Narrow"/>
          <w:i/>
          <w:w w:val="95"/>
          <w:sz w:val="24"/>
          <w:szCs w:val="24"/>
        </w:rPr>
      </w:pPr>
    </w:p>
    <w:p w:rsidR="0026443A" w:rsidRPr="00270D71" w:rsidRDefault="0026443A" w:rsidP="0026443A">
      <w:pPr>
        <w:spacing w:after="0" w:line="240" w:lineRule="auto"/>
        <w:ind w:firstLine="709"/>
        <w:jc w:val="both"/>
        <w:rPr>
          <w:rFonts w:ascii="Arial Narrow" w:hAnsi="Arial Narrow" w:cs="Arial"/>
          <w:i/>
          <w:sz w:val="24"/>
          <w:szCs w:val="24"/>
        </w:rPr>
      </w:pPr>
      <w:r w:rsidRPr="00270D71">
        <w:rPr>
          <w:rFonts w:ascii="Arial Narrow" w:hAnsi="Arial Narrow" w:cs="Arial"/>
          <w:b/>
          <w:i/>
          <w:sz w:val="24"/>
          <w:szCs w:val="24"/>
        </w:rPr>
        <w:lastRenderedPageBreak/>
        <w:t>ARTÍCULO  229</w:t>
      </w:r>
      <w:r w:rsidRPr="00270D71">
        <w:rPr>
          <w:rFonts w:ascii="Arial Narrow" w:hAnsi="Arial Narrow" w:cs="Arial"/>
          <w:i/>
          <w:sz w:val="24"/>
          <w:szCs w:val="24"/>
        </w:rPr>
        <w:t>. “Procede  el sobreseimiento  del juicio:</w:t>
      </w:r>
    </w:p>
    <w:p w:rsidR="0026443A" w:rsidRPr="00270D71" w:rsidRDefault="0026443A" w:rsidP="0026443A">
      <w:pPr>
        <w:spacing w:after="0" w:line="240" w:lineRule="auto"/>
        <w:ind w:firstLine="709"/>
        <w:jc w:val="both"/>
        <w:rPr>
          <w:rFonts w:ascii="Arial Narrow" w:hAnsi="Arial Narrow" w:cs="Arial"/>
          <w:i/>
          <w:sz w:val="24"/>
          <w:szCs w:val="24"/>
        </w:rPr>
      </w:pPr>
    </w:p>
    <w:p w:rsidR="0026443A" w:rsidRPr="00270D71" w:rsidRDefault="0026443A" w:rsidP="0026443A">
      <w:pPr>
        <w:spacing w:after="0" w:line="240" w:lineRule="auto"/>
        <w:ind w:firstLine="709"/>
        <w:jc w:val="both"/>
        <w:rPr>
          <w:rFonts w:ascii="Arial Narrow" w:hAnsi="Arial Narrow" w:cs="Arial"/>
          <w:i/>
          <w:sz w:val="24"/>
          <w:szCs w:val="24"/>
        </w:rPr>
      </w:pPr>
      <w:r w:rsidRPr="00270D71">
        <w:rPr>
          <w:rFonts w:ascii="Arial Narrow" w:hAnsi="Arial Narrow" w:cs="Arial"/>
          <w:i/>
          <w:sz w:val="24"/>
          <w:szCs w:val="24"/>
        </w:rPr>
        <w:t>…</w:t>
      </w:r>
      <w:r w:rsidRPr="00270D71">
        <w:rPr>
          <w:rFonts w:ascii="Arial Narrow" w:hAnsi="Arial Narrow"/>
          <w:i/>
          <w:sz w:val="24"/>
          <w:szCs w:val="24"/>
        </w:rPr>
        <w:t xml:space="preserve"> </w:t>
      </w:r>
      <w:r w:rsidRPr="00270D71">
        <w:rPr>
          <w:rFonts w:ascii="Arial Narrow" w:hAnsi="Arial Narrow" w:cs="Arial"/>
          <w:i/>
          <w:sz w:val="24"/>
          <w:szCs w:val="24"/>
        </w:rPr>
        <w:t>II.   Cuando   durante   la   tramitación   del  procedimiento sobreviniere  alguna  de las causas  de improcedencia  a que se refiere el artículo  anterior;…”</w:t>
      </w:r>
    </w:p>
    <w:p w:rsidR="0026443A" w:rsidRPr="00270D71" w:rsidRDefault="0026443A" w:rsidP="0026443A">
      <w:pPr>
        <w:spacing w:after="0" w:line="240" w:lineRule="auto"/>
        <w:ind w:firstLine="709"/>
        <w:jc w:val="both"/>
        <w:rPr>
          <w:rFonts w:ascii="Arial Narrow" w:hAnsi="Arial Narrow" w:cs="Arial"/>
          <w:i/>
          <w:sz w:val="24"/>
          <w:szCs w:val="24"/>
        </w:rPr>
      </w:pPr>
    </w:p>
    <w:p w:rsidR="0026443A" w:rsidRPr="00270D71" w:rsidRDefault="0026443A" w:rsidP="00F061CB">
      <w:pPr>
        <w:spacing w:after="0" w:line="360" w:lineRule="auto"/>
        <w:ind w:firstLine="709"/>
        <w:jc w:val="both"/>
        <w:rPr>
          <w:rFonts w:ascii="Arial Narrow" w:hAnsi="Arial Narrow" w:cs="Arial"/>
          <w:sz w:val="28"/>
          <w:szCs w:val="28"/>
        </w:rPr>
      </w:pPr>
    </w:p>
    <w:p w:rsidR="0026443A" w:rsidRPr="00270D71" w:rsidRDefault="00F061CB" w:rsidP="00F061CB">
      <w:pPr>
        <w:spacing w:after="0" w:line="360" w:lineRule="auto"/>
        <w:ind w:firstLine="709"/>
        <w:jc w:val="both"/>
        <w:rPr>
          <w:rFonts w:ascii="Arial Narrow" w:hAnsi="Arial Narrow" w:cs="Arial"/>
          <w:sz w:val="28"/>
          <w:szCs w:val="28"/>
        </w:rPr>
      </w:pPr>
      <w:r w:rsidRPr="00270D71">
        <w:rPr>
          <w:rFonts w:ascii="Arial Narrow" w:hAnsi="Arial Narrow" w:cs="Arial"/>
          <w:sz w:val="28"/>
          <w:szCs w:val="28"/>
        </w:rPr>
        <w:t xml:space="preserve">En primer término, se destaca, que la afectación a la esfera jurídica, es un elemento común, es decir opera cuando hablamos de interés legítimo o de interés jurídico, es por tanto, su elemento sustancial, dando lugar a la restitución en el goce de derechos, ya sea que le hubieren sido desconocidos o violentados. </w:t>
      </w:r>
    </w:p>
    <w:p w:rsidR="00F061CB" w:rsidRPr="00270D71" w:rsidRDefault="00F061CB" w:rsidP="0026443A">
      <w:pPr>
        <w:spacing w:after="0" w:line="360" w:lineRule="auto"/>
        <w:ind w:firstLine="708"/>
        <w:jc w:val="both"/>
        <w:rPr>
          <w:rFonts w:ascii="Arial Narrow" w:hAnsi="Arial Narrow" w:cs="Arial"/>
          <w:sz w:val="28"/>
          <w:szCs w:val="28"/>
        </w:rPr>
      </w:pPr>
      <w:r w:rsidRPr="00270D71">
        <w:rPr>
          <w:rFonts w:ascii="Arial Narrow" w:hAnsi="Arial Narrow" w:cs="Arial"/>
          <w:sz w:val="28"/>
          <w:szCs w:val="28"/>
        </w:rPr>
        <w:t>Lo anterior obliga entonces, a que con su actuar, la Autoridad cause de manera efectiva una afectación al Administrado, para que éste se encuentre en condiciones de comparecer a juicio solicitando la nulidad del acto de autoridad.</w:t>
      </w:r>
    </w:p>
    <w:p w:rsidR="00F061CB" w:rsidRPr="00270D71" w:rsidRDefault="00F061CB" w:rsidP="00F061CB">
      <w:pPr>
        <w:spacing w:after="0" w:line="360" w:lineRule="auto"/>
        <w:ind w:firstLine="709"/>
        <w:jc w:val="both"/>
        <w:rPr>
          <w:rFonts w:ascii="Arial Narrow" w:hAnsi="Arial Narrow" w:cs="Arial"/>
          <w:sz w:val="28"/>
          <w:szCs w:val="28"/>
        </w:rPr>
      </w:pPr>
    </w:p>
    <w:p w:rsidR="00F061CB" w:rsidRPr="00270D71" w:rsidRDefault="00F061CB" w:rsidP="00F061CB">
      <w:pPr>
        <w:spacing w:after="0" w:line="360" w:lineRule="auto"/>
        <w:ind w:firstLine="708"/>
        <w:jc w:val="both"/>
        <w:rPr>
          <w:rFonts w:ascii="Arial Narrow" w:hAnsi="Arial Narrow" w:cs="Arial"/>
          <w:sz w:val="28"/>
          <w:szCs w:val="28"/>
        </w:rPr>
      </w:pPr>
      <w:r w:rsidRPr="00270D71">
        <w:rPr>
          <w:rFonts w:ascii="Arial Narrow" w:hAnsi="Arial Narrow" w:cs="Arial"/>
          <w:sz w:val="28"/>
          <w:szCs w:val="28"/>
        </w:rPr>
        <w:t xml:space="preserve">Sirve de apoyo a lo anterior por analogía, los siguientes criterios jurisprudenciales: </w:t>
      </w:r>
    </w:p>
    <w:p w:rsidR="00F061CB" w:rsidRPr="00270D71" w:rsidRDefault="00F061CB" w:rsidP="00F061CB">
      <w:pPr>
        <w:spacing w:after="0" w:line="360" w:lineRule="auto"/>
        <w:ind w:firstLine="708"/>
        <w:jc w:val="both"/>
        <w:rPr>
          <w:rFonts w:ascii="Arial Narrow" w:hAnsi="Arial Narrow" w:cs="Calibri"/>
          <w:sz w:val="28"/>
          <w:szCs w:val="28"/>
        </w:rPr>
      </w:pPr>
      <w:r w:rsidRPr="00270D71">
        <w:rPr>
          <w:rFonts w:ascii="Arial Narrow" w:hAnsi="Arial Narrow" w:cs="Calibri"/>
          <w:sz w:val="28"/>
          <w:szCs w:val="28"/>
        </w:rPr>
        <w:t xml:space="preserve">Décima Época Registro: 2012855 Instancia: Tribunales Colegiados de Circuito Tipo de Tesis: Aislada Fuente: Gaceta del Semanario Judicial de la Federación Libro 35, Octubre de 2016, Tomo IV Materia(s): Común Tesis: II.1o.23 K (10a.) Página: 2942 </w:t>
      </w:r>
    </w:p>
    <w:p w:rsidR="00F061CB" w:rsidRPr="00270D71" w:rsidRDefault="00F061CB" w:rsidP="00F061CB">
      <w:pPr>
        <w:spacing w:after="0" w:line="360" w:lineRule="auto"/>
        <w:jc w:val="both"/>
        <w:rPr>
          <w:rFonts w:ascii="Arial Narrow" w:hAnsi="Arial Narrow" w:cs="Arial"/>
          <w:sz w:val="28"/>
          <w:szCs w:val="28"/>
        </w:rPr>
      </w:pPr>
    </w:p>
    <w:p w:rsidR="00F061CB" w:rsidRPr="00270D71" w:rsidRDefault="00F061CB" w:rsidP="00F061CB">
      <w:pPr>
        <w:spacing w:after="0" w:line="240" w:lineRule="auto"/>
        <w:ind w:left="709"/>
        <w:jc w:val="both"/>
        <w:rPr>
          <w:rFonts w:ascii="Arial Narrow" w:hAnsi="Arial Narrow" w:cs="Arial"/>
        </w:rPr>
      </w:pPr>
      <w:r w:rsidRPr="00270D71">
        <w:rPr>
          <w:rFonts w:ascii="Arial Narrow" w:hAnsi="Arial Narrow" w:cs="Arial"/>
          <w:b/>
          <w:sz w:val="24"/>
          <w:szCs w:val="24"/>
        </w:rPr>
        <w:t>“INTERÉS JURÍDICO E INTERÉS LEGÍTIMO EN EL JUICIO DE AMPARO</w:t>
      </w:r>
      <w:r w:rsidRPr="00270D71">
        <w:rPr>
          <w:rFonts w:ascii="Arial Narrow" w:hAnsi="Arial Narrow" w:cs="Arial"/>
          <w:sz w:val="24"/>
          <w:szCs w:val="24"/>
        </w:rPr>
        <w:t xml:space="preserve">. De la fracción I del artículo 5o. de la Ley de Amparo se obtiene que el quejoso es quien aduce ser titular de algún derecho subjetivo o interés legítimo (individual o colectivo) y, a su vez, plantea que alguna norma de observancia general, acto u omisión conculca algún derecho fundamental tutelado en la Constitución Política de los Estados Unidos Mexicanos o en los instrumentos internacionales suscritos por México en la materia, a condición de que se trate, desde luego, de alguna afectación real y actual en su esfera jurídica, sea de manera directa o indirecta con motivo de su especial situación frente al orden jurídico. Ahora, el concepto de interés legítimo, como medida para acceder al juicio de amparo (tanto en lo individual como en lo colectivo), se satisface cuando el quejoso alega ser titular de algún derecho subjetivo (en sentido amplio) y reclama normas, actos u omisiones autoritarios que afectan a su esfera jurídica, directa o indirectamente. Es decir, para justificar el interés legítimo tratándose del reclamo de normas, actos u omisiones no provenientes de tribunales jurisdiccionales, no se requiere del </w:t>
      </w:r>
      <w:proofErr w:type="spellStart"/>
      <w:r w:rsidRPr="00270D71">
        <w:rPr>
          <w:rFonts w:ascii="Arial Narrow" w:hAnsi="Arial Narrow" w:cs="Arial"/>
          <w:sz w:val="24"/>
          <w:szCs w:val="24"/>
        </w:rPr>
        <w:t>acreditamiento</w:t>
      </w:r>
      <w:proofErr w:type="spellEnd"/>
      <w:r w:rsidRPr="00270D71">
        <w:rPr>
          <w:rFonts w:ascii="Arial Narrow" w:hAnsi="Arial Narrow" w:cs="Arial"/>
          <w:sz w:val="24"/>
          <w:szCs w:val="24"/>
        </w:rPr>
        <w:t xml:space="preserve"> de alguna afectación personal y directa (lo cual se conoce tradicionalmente como interés jurídico), sino que basta con cierta afectación real y actual, aun de manera indirecta, según la situación especial del gobernado frente al orden jurídico. Sin embargo </w:t>
      </w:r>
      <w:proofErr w:type="gramStart"/>
      <w:r w:rsidRPr="00270D71">
        <w:rPr>
          <w:rFonts w:ascii="Arial Narrow" w:hAnsi="Arial Narrow" w:cs="Arial"/>
          <w:sz w:val="24"/>
          <w:szCs w:val="24"/>
        </w:rPr>
        <w:t>¿</w:t>
      </w:r>
      <w:proofErr w:type="gramEnd"/>
      <w:r w:rsidRPr="00270D71">
        <w:rPr>
          <w:rFonts w:ascii="Arial Narrow" w:hAnsi="Arial Narrow" w:cs="Arial"/>
          <w:sz w:val="24"/>
          <w:szCs w:val="24"/>
        </w:rPr>
        <w:t xml:space="preserve">cuál es la razón por la cual el surtimiento del interés legítimo (tratándose de la impugnación de normas, actos u omisiones no provenientes de tribunales) se requiere acreditar, necesariamente, que la materia reclamada produzca alguna afectación real y actual en la esfera jurídica del quejoso. La razón estriba en que, por un lado, el juicio de amparo es improcedente contra actos inexistentes, futuros o de realización incierta y, por otro, porque aunque exista la norma, acto u omisión materia del reclamo, no basta con tener un interés simple para acudir al amparo, por ser condición necesaria demostrar, objetivamente, alguna afectación real y actual (no futura o de realización incierta) en la esfera jurídica del </w:t>
      </w:r>
      <w:r w:rsidRPr="00270D71">
        <w:rPr>
          <w:rFonts w:ascii="Arial Narrow" w:hAnsi="Arial Narrow" w:cs="Arial"/>
          <w:sz w:val="24"/>
          <w:szCs w:val="24"/>
        </w:rPr>
        <w:lastRenderedPageBreak/>
        <w:t xml:space="preserve">quejoso, en tanto que si no es cierta, real y actual, el examen de constitucionalidad versaría sobre un análisis abstracto de constitucionalidad que es ajeno al objeto y fin del amparo, porque en éste se requiere acreditar, forzosamente, la afectación jurídica en función de la existencia de la materia reclamada, a causa de la cual se plantee el perjuicio cierto, real y actual en la esfera de derecho. En efecto, para la procedencia del juicio de amparo, el interés simple o jurídicamente irrelevante es el que se puede tener acerca de lo dispuesto en alguna norma, actuación u omisión reclamable en amparo, pero que en realidad no afecta a la esfera jurídica o alguna situación especial del particular frente al orden jurídico cuestionado. De ahí que contra normas, actos u omisiones que no provengan de tribunales judiciales, administrativos o del trabajo, el interés legítimo para la procedencia del juicio de amparo, si bien no exige la existencia de algún agravio personal y directo, sí es condición el </w:t>
      </w:r>
      <w:proofErr w:type="spellStart"/>
      <w:r w:rsidRPr="00270D71">
        <w:rPr>
          <w:rFonts w:ascii="Arial Narrow" w:hAnsi="Arial Narrow" w:cs="Arial"/>
          <w:sz w:val="24"/>
          <w:szCs w:val="24"/>
        </w:rPr>
        <w:t>acreditamiento</w:t>
      </w:r>
      <w:proofErr w:type="spellEnd"/>
      <w:r w:rsidRPr="00270D71">
        <w:rPr>
          <w:rFonts w:ascii="Arial Narrow" w:hAnsi="Arial Narrow" w:cs="Arial"/>
          <w:sz w:val="24"/>
          <w:szCs w:val="24"/>
        </w:rPr>
        <w:t xml:space="preserve"> de cierta afectación real y actual en la esfera jurídica de quien lo promueve, aunque sea indirecta. PRIMER TRIBUNAL COLEGIADO DEL SEGUNDO CIRCUITO CON RESIDENCIA EN CIUDAD NEZAHUALCÓYOTL, ESTADO DE MÉXICO.”</w:t>
      </w:r>
    </w:p>
    <w:p w:rsidR="00F061CB" w:rsidRPr="00270D71" w:rsidRDefault="00F061CB" w:rsidP="00F061CB">
      <w:pPr>
        <w:spacing w:after="0" w:line="360" w:lineRule="auto"/>
        <w:jc w:val="both"/>
        <w:rPr>
          <w:rFonts w:ascii="Arial Narrow" w:hAnsi="Arial Narrow" w:cs="Arial"/>
          <w:sz w:val="28"/>
          <w:szCs w:val="28"/>
        </w:rPr>
      </w:pPr>
    </w:p>
    <w:p w:rsidR="00F061CB" w:rsidRPr="00270D71" w:rsidRDefault="00F061CB" w:rsidP="00F061CB">
      <w:pPr>
        <w:autoSpaceDE w:val="0"/>
        <w:autoSpaceDN w:val="0"/>
        <w:adjustRightInd w:val="0"/>
        <w:spacing w:after="0" w:line="360" w:lineRule="auto"/>
        <w:ind w:left="708" w:firstLine="1"/>
        <w:jc w:val="both"/>
        <w:rPr>
          <w:rFonts w:ascii="Arial Narrow" w:hAnsi="Arial Narrow" w:cs="Calibri"/>
          <w:sz w:val="28"/>
          <w:szCs w:val="28"/>
        </w:rPr>
      </w:pPr>
      <w:r w:rsidRPr="00270D71">
        <w:rPr>
          <w:rFonts w:ascii="Arial Narrow" w:hAnsi="Arial Narrow" w:cs="Calibri"/>
          <w:sz w:val="28"/>
          <w:szCs w:val="28"/>
        </w:rPr>
        <w:t>Décima Época Registro: 2007921 Instancia: Pleno Tipo de Tesis: Jurisprudencia Fuente: Gaceta del Semanario Judicial de la Federación Libro 12, Noviembre de 2014, Tomo I Materia(s): Común Tesis: P</w:t>
      </w:r>
      <w:proofErr w:type="gramStart"/>
      <w:r w:rsidRPr="00270D71">
        <w:rPr>
          <w:rFonts w:ascii="Arial Narrow" w:hAnsi="Arial Narrow" w:cs="Calibri"/>
          <w:sz w:val="28"/>
          <w:szCs w:val="28"/>
        </w:rPr>
        <w:t>./</w:t>
      </w:r>
      <w:proofErr w:type="gramEnd"/>
      <w:r w:rsidRPr="00270D71">
        <w:rPr>
          <w:rFonts w:ascii="Arial Narrow" w:hAnsi="Arial Narrow" w:cs="Calibri"/>
          <w:sz w:val="28"/>
          <w:szCs w:val="28"/>
        </w:rPr>
        <w:t xml:space="preserve">J. 50/2014 (10a.) Página: 60 </w:t>
      </w:r>
    </w:p>
    <w:p w:rsidR="00F061CB" w:rsidRPr="00270D71" w:rsidRDefault="00F061CB" w:rsidP="00F061CB">
      <w:pPr>
        <w:spacing w:after="0" w:line="240" w:lineRule="auto"/>
        <w:jc w:val="both"/>
        <w:rPr>
          <w:rFonts w:ascii="Arial Narrow" w:hAnsi="Arial Narrow" w:cs="Arial"/>
          <w:sz w:val="28"/>
          <w:szCs w:val="28"/>
        </w:rPr>
      </w:pPr>
    </w:p>
    <w:p w:rsidR="00F061CB" w:rsidRPr="00270D71" w:rsidRDefault="00F061CB" w:rsidP="00AC1C5C">
      <w:pPr>
        <w:autoSpaceDE w:val="0"/>
        <w:autoSpaceDN w:val="0"/>
        <w:adjustRightInd w:val="0"/>
        <w:spacing w:after="0" w:line="240" w:lineRule="auto"/>
        <w:ind w:left="709"/>
        <w:jc w:val="both"/>
        <w:rPr>
          <w:rFonts w:ascii="Arial Narrow" w:hAnsi="Arial Narrow" w:cs="Arial"/>
        </w:rPr>
      </w:pPr>
      <w:r w:rsidRPr="00270D71">
        <w:rPr>
          <w:rFonts w:ascii="Arial Narrow" w:hAnsi="Arial Narrow" w:cs="Arial"/>
          <w:b/>
          <w:sz w:val="24"/>
          <w:szCs w:val="24"/>
        </w:rPr>
        <w:t xml:space="preserve"> “INTERÉS LEGÍTIMO. CONTENIDO Y ALCANCE PARA EFECTOS DE LA PROCEDENCIA DEL JUICIO DE AMPARO (INTERPRETACIÓN DEL ARTÍCULO 107, FRACCIÓN I, DE LA CONSTITUCIÓN POLÍTICA DE LOS ESTADOS UNIDOS MEXICANOS).</w:t>
      </w:r>
      <w:r w:rsidRPr="00270D71">
        <w:rPr>
          <w:rFonts w:ascii="Arial Narrow" w:hAnsi="Arial Narrow" w:cs="Arial"/>
          <w:sz w:val="24"/>
          <w:szCs w:val="24"/>
        </w:rPr>
        <w:t xml:space="preserve"> A consideración de este Tribunal Pleno de la Suprema Corte de Justicia de la Nación, el párrafo primero de la fracción I del artículo 107 de la Constitución Política de los Estados Unidos Mexicanos, establece que tratándose de la procedencia del amparo indirecto -en los supuestos en que no se combatan actos o resoluciones de tribunales-, quien comparezca a un juicio deberá ubicarse en alguno de los siguientes dos supuestos: (I) ser titular de un derecho subjetivo, es decir, alegar una afectación inmediata y directa en la esfera jurídica, producida en virtud de tal titularidad; o (II) en caso de que no se cuente con tal interés, la Constitución ahora establece la posibilidad de solamente aducir un interés legítimo, que será suficiente para comparecer en el juicio. Dicho interés legítimo se refiere a la existencia de un vínculo entre ciertos derechos fundamentales y una persona que comparece en el proceso, sin que dicha persona requiera de una facultad otorgada expresamente por el orden jurídico, esto es, la persona que cuenta con ese interés se encuentra en aptitud de expresar un agravio diferenciado al resto de los demás integrantes de la sociedad, al tratarse de un interés cualificado, actual, real y jurídicamente relevante, de tal forma que la anulación del acto que se reclama produce un beneficio o efecto positivo en su esfera jurídica, ya sea actual o futuro pero cierto. En consecuencia, para que exista un interés legítimo, se requiere de la existencia de una afectación en cierta esfera jurídica -no exclusivamente en una cuestión patrimonial-, apreciada bajo un parámetro de razonabilidad, y no sólo como una simple posibilidad, esto es, una lógica que debe guardar el vínculo entre la persona y la afectación aducida, ante lo cual, una eventual sentencia de protección constitucional implicaría la obtención de un beneficio determinado, el que no puede ser lejanamente derivado, sino resultado inmediato de la resolución que en su caso llegue a dictarse. Como puede advertirse, el interés legítimo consiste en una categoría diferenciada y más amplia que el interés jurídico, pero tampoco se trata del interés genérico de la sociedad como ocurre con el interés simple, esto es, no se trata de la generalización de una acción popular, sino del acceso a los tribunales competentes ante posibles lesiones jurídicas a intereses </w:t>
      </w:r>
      <w:r w:rsidRPr="00270D71">
        <w:rPr>
          <w:rFonts w:ascii="Arial Narrow" w:hAnsi="Arial Narrow" w:cs="Arial"/>
          <w:sz w:val="24"/>
          <w:szCs w:val="24"/>
        </w:rPr>
        <w:lastRenderedPageBreak/>
        <w:t>jurídicamente relevantes y, por ende, protegidos. En esta lógica, mediante el interés legítimo, el demandante se encuentra en una situación jurídica identificable, surgida por una relación específica con el objeto de la pretensión que aduce, ya sea por una circunstancia personal o por una regulación sectorial o grupal, por lo que si bien en una situación jurídica concreta pueden concurrir el interés colectivo o difuso y el interés legítimo, lo cierto es que tal asociación no es absoluta e indefectible; pues es factible que un juzgador se encuentre con un caso en el cual exista un interés legítimo individual en virtud de que, la afectación o posición especial frente al ordenamiento jurídico, sea una situación no sólo compartida por un grupo formalmente identificable, sino que redunde también en una persona determinada que no pertenezca a dicho grupo. Incluso, podría darse el supuesto de que la afectación redunde de forma exclusiva en la esfera jurídica de una persona determinada, en razón de sus circunstancias específicas. En suma, debido a su configuración normativa, la categorización de todas las posibles situaciones y supuestos del interés legítimo, deberá ser producto de la labor cotidiana de los diversos juzgadores de amparo al aplicar dicha figura jurídica, ello a la luz de los lineamientos emitidos por esta Suprema Corte, debiendo interpretarse acorde a la naturaleza y funciones del juicio de amparo, esto es, buscando la mayor protección de los derechos fundamentales de las personas.”</w:t>
      </w:r>
    </w:p>
    <w:p w:rsidR="00131909" w:rsidRPr="00270D71" w:rsidRDefault="00131909" w:rsidP="00AC1C5C">
      <w:pPr>
        <w:pStyle w:val="Textoindependiente2"/>
        <w:spacing w:line="240" w:lineRule="auto"/>
        <w:ind w:firstLine="709"/>
        <w:rPr>
          <w:rFonts w:ascii="Arial Narrow" w:hAnsi="Arial Narrow"/>
          <w:w w:val="95"/>
          <w:sz w:val="28"/>
          <w:szCs w:val="28"/>
        </w:rPr>
      </w:pPr>
    </w:p>
    <w:p w:rsidR="003D0144" w:rsidRPr="00270D71" w:rsidRDefault="003D0144" w:rsidP="003D0144">
      <w:pPr>
        <w:pStyle w:val="Textoindependiente2"/>
        <w:spacing w:line="360" w:lineRule="auto"/>
        <w:ind w:firstLine="709"/>
        <w:rPr>
          <w:rFonts w:ascii="Arial Narrow" w:hAnsi="Arial Narrow"/>
          <w:w w:val="95"/>
          <w:sz w:val="28"/>
          <w:szCs w:val="28"/>
        </w:rPr>
      </w:pPr>
      <w:r w:rsidRPr="00270D71">
        <w:rPr>
          <w:rFonts w:ascii="Arial Narrow" w:hAnsi="Arial Narrow"/>
          <w:w w:val="95"/>
          <w:sz w:val="28"/>
          <w:szCs w:val="28"/>
        </w:rPr>
        <w:t>En el presente asunto, de las constancias de autos se advierte que la parte actora, acude a demandar en juicio de nulidad al Organismo Intermunicipal de Agua Potable, Alcantarillado, Saneamiento y Servicios Conexos de los Municipios de Cerro de San Pedro, San Luis Potosí y Soledad de Graciano Sánchez,  manifestando al inicio de dicho libelo, lo siguiente:</w:t>
      </w:r>
    </w:p>
    <w:p w:rsidR="0004327F" w:rsidRPr="00270D71" w:rsidRDefault="003D0144" w:rsidP="003D0144">
      <w:pPr>
        <w:pStyle w:val="Textoindependiente2"/>
        <w:spacing w:line="360" w:lineRule="auto"/>
        <w:ind w:firstLine="709"/>
        <w:rPr>
          <w:rFonts w:ascii="Arial Narrow" w:hAnsi="Arial Narrow"/>
          <w:i/>
          <w:w w:val="95"/>
          <w:sz w:val="24"/>
          <w:szCs w:val="24"/>
        </w:rPr>
      </w:pPr>
      <w:r w:rsidRPr="00270D71">
        <w:rPr>
          <w:rFonts w:ascii="Arial Narrow" w:hAnsi="Arial Narrow"/>
          <w:i/>
          <w:w w:val="95"/>
          <w:sz w:val="24"/>
          <w:szCs w:val="24"/>
        </w:rPr>
        <w:t>“</w:t>
      </w:r>
      <w:r w:rsidR="00924B21" w:rsidRPr="00924B21">
        <w:rPr>
          <w:rFonts w:ascii="Arial Narrow" w:hAnsi="Arial Narrow" w:cs="Arial"/>
          <w:color w:val="FF0000"/>
          <w:sz w:val="28"/>
          <w:szCs w:val="28"/>
        </w:rPr>
        <w:t>**********</w:t>
      </w:r>
      <w:r w:rsidR="0004327F" w:rsidRPr="00270D71">
        <w:rPr>
          <w:rFonts w:ascii="Arial Narrow" w:hAnsi="Arial Narrow"/>
          <w:i/>
          <w:w w:val="95"/>
          <w:sz w:val="24"/>
          <w:szCs w:val="24"/>
        </w:rPr>
        <w:t>, mexicano, mayor de edad, por mis propios derechos, con domicilio ubicado en…”</w:t>
      </w:r>
    </w:p>
    <w:p w:rsidR="003D0144" w:rsidRPr="00270D71" w:rsidRDefault="003D0144" w:rsidP="003D0144">
      <w:pPr>
        <w:pStyle w:val="Textoindependiente2"/>
        <w:spacing w:line="360" w:lineRule="auto"/>
        <w:ind w:firstLine="709"/>
        <w:rPr>
          <w:rFonts w:ascii="Arial Narrow" w:hAnsi="Arial Narrow"/>
          <w:w w:val="95"/>
          <w:sz w:val="28"/>
          <w:szCs w:val="28"/>
        </w:rPr>
      </w:pPr>
      <w:r w:rsidRPr="00270D71">
        <w:rPr>
          <w:rFonts w:ascii="Arial Narrow" w:hAnsi="Arial Narrow"/>
          <w:w w:val="95"/>
          <w:sz w:val="28"/>
          <w:szCs w:val="28"/>
        </w:rPr>
        <w:t xml:space="preserve">De igual manera en el escrito de demanda, en el capítulo </w:t>
      </w:r>
      <w:proofErr w:type="gramStart"/>
      <w:r w:rsidRPr="00270D71">
        <w:rPr>
          <w:rFonts w:ascii="Arial Narrow" w:hAnsi="Arial Narrow"/>
          <w:w w:val="95"/>
          <w:sz w:val="28"/>
          <w:szCs w:val="28"/>
        </w:rPr>
        <w:t>denominado ”</w:t>
      </w:r>
      <w:proofErr w:type="gramEnd"/>
      <w:r w:rsidRPr="00270D71">
        <w:rPr>
          <w:rFonts w:ascii="Arial Narrow" w:hAnsi="Arial Narrow"/>
          <w:w w:val="95"/>
          <w:sz w:val="28"/>
          <w:szCs w:val="28"/>
        </w:rPr>
        <w:t xml:space="preserve"> ANTECEDENTES </w:t>
      </w:r>
      <w:r w:rsidR="0004327F" w:rsidRPr="00270D71">
        <w:rPr>
          <w:rFonts w:ascii="Arial Narrow" w:hAnsi="Arial Narrow"/>
          <w:w w:val="95"/>
          <w:sz w:val="28"/>
          <w:szCs w:val="28"/>
        </w:rPr>
        <w:t>QUE CONSTITUYEN LA PRESENTE</w:t>
      </w:r>
      <w:r w:rsidRPr="00270D71">
        <w:rPr>
          <w:rFonts w:ascii="Arial Narrow" w:hAnsi="Arial Narrow"/>
          <w:w w:val="95"/>
          <w:sz w:val="28"/>
          <w:szCs w:val="28"/>
        </w:rPr>
        <w:t xml:space="preserve"> DEMANDA” la parte actora señala en lo conducente que:</w:t>
      </w:r>
    </w:p>
    <w:p w:rsidR="006B070D" w:rsidRPr="00270D71" w:rsidRDefault="003D0144" w:rsidP="00AC1C5C">
      <w:pPr>
        <w:pStyle w:val="Textoindependiente2"/>
        <w:spacing w:line="240" w:lineRule="auto"/>
        <w:ind w:firstLine="709"/>
        <w:rPr>
          <w:rFonts w:ascii="Arial Narrow" w:hAnsi="Arial Narrow"/>
          <w:i/>
          <w:w w:val="95"/>
          <w:sz w:val="24"/>
          <w:szCs w:val="24"/>
        </w:rPr>
      </w:pPr>
      <w:r w:rsidRPr="00270D71">
        <w:rPr>
          <w:rFonts w:ascii="Arial Narrow" w:hAnsi="Arial Narrow"/>
          <w:i/>
          <w:w w:val="95"/>
          <w:sz w:val="24"/>
          <w:szCs w:val="24"/>
        </w:rPr>
        <w:t>“…</w:t>
      </w:r>
      <w:r w:rsidR="0004327F" w:rsidRPr="00270D71">
        <w:rPr>
          <w:rFonts w:ascii="Arial Narrow" w:hAnsi="Arial Narrow"/>
          <w:b/>
          <w:i/>
          <w:w w:val="95"/>
          <w:sz w:val="24"/>
          <w:szCs w:val="24"/>
        </w:rPr>
        <w:t>1</w:t>
      </w:r>
      <w:r w:rsidRPr="00270D71">
        <w:rPr>
          <w:rFonts w:ascii="Arial Narrow" w:hAnsi="Arial Narrow"/>
          <w:b/>
          <w:i/>
          <w:w w:val="95"/>
          <w:sz w:val="24"/>
          <w:szCs w:val="24"/>
        </w:rPr>
        <w:t>.-</w:t>
      </w:r>
      <w:r w:rsidRPr="00270D71">
        <w:rPr>
          <w:rFonts w:ascii="Arial Narrow" w:hAnsi="Arial Narrow"/>
          <w:i/>
          <w:w w:val="95"/>
          <w:sz w:val="24"/>
          <w:szCs w:val="24"/>
        </w:rPr>
        <w:t xml:space="preserve"> </w:t>
      </w:r>
      <w:r w:rsidR="0004327F" w:rsidRPr="00270D71">
        <w:rPr>
          <w:rFonts w:ascii="Arial Narrow" w:hAnsi="Arial Narrow"/>
          <w:i/>
          <w:w w:val="95"/>
          <w:sz w:val="24"/>
          <w:szCs w:val="24"/>
        </w:rPr>
        <w:t>Manifiesto bajo protesta de decir verdad, que el suscrito soy usufructuario vitalicia del BIEN INMUEBLE ubicado en la calle</w:t>
      </w:r>
      <w:r w:rsidR="00924B21" w:rsidRPr="00924B21">
        <w:rPr>
          <w:rFonts w:ascii="Arial Narrow" w:hAnsi="Arial Narrow" w:cs="Arial"/>
          <w:color w:val="FF0000"/>
          <w:sz w:val="28"/>
          <w:szCs w:val="28"/>
        </w:rPr>
        <w:t>**********</w:t>
      </w:r>
      <w:r w:rsidR="0004327F" w:rsidRPr="00270D71">
        <w:rPr>
          <w:rFonts w:ascii="Arial Narrow" w:hAnsi="Arial Narrow"/>
          <w:i/>
          <w:w w:val="95"/>
          <w:sz w:val="24"/>
          <w:szCs w:val="24"/>
        </w:rPr>
        <w:t>, San Luis Potosí, S.L.P., lo cual lo acredito con el INSTRUMENTO PUBLICO</w:t>
      </w:r>
      <w:r w:rsidR="00924B21" w:rsidRPr="00924B21">
        <w:rPr>
          <w:rFonts w:ascii="Arial Narrow" w:hAnsi="Arial Narrow" w:cs="Arial"/>
          <w:color w:val="FF0000"/>
          <w:sz w:val="28"/>
          <w:szCs w:val="28"/>
        </w:rPr>
        <w:t>**********</w:t>
      </w:r>
      <w:r w:rsidR="0004327F" w:rsidRPr="00270D71">
        <w:rPr>
          <w:rFonts w:ascii="Arial Narrow" w:hAnsi="Arial Narrow"/>
          <w:i/>
          <w:w w:val="95"/>
          <w:sz w:val="24"/>
          <w:szCs w:val="24"/>
        </w:rPr>
        <w:t xml:space="preserve">, del cual se desprende el contrato de donación pura y gratuita celebrado entre el suscrito en calidad de donante y por la otra parte los </w:t>
      </w:r>
      <w:r w:rsidR="00924B21" w:rsidRPr="00924B21">
        <w:rPr>
          <w:rFonts w:ascii="Arial Narrow" w:hAnsi="Arial Narrow" w:cs="Arial"/>
          <w:color w:val="FF0000"/>
          <w:sz w:val="28"/>
          <w:szCs w:val="28"/>
        </w:rPr>
        <w:t>**********</w:t>
      </w:r>
      <w:r w:rsidR="0004327F" w:rsidRPr="00270D71">
        <w:rPr>
          <w:rFonts w:ascii="Arial Narrow" w:hAnsi="Arial Narrow"/>
          <w:i/>
          <w:w w:val="95"/>
          <w:sz w:val="24"/>
          <w:szCs w:val="24"/>
        </w:rPr>
        <w:t xml:space="preserve">en su calidad de donatarios, celebrado el pasado 22 de octubre del año 2014, ante la fe del notario </w:t>
      </w:r>
      <w:r w:rsidR="006B070D" w:rsidRPr="00270D71">
        <w:rPr>
          <w:rFonts w:ascii="Arial Narrow" w:hAnsi="Arial Narrow"/>
          <w:i/>
          <w:w w:val="95"/>
          <w:sz w:val="24"/>
          <w:szCs w:val="24"/>
        </w:rPr>
        <w:t>público</w:t>
      </w:r>
      <w:r w:rsidR="0004327F" w:rsidRPr="00270D71">
        <w:rPr>
          <w:rFonts w:ascii="Arial Narrow" w:hAnsi="Arial Narrow"/>
          <w:i/>
          <w:w w:val="95"/>
          <w:sz w:val="24"/>
          <w:szCs w:val="24"/>
        </w:rPr>
        <w:t xml:space="preserve"> Licenciado …Notario</w:t>
      </w:r>
      <w:r w:rsidR="006B070D" w:rsidRPr="00270D71">
        <w:rPr>
          <w:rFonts w:ascii="Arial Narrow" w:hAnsi="Arial Narrow"/>
          <w:i/>
          <w:w w:val="95"/>
          <w:sz w:val="24"/>
          <w:szCs w:val="24"/>
        </w:rPr>
        <w:t xml:space="preserve"> Adscrito a la Notaria Publica número</w:t>
      </w:r>
      <w:r w:rsidR="00924B21" w:rsidRPr="00924B21">
        <w:rPr>
          <w:rFonts w:ascii="Arial Narrow" w:hAnsi="Arial Narrow" w:cs="Arial"/>
          <w:color w:val="FF0000"/>
          <w:sz w:val="28"/>
          <w:szCs w:val="28"/>
        </w:rPr>
        <w:t>**********</w:t>
      </w:r>
      <w:r w:rsidR="006B070D" w:rsidRPr="00270D71">
        <w:rPr>
          <w:rFonts w:ascii="Arial Narrow" w:hAnsi="Arial Narrow"/>
          <w:i/>
          <w:w w:val="95"/>
          <w:sz w:val="24"/>
          <w:szCs w:val="24"/>
        </w:rPr>
        <w:t>, con ejercicio en esta ciudad Capital, documento público que acompaño…”</w:t>
      </w:r>
    </w:p>
    <w:p w:rsidR="000378ED" w:rsidRPr="00270D71" w:rsidRDefault="000378ED" w:rsidP="006B070D">
      <w:pPr>
        <w:pStyle w:val="Textoindependiente2"/>
        <w:spacing w:line="360" w:lineRule="auto"/>
        <w:ind w:firstLine="709"/>
        <w:rPr>
          <w:rFonts w:ascii="Arial Narrow" w:hAnsi="Arial Narrow"/>
          <w:i/>
          <w:w w:val="95"/>
          <w:sz w:val="28"/>
          <w:szCs w:val="28"/>
        </w:rPr>
      </w:pPr>
      <w:r w:rsidRPr="00270D71">
        <w:rPr>
          <w:rFonts w:ascii="Arial Narrow" w:hAnsi="Arial Narrow"/>
          <w:i/>
          <w:w w:val="95"/>
          <w:sz w:val="28"/>
          <w:szCs w:val="28"/>
        </w:rPr>
        <w:t>Así mismo, en sus CONCEPTOS DE IMPUGNACIÓN, el actor aduce en lo conducente que:</w:t>
      </w:r>
    </w:p>
    <w:p w:rsidR="000378ED" w:rsidRPr="00270D71" w:rsidRDefault="000378ED" w:rsidP="00AC1C5C">
      <w:pPr>
        <w:pStyle w:val="Textoindependiente2"/>
        <w:spacing w:line="240" w:lineRule="auto"/>
        <w:ind w:firstLine="709"/>
        <w:rPr>
          <w:rFonts w:ascii="Arial Narrow" w:hAnsi="Arial Narrow"/>
          <w:i/>
          <w:w w:val="95"/>
          <w:sz w:val="24"/>
          <w:szCs w:val="24"/>
        </w:rPr>
      </w:pPr>
      <w:r w:rsidRPr="00270D71">
        <w:rPr>
          <w:rFonts w:ascii="Arial Narrow" w:hAnsi="Arial Narrow"/>
          <w:i/>
          <w:w w:val="95"/>
          <w:sz w:val="24"/>
          <w:szCs w:val="24"/>
        </w:rPr>
        <w:t>“…el suscrito manifiesto que tengo mi domicilio en el inmueble ubicado en</w:t>
      </w:r>
      <w:r w:rsidR="00924B21" w:rsidRPr="00924B21">
        <w:rPr>
          <w:rFonts w:ascii="Arial Narrow" w:hAnsi="Arial Narrow" w:cs="Arial"/>
          <w:color w:val="FF0000"/>
          <w:sz w:val="28"/>
          <w:szCs w:val="28"/>
        </w:rPr>
        <w:t>**********</w:t>
      </w:r>
      <w:r w:rsidRPr="00270D71">
        <w:rPr>
          <w:rFonts w:ascii="Arial Narrow" w:hAnsi="Arial Narrow"/>
          <w:i/>
          <w:w w:val="95"/>
          <w:sz w:val="24"/>
          <w:szCs w:val="24"/>
        </w:rPr>
        <w:t xml:space="preserve">, lo cual es importante precisar que en el recibo de cobro impugnado viene facturado como </w:t>
      </w:r>
      <w:r w:rsidR="00924B21" w:rsidRPr="00924B21">
        <w:rPr>
          <w:rFonts w:ascii="Arial Narrow" w:hAnsi="Arial Narrow" w:cs="Arial"/>
          <w:color w:val="FF0000"/>
          <w:sz w:val="28"/>
          <w:szCs w:val="28"/>
        </w:rPr>
        <w:t>**********</w:t>
      </w:r>
      <w:r w:rsidRPr="00270D71">
        <w:rPr>
          <w:rFonts w:ascii="Arial Narrow" w:hAnsi="Arial Narrow"/>
          <w:i/>
          <w:w w:val="95"/>
          <w:sz w:val="24"/>
          <w:szCs w:val="24"/>
        </w:rPr>
        <w:t>sin embargo dicho recibo corresponde al inmueble con el INSTRUMENTO PUBLICO NUMERO</w:t>
      </w:r>
      <w:r w:rsidR="00FB655E" w:rsidRPr="00924B21">
        <w:rPr>
          <w:rFonts w:ascii="Arial Narrow" w:hAnsi="Arial Narrow" w:cs="Arial"/>
          <w:color w:val="FF0000"/>
          <w:sz w:val="28"/>
          <w:szCs w:val="28"/>
        </w:rPr>
        <w:t>**********</w:t>
      </w:r>
      <w:bookmarkStart w:id="0" w:name="_GoBack"/>
      <w:bookmarkEnd w:id="0"/>
      <w:r w:rsidRPr="00270D71">
        <w:rPr>
          <w:rFonts w:ascii="Arial Narrow" w:hAnsi="Arial Narrow"/>
          <w:i/>
          <w:w w:val="95"/>
          <w:sz w:val="24"/>
          <w:szCs w:val="24"/>
        </w:rPr>
        <w:t xml:space="preserve">, del cual se desprende el contrato de donación pura y gratuita celebrado entre el suscrito en calidad de donante y los </w:t>
      </w:r>
      <w:r w:rsidR="00924B21" w:rsidRPr="00924B21">
        <w:rPr>
          <w:rFonts w:ascii="Arial Narrow" w:hAnsi="Arial Narrow" w:cs="Arial"/>
          <w:color w:val="FF0000"/>
          <w:sz w:val="28"/>
          <w:szCs w:val="28"/>
        </w:rPr>
        <w:t>**********</w:t>
      </w:r>
      <w:r w:rsidRPr="00270D71">
        <w:rPr>
          <w:rFonts w:ascii="Arial Narrow" w:hAnsi="Arial Narrow"/>
          <w:i/>
          <w:w w:val="95"/>
          <w:sz w:val="24"/>
          <w:szCs w:val="24"/>
        </w:rPr>
        <w:t xml:space="preserve">en su calidad de donatarios, celebrado el pasado </w:t>
      </w:r>
      <w:r w:rsidRPr="00270D71">
        <w:rPr>
          <w:rFonts w:ascii="Arial Narrow" w:hAnsi="Arial Narrow"/>
          <w:i/>
          <w:w w:val="95"/>
          <w:sz w:val="24"/>
          <w:szCs w:val="24"/>
        </w:rPr>
        <w:lastRenderedPageBreak/>
        <w:t xml:space="preserve">22 de octubre del año 2014, ante la fe del notario público adscrito Licenciado …Notario </w:t>
      </w:r>
      <w:proofErr w:type="spellStart"/>
      <w:r w:rsidRPr="00270D71">
        <w:rPr>
          <w:rFonts w:ascii="Arial Narrow" w:hAnsi="Arial Narrow"/>
          <w:i/>
          <w:w w:val="95"/>
          <w:sz w:val="24"/>
          <w:szCs w:val="24"/>
        </w:rPr>
        <w:t>Publico</w:t>
      </w:r>
      <w:proofErr w:type="spellEnd"/>
      <w:r w:rsidRPr="00270D71">
        <w:rPr>
          <w:rFonts w:ascii="Arial Narrow" w:hAnsi="Arial Narrow"/>
          <w:i/>
          <w:w w:val="95"/>
          <w:sz w:val="24"/>
          <w:szCs w:val="24"/>
        </w:rPr>
        <w:t xml:space="preserve"> número</w:t>
      </w:r>
      <w:r w:rsidR="00924B21" w:rsidRPr="00924B21">
        <w:rPr>
          <w:rFonts w:ascii="Arial Narrow" w:hAnsi="Arial Narrow" w:cs="Arial"/>
          <w:color w:val="FF0000"/>
          <w:sz w:val="28"/>
          <w:szCs w:val="28"/>
        </w:rPr>
        <w:t>**********</w:t>
      </w:r>
      <w:r w:rsidRPr="00270D71">
        <w:rPr>
          <w:rFonts w:ascii="Arial Narrow" w:hAnsi="Arial Narrow"/>
          <w:i/>
          <w:w w:val="95"/>
          <w:sz w:val="24"/>
          <w:szCs w:val="24"/>
        </w:rPr>
        <w:t>, con ejercicio en esta ciudad Capital.”</w:t>
      </w:r>
    </w:p>
    <w:p w:rsidR="003D0144" w:rsidRPr="00270D71" w:rsidRDefault="003D0144" w:rsidP="003D0144">
      <w:pPr>
        <w:autoSpaceDE w:val="0"/>
        <w:autoSpaceDN w:val="0"/>
        <w:adjustRightInd w:val="0"/>
        <w:spacing w:after="0" w:line="240" w:lineRule="auto"/>
        <w:jc w:val="both"/>
        <w:rPr>
          <w:rFonts w:ascii="Arial Narrow" w:hAnsi="Arial Narrow" w:cs="Arial"/>
        </w:rPr>
      </w:pPr>
    </w:p>
    <w:p w:rsidR="003D0144" w:rsidRPr="00AC1C5C" w:rsidRDefault="003D0144" w:rsidP="00AC1C5C">
      <w:pPr>
        <w:spacing w:line="360" w:lineRule="auto"/>
        <w:ind w:firstLine="709"/>
        <w:jc w:val="both"/>
        <w:rPr>
          <w:rFonts w:ascii="Arial Narrow" w:hAnsi="Arial Narrow" w:cs="Arial"/>
          <w:sz w:val="28"/>
          <w:szCs w:val="28"/>
          <w:lang w:val="es-ES_tradnl"/>
        </w:rPr>
      </w:pPr>
      <w:r w:rsidRPr="00270D71">
        <w:rPr>
          <w:rFonts w:ascii="Arial Narrow" w:hAnsi="Arial Narrow" w:cs="Arial"/>
          <w:sz w:val="28"/>
          <w:szCs w:val="28"/>
        </w:rPr>
        <w:t>En este orden de ideas, el estado de cuenta impugnado con número de folio</w:t>
      </w:r>
      <w:r w:rsidR="00924B21" w:rsidRPr="00924B21">
        <w:rPr>
          <w:rFonts w:ascii="Arial Narrow" w:hAnsi="Arial Narrow" w:cs="Arial"/>
          <w:color w:val="FF0000"/>
          <w:sz w:val="28"/>
          <w:szCs w:val="28"/>
        </w:rPr>
        <w:t>**********</w:t>
      </w:r>
      <w:r w:rsidRPr="00270D71">
        <w:rPr>
          <w:rFonts w:ascii="Arial Narrow" w:hAnsi="Arial Narrow" w:cs="Arial"/>
          <w:sz w:val="28"/>
          <w:szCs w:val="28"/>
        </w:rPr>
        <w:t xml:space="preserve">, </w:t>
      </w:r>
      <w:r w:rsidR="000B11F4" w:rsidRPr="00270D71">
        <w:rPr>
          <w:rFonts w:ascii="Arial Narrow" w:hAnsi="Arial Narrow" w:cs="Arial"/>
          <w:sz w:val="28"/>
          <w:szCs w:val="28"/>
          <w:lang w:val="es-ES_tradnl"/>
        </w:rPr>
        <w:t>visible a foja 20 de autos, valorado conforme a lo dispuesto por el artículo 72, fracción I, del</w:t>
      </w:r>
      <w:r w:rsidR="000B11F4" w:rsidRPr="00270D71">
        <w:rPr>
          <w:rFonts w:ascii="Arial Narrow" w:hAnsi="Arial Narrow" w:cs="Arial"/>
          <w:sz w:val="28"/>
          <w:szCs w:val="28"/>
        </w:rPr>
        <w:t xml:space="preserve"> Código Procesal Administrativo para el Estado de San Luis Potosí</w:t>
      </w:r>
      <w:r w:rsidR="000B11F4" w:rsidRPr="00270D71">
        <w:rPr>
          <w:rFonts w:ascii="Arial Narrow" w:hAnsi="Arial Narrow" w:cs="Arial"/>
          <w:sz w:val="28"/>
          <w:szCs w:val="28"/>
          <w:lang w:val="es-ES_tradnl"/>
        </w:rPr>
        <w:t xml:space="preserve">, </w:t>
      </w:r>
      <w:r w:rsidR="00B8357F" w:rsidRPr="00270D71">
        <w:rPr>
          <w:rFonts w:ascii="Arial Narrow" w:hAnsi="Arial Narrow" w:cs="Arial"/>
          <w:sz w:val="28"/>
          <w:szCs w:val="28"/>
        </w:rPr>
        <w:t xml:space="preserve">no </w:t>
      </w:r>
      <w:r w:rsidRPr="00270D71">
        <w:rPr>
          <w:rFonts w:ascii="Arial Narrow" w:hAnsi="Arial Narrow" w:cs="Arial"/>
          <w:sz w:val="28"/>
          <w:szCs w:val="28"/>
        </w:rPr>
        <w:t xml:space="preserve">se encuentra dirigido a persona </w:t>
      </w:r>
      <w:r w:rsidR="00B8357F" w:rsidRPr="00270D71">
        <w:rPr>
          <w:rFonts w:ascii="Arial Narrow" w:hAnsi="Arial Narrow" w:cs="Arial"/>
          <w:sz w:val="28"/>
          <w:szCs w:val="28"/>
        </w:rPr>
        <w:t>alguna</w:t>
      </w:r>
      <w:r w:rsidRPr="00270D71">
        <w:rPr>
          <w:rFonts w:ascii="Arial Narrow" w:hAnsi="Arial Narrow" w:cs="Arial"/>
          <w:sz w:val="28"/>
          <w:szCs w:val="28"/>
        </w:rPr>
        <w:t xml:space="preserve">, y se señala </w:t>
      </w:r>
      <w:r w:rsidR="00AE5B67" w:rsidRPr="00270D71">
        <w:rPr>
          <w:rFonts w:ascii="Arial Narrow" w:hAnsi="Arial Narrow" w:cs="Arial"/>
          <w:sz w:val="28"/>
          <w:szCs w:val="28"/>
        </w:rPr>
        <w:t>que es relativo a un “</w:t>
      </w:r>
      <w:r w:rsidR="00AE5B67" w:rsidRPr="00270D71">
        <w:rPr>
          <w:rFonts w:ascii="Arial Narrow" w:hAnsi="Arial Narrow" w:cs="Arial"/>
          <w:b/>
          <w:i/>
          <w:sz w:val="28"/>
          <w:szCs w:val="28"/>
        </w:rPr>
        <w:t>LOCAL”</w:t>
      </w:r>
      <w:r w:rsidR="00AE5B67" w:rsidRPr="00270D71">
        <w:rPr>
          <w:rFonts w:ascii="Arial Narrow" w:hAnsi="Arial Narrow" w:cs="Arial"/>
          <w:sz w:val="28"/>
          <w:szCs w:val="28"/>
        </w:rPr>
        <w:t xml:space="preserve">, y </w:t>
      </w:r>
      <w:r w:rsidRPr="00270D71">
        <w:rPr>
          <w:rFonts w:ascii="Arial Narrow" w:hAnsi="Arial Narrow" w:cs="Arial"/>
          <w:sz w:val="28"/>
          <w:szCs w:val="28"/>
        </w:rPr>
        <w:t xml:space="preserve">como domicilio el ubicado en </w:t>
      </w:r>
      <w:r w:rsidR="00B8357F" w:rsidRPr="00270D71">
        <w:rPr>
          <w:rFonts w:ascii="Arial Narrow" w:hAnsi="Arial Narrow" w:cs="Arial"/>
          <w:sz w:val="28"/>
          <w:szCs w:val="28"/>
        </w:rPr>
        <w:t>“</w:t>
      </w:r>
      <w:r w:rsidR="00924B21" w:rsidRPr="00924B21">
        <w:rPr>
          <w:rFonts w:ascii="Arial Narrow" w:hAnsi="Arial Narrow" w:cs="Arial"/>
          <w:color w:val="FF0000"/>
          <w:sz w:val="28"/>
          <w:szCs w:val="28"/>
        </w:rPr>
        <w:t>**********</w:t>
      </w:r>
      <w:r w:rsidR="00B8357F" w:rsidRPr="00270D71">
        <w:rPr>
          <w:rFonts w:ascii="Arial Narrow" w:hAnsi="Arial Narrow" w:cs="Arial"/>
          <w:sz w:val="28"/>
          <w:szCs w:val="28"/>
        </w:rPr>
        <w:t>.”</w:t>
      </w:r>
      <w:r w:rsidR="00AE5B67" w:rsidRPr="00270D71">
        <w:rPr>
          <w:rFonts w:ascii="Arial Narrow" w:hAnsi="Arial Narrow" w:cs="Arial"/>
          <w:sz w:val="28"/>
          <w:szCs w:val="28"/>
        </w:rPr>
        <w:t xml:space="preserve">, </w:t>
      </w:r>
      <w:r w:rsidRPr="00270D71">
        <w:rPr>
          <w:rFonts w:ascii="Arial Narrow" w:eastAsia="Times New Roman" w:hAnsi="Arial Narrow" w:cs="Arial"/>
          <w:sz w:val="28"/>
          <w:szCs w:val="28"/>
          <w:lang w:eastAsia="es-ES"/>
        </w:rPr>
        <w:t>con numero de contrato</w:t>
      </w:r>
      <w:r w:rsidR="00924B21" w:rsidRPr="00924B21">
        <w:rPr>
          <w:rFonts w:ascii="Arial Narrow" w:hAnsi="Arial Narrow" w:cs="Arial"/>
          <w:color w:val="FF0000"/>
          <w:sz w:val="28"/>
          <w:szCs w:val="28"/>
        </w:rPr>
        <w:t>**********</w:t>
      </w:r>
      <w:r w:rsidRPr="00270D71">
        <w:rPr>
          <w:rFonts w:ascii="Arial Narrow" w:eastAsia="Times New Roman" w:hAnsi="Arial Narrow" w:cs="Arial"/>
          <w:sz w:val="28"/>
          <w:szCs w:val="28"/>
          <w:lang w:eastAsia="es-ES"/>
        </w:rPr>
        <w:t xml:space="preserve">, respecto del periodo de </w:t>
      </w:r>
      <w:r w:rsidR="00AE5B67" w:rsidRPr="00270D71">
        <w:rPr>
          <w:rFonts w:ascii="Arial Narrow" w:eastAsia="Times New Roman" w:hAnsi="Arial Narrow" w:cs="Arial"/>
          <w:sz w:val="28"/>
          <w:szCs w:val="28"/>
          <w:lang w:eastAsia="es-ES"/>
        </w:rPr>
        <w:t xml:space="preserve">facturación </w:t>
      </w:r>
      <w:r w:rsidRPr="00270D71">
        <w:rPr>
          <w:rFonts w:ascii="Arial Narrow" w:eastAsia="Times New Roman" w:hAnsi="Arial Narrow" w:cs="Arial"/>
          <w:sz w:val="28"/>
          <w:szCs w:val="28"/>
          <w:lang w:eastAsia="es-ES"/>
        </w:rPr>
        <w:t>0</w:t>
      </w:r>
      <w:r w:rsidR="00AE5B67" w:rsidRPr="00270D71">
        <w:rPr>
          <w:rFonts w:ascii="Arial Narrow" w:eastAsia="Times New Roman" w:hAnsi="Arial Narrow" w:cs="Arial"/>
          <w:sz w:val="28"/>
          <w:szCs w:val="28"/>
          <w:lang w:eastAsia="es-ES"/>
        </w:rPr>
        <w:t>8-09/2022</w:t>
      </w:r>
      <w:r w:rsidRPr="00270D71">
        <w:rPr>
          <w:rFonts w:ascii="Arial Narrow" w:eastAsia="Times New Roman" w:hAnsi="Arial Narrow" w:cs="Arial"/>
          <w:sz w:val="28"/>
          <w:szCs w:val="28"/>
          <w:lang w:eastAsia="es-ES"/>
        </w:rPr>
        <w:t xml:space="preserve"> y </w:t>
      </w:r>
      <w:r w:rsidR="00AE5B67" w:rsidRPr="00270D71">
        <w:rPr>
          <w:rFonts w:ascii="Arial Narrow" w:eastAsia="Times New Roman" w:hAnsi="Arial Narrow" w:cs="Arial"/>
          <w:sz w:val="28"/>
          <w:szCs w:val="28"/>
          <w:lang w:eastAsia="es-ES"/>
        </w:rPr>
        <w:t xml:space="preserve">ciento doce (112) </w:t>
      </w:r>
      <w:r w:rsidRPr="00270D71">
        <w:rPr>
          <w:rFonts w:ascii="Arial Narrow" w:eastAsia="Times New Roman" w:hAnsi="Arial Narrow" w:cs="Arial"/>
          <w:sz w:val="28"/>
          <w:szCs w:val="28"/>
          <w:lang w:eastAsia="es-ES"/>
        </w:rPr>
        <w:t xml:space="preserve">meses de adeudo. </w:t>
      </w:r>
    </w:p>
    <w:p w:rsidR="003D0144" w:rsidRPr="00AC1C5C" w:rsidRDefault="003D0144" w:rsidP="00AC1C5C">
      <w:pPr>
        <w:autoSpaceDE w:val="0"/>
        <w:autoSpaceDN w:val="0"/>
        <w:adjustRightInd w:val="0"/>
        <w:spacing w:after="0" w:line="360" w:lineRule="auto"/>
        <w:ind w:firstLine="708"/>
        <w:jc w:val="both"/>
        <w:rPr>
          <w:rFonts w:ascii="Arial Narrow" w:eastAsia="Times New Roman" w:hAnsi="Arial Narrow" w:cs="Arial"/>
          <w:sz w:val="28"/>
          <w:szCs w:val="28"/>
          <w:lang w:eastAsia="es-ES"/>
        </w:rPr>
      </w:pPr>
      <w:r w:rsidRPr="00270D71">
        <w:rPr>
          <w:rFonts w:ascii="Arial Narrow" w:eastAsia="Times New Roman" w:hAnsi="Arial Narrow" w:cs="Arial"/>
          <w:sz w:val="28"/>
          <w:szCs w:val="28"/>
          <w:lang w:eastAsia="es-ES"/>
        </w:rPr>
        <w:t>A continuación se digitaliza el acto impugnado:</w:t>
      </w:r>
    </w:p>
    <w:p w:rsidR="007758A9" w:rsidRPr="00270D71" w:rsidRDefault="00924B21" w:rsidP="00924B21">
      <w:pPr>
        <w:pStyle w:val="Textoindependiente2"/>
        <w:spacing w:line="360" w:lineRule="auto"/>
        <w:ind w:firstLine="709"/>
        <w:rPr>
          <w:rFonts w:ascii="Arial Narrow" w:hAnsi="Arial Narrow"/>
          <w:w w:val="95"/>
          <w:sz w:val="28"/>
          <w:szCs w:val="28"/>
        </w:rPr>
      </w:pPr>
      <w:r>
        <w:rPr>
          <w:rFonts w:ascii="Arial Narrow" w:hAnsi="Arial Narrow"/>
          <w:noProof/>
          <w:w w:val="95"/>
          <w:sz w:val="28"/>
          <w:szCs w:val="28"/>
          <w:lang w:val="es-MX" w:eastAsia="es-MX"/>
        </w:rPr>
        <w:t>(</w:t>
      </w:r>
      <w:r w:rsidRPr="00924B21">
        <w:rPr>
          <w:rFonts w:ascii="Arial Narrow" w:hAnsi="Arial Narrow" w:cs="Arial"/>
          <w:color w:val="FF0000"/>
          <w:sz w:val="28"/>
          <w:szCs w:val="28"/>
        </w:rPr>
        <w:t>**********</w:t>
      </w:r>
      <w:r>
        <w:rPr>
          <w:rFonts w:ascii="Arial Narrow" w:hAnsi="Arial Narrow"/>
          <w:noProof/>
          <w:w w:val="95"/>
          <w:sz w:val="28"/>
          <w:szCs w:val="28"/>
          <w:lang w:val="es-MX" w:eastAsia="es-MX"/>
        </w:rPr>
        <w:t>SE SUPRIME DOCUMENTO DIGITALIZADO)</w:t>
      </w:r>
    </w:p>
    <w:p w:rsidR="009E20A5" w:rsidRPr="00270D71" w:rsidRDefault="009E20A5" w:rsidP="009E20A5">
      <w:pPr>
        <w:spacing w:line="360" w:lineRule="auto"/>
        <w:ind w:firstLine="709"/>
        <w:jc w:val="both"/>
        <w:rPr>
          <w:rFonts w:ascii="Arial Narrow" w:hAnsi="Arial Narrow" w:cs="Arial"/>
          <w:sz w:val="28"/>
          <w:szCs w:val="28"/>
          <w:lang w:val="es-ES_tradnl"/>
        </w:rPr>
      </w:pPr>
      <w:r w:rsidRPr="00270D71">
        <w:rPr>
          <w:rFonts w:ascii="Arial Narrow" w:eastAsia="Times New Roman" w:hAnsi="Arial Narrow" w:cs="Arial"/>
          <w:sz w:val="28"/>
          <w:szCs w:val="28"/>
          <w:lang w:eastAsia="es-ES"/>
        </w:rPr>
        <w:t xml:space="preserve">En el presente asunto, la parte actora compareció en este juicio ostentándose como </w:t>
      </w:r>
      <w:r w:rsidRPr="00270D71">
        <w:rPr>
          <w:rFonts w:ascii="Arial Narrow" w:hAnsi="Arial Narrow" w:cs="Arial"/>
          <w:sz w:val="28"/>
          <w:szCs w:val="28"/>
          <w:lang w:val="es-ES_tradnl"/>
        </w:rPr>
        <w:t>usufructuario vitalicio del bien inmueble ubicado en calle</w:t>
      </w:r>
      <w:r w:rsidR="00924B21" w:rsidRPr="00924B21">
        <w:rPr>
          <w:rFonts w:ascii="Arial Narrow" w:hAnsi="Arial Narrow" w:cs="Arial"/>
          <w:color w:val="FF0000"/>
          <w:sz w:val="28"/>
          <w:szCs w:val="28"/>
        </w:rPr>
        <w:t>**********</w:t>
      </w:r>
      <w:r w:rsidRPr="00270D71">
        <w:rPr>
          <w:rFonts w:ascii="Arial Narrow" w:hAnsi="Arial Narrow" w:cs="Arial"/>
          <w:sz w:val="28"/>
          <w:szCs w:val="28"/>
          <w:lang w:val="es-ES_tradnl"/>
        </w:rPr>
        <w:t>, para lo cual exhibe copia certificada del instrumento notarial número</w:t>
      </w:r>
      <w:r w:rsidR="00FB655E" w:rsidRPr="00924B21">
        <w:rPr>
          <w:rFonts w:ascii="Arial Narrow" w:hAnsi="Arial Narrow" w:cs="Arial"/>
          <w:color w:val="FF0000"/>
          <w:sz w:val="28"/>
          <w:szCs w:val="28"/>
        </w:rPr>
        <w:t>**********</w:t>
      </w:r>
      <w:r w:rsidRPr="00270D71">
        <w:rPr>
          <w:rFonts w:ascii="Arial Narrow" w:hAnsi="Arial Narrow" w:cs="Arial"/>
          <w:sz w:val="28"/>
          <w:szCs w:val="28"/>
          <w:lang w:val="es-ES_tradnl"/>
        </w:rPr>
        <w:t xml:space="preserve">, del tomo </w:t>
      </w:r>
      <w:r w:rsidR="00924B21" w:rsidRPr="00924B21">
        <w:rPr>
          <w:rFonts w:ascii="Arial Narrow" w:hAnsi="Arial Narrow" w:cs="Arial"/>
          <w:color w:val="FF0000"/>
          <w:sz w:val="28"/>
          <w:szCs w:val="28"/>
        </w:rPr>
        <w:t>**********</w:t>
      </w:r>
      <w:r w:rsidRPr="00270D71">
        <w:rPr>
          <w:rFonts w:ascii="Arial Narrow" w:hAnsi="Arial Narrow" w:cs="Arial"/>
          <w:color w:val="FF0000"/>
          <w:sz w:val="28"/>
          <w:szCs w:val="28"/>
          <w:lang w:val="es-ES_tradnl"/>
        </w:rPr>
        <w:t xml:space="preserve">de la Notaría Pública número </w:t>
      </w:r>
      <w:r w:rsidR="00924B21" w:rsidRPr="00924B21">
        <w:rPr>
          <w:rFonts w:ascii="Arial Narrow" w:hAnsi="Arial Narrow" w:cs="Arial"/>
          <w:color w:val="FF0000"/>
          <w:sz w:val="28"/>
          <w:szCs w:val="28"/>
        </w:rPr>
        <w:t>**********</w:t>
      </w:r>
      <w:r w:rsidRPr="00270D71">
        <w:rPr>
          <w:rFonts w:ascii="Arial Narrow" w:hAnsi="Arial Narrow" w:cs="Arial"/>
          <w:color w:val="FF0000"/>
          <w:sz w:val="28"/>
          <w:szCs w:val="28"/>
          <w:lang w:val="es-ES_tradnl"/>
        </w:rPr>
        <w:t xml:space="preserve"> </w:t>
      </w:r>
      <w:r w:rsidRPr="00270D71">
        <w:rPr>
          <w:rFonts w:ascii="Arial Narrow" w:hAnsi="Arial Narrow" w:cs="Arial"/>
          <w:sz w:val="28"/>
          <w:szCs w:val="28"/>
          <w:lang w:val="es-ES_tradnl"/>
        </w:rPr>
        <w:t xml:space="preserve">de este Estado, relativo al contrato de donación por parte del aquí actor, en favor de sus hijos mencionados en dicho instrumento, reservándose el usufructo vitalicio del inmueble descrito. </w:t>
      </w:r>
    </w:p>
    <w:p w:rsidR="00F81E8D" w:rsidRPr="00270D71" w:rsidRDefault="00C15BAF" w:rsidP="00C15BAF">
      <w:pPr>
        <w:pStyle w:val="Textoindependiente2"/>
        <w:spacing w:line="360" w:lineRule="auto"/>
        <w:ind w:firstLine="709"/>
        <w:rPr>
          <w:rFonts w:ascii="Arial Narrow" w:hAnsi="Arial Narrow" w:cs="Arial"/>
          <w:sz w:val="28"/>
          <w:szCs w:val="28"/>
        </w:rPr>
      </w:pPr>
      <w:r w:rsidRPr="00270D71">
        <w:rPr>
          <w:rFonts w:ascii="Arial Narrow" w:eastAsia="Times New Roman" w:hAnsi="Arial Narrow" w:cs="Arial"/>
          <w:sz w:val="28"/>
          <w:szCs w:val="28"/>
          <w:lang w:eastAsia="es-ES"/>
        </w:rPr>
        <w:t>No obstante lo anterior, del acto que constituye el acto motivo de impugnación se advierte que no se dirige a persona física o moral alguna, pues en este sentido se aprecia que es referente a un</w:t>
      </w:r>
      <w:r w:rsidRPr="00270D71">
        <w:rPr>
          <w:rFonts w:ascii="Arial Narrow" w:hAnsi="Arial Narrow" w:cs="Arial"/>
          <w:sz w:val="28"/>
          <w:szCs w:val="28"/>
        </w:rPr>
        <w:t xml:space="preserve"> “</w:t>
      </w:r>
      <w:r w:rsidRPr="00270D71">
        <w:rPr>
          <w:rFonts w:ascii="Arial Narrow" w:hAnsi="Arial Narrow" w:cs="Arial"/>
          <w:b/>
          <w:i/>
          <w:sz w:val="28"/>
          <w:szCs w:val="28"/>
        </w:rPr>
        <w:t>LOCAL”</w:t>
      </w:r>
      <w:r w:rsidRPr="00270D71">
        <w:rPr>
          <w:rFonts w:ascii="Arial Narrow" w:hAnsi="Arial Narrow" w:cs="Arial"/>
          <w:sz w:val="28"/>
          <w:szCs w:val="28"/>
        </w:rPr>
        <w:t xml:space="preserve">, </w:t>
      </w:r>
      <w:r w:rsidR="00F81E8D" w:rsidRPr="00270D71">
        <w:rPr>
          <w:rFonts w:ascii="Arial Narrow" w:hAnsi="Arial Narrow" w:cs="Arial"/>
          <w:sz w:val="28"/>
          <w:szCs w:val="28"/>
        </w:rPr>
        <w:t>y el domicilio corresponde al ubicado en:</w:t>
      </w:r>
    </w:p>
    <w:p w:rsidR="00C15BAF" w:rsidRPr="00270D71" w:rsidRDefault="00C15BAF" w:rsidP="00C15BAF">
      <w:pPr>
        <w:pStyle w:val="Textoindependiente2"/>
        <w:spacing w:line="360" w:lineRule="auto"/>
        <w:ind w:firstLine="709"/>
        <w:rPr>
          <w:rFonts w:ascii="Arial Narrow" w:eastAsia="Times New Roman" w:hAnsi="Arial Narrow" w:cs="Arial"/>
          <w:sz w:val="28"/>
          <w:szCs w:val="28"/>
          <w:lang w:eastAsia="es-ES"/>
        </w:rPr>
      </w:pPr>
      <w:r w:rsidRPr="00270D71">
        <w:rPr>
          <w:rFonts w:ascii="Arial Narrow" w:hAnsi="Arial Narrow" w:cs="Arial"/>
          <w:sz w:val="28"/>
          <w:szCs w:val="28"/>
        </w:rPr>
        <w:t>“</w:t>
      </w:r>
      <w:r w:rsidR="00924B21" w:rsidRPr="00924B21">
        <w:rPr>
          <w:rFonts w:ascii="Arial Narrow" w:hAnsi="Arial Narrow" w:cs="Arial"/>
          <w:color w:val="FF0000"/>
          <w:sz w:val="28"/>
          <w:szCs w:val="28"/>
        </w:rPr>
        <w:t>**********</w:t>
      </w:r>
      <w:r w:rsidRPr="00270D71">
        <w:rPr>
          <w:rFonts w:ascii="Arial Narrow" w:hAnsi="Arial Narrow" w:cs="Arial"/>
          <w:sz w:val="28"/>
          <w:szCs w:val="28"/>
        </w:rPr>
        <w:t>.”,</w:t>
      </w:r>
      <w:r w:rsidR="00513D45" w:rsidRPr="00270D71">
        <w:rPr>
          <w:rFonts w:ascii="Arial Narrow" w:hAnsi="Arial Narrow" w:cs="Arial"/>
          <w:sz w:val="28"/>
          <w:szCs w:val="28"/>
        </w:rPr>
        <w:t xml:space="preserve"> </w:t>
      </w:r>
    </w:p>
    <w:p w:rsidR="00F81E8D" w:rsidRPr="00270D71" w:rsidRDefault="00F81E8D" w:rsidP="00F81E8D">
      <w:pPr>
        <w:spacing w:after="0" w:line="360" w:lineRule="auto"/>
        <w:ind w:firstLine="709"/>
        <w:jc w:val="both"/>
        <w:rPr>
          <w:rFonts w:ascii="Arial Narrow" w:hAnsi="Arial Narrow" w:cs="Arial"/>
          <w:sz w:val="28"/>
          <w:szCs w:val="28"/>
          <w:lang w:val="es-ES_tradnl"/>
        </w:rPr>
      </w:pPr>
      <w:r w:rsidRPr="00270D71">
        <w:rPr>
          <w:rFonts w:ascii="Arial Narrow" w:eastAsia="Times New Roman" w:hAnsi="Arial Narrow" w:cs="Arial"/>
          <w:sz w:val="28"/>
          <w:szCs w:val="28"/>
          <w:lang w:eastAsia="es-ES"/>
        </w:rPr>
        <w:t>En este contexto, del documento exhibido por el actor</w:t>
      </w:r>
      <w:r w:rsidR="00924B21" w:rsidRPr="00924B21">
        <w:rPr>
          <w:rFonts w:ascii="Arial Narrow" w:hAnsi="Arial Narrow" w:cs="Arial"/>
          <w:color w:val="FF0000"/>
          <w:sz w:val="28"/>
          <w:szCs w:val="28"/>
        </w:rPr>
        <w:t>**********</w:t>
      </w:r>
      <w:r w:rsidRPr="00270D71">
        <w:rPr>
          <w:rFonts w:ascii="Arial Narrow" w:eastAsia="Times New Roman" w:hAnsi="Arial Narrow" w:cs="Arial"/>
          <w:i/>
          <w:color w:val="FF0000"/>
          <w:sz w:val="28"/>
          <w:szCs w:val="28"/>
          <w:lang w:eastAsia="es-ES"/>
        </w:rPr>
        <w:t xml:space="preserve">, </w:t>
      </w:r>
      <w:r w:rsidRPr="00270D71">
        <w:rPr>
          <w:rFonts w:ascii="Arial Narrow" w:eastAsia="Times New Roman" w:hAnsi="Arial Narrow" w:cs="Arial"/>
          <w:sz w:val="28"/>
          <w:szCs w:val="28"/>
          <w:lang w:eastAsia="es-ES"/>
        </w:rPr>
        <w:t>consistente en la copia certificada del instrumento</w:t>
      </w:r>
      <w:r w:rsidRPr="00270D71">
        <w:rPr>
          <w:rFonts w:ascii="Arial Narrow" w:hAnsi="Arial Narrow" w:cs="Arial"/>
          <w:sz w:val="28"/>
          <w:szCs w:val="28"/>
          <w:lang w:val="es-ES_tradnl"/>
        </w:rPr>
        <w:t xml:space="preserve"> notarial número</w:t>
      </w:r>
      <w:r w:rsidR="00FB655E" w:rsidRPr="00924B21">
        <w:rPr>
          <w:rFonts w:ascii="Arial Narrow" w:hAnsi="Arial Narrow" w:cs="Arial"/>
          <w:color w:val="FF0000"/>
          <w:sz w:val="28"/>
          <w:szCs w:val="28"/>
        </w:rPr>
        <w:t>**********</w:t>
      </w:r>
      <w:r w:rsidRPr="00270D71">
        <w:rPr>
          <w:rFonts w:ascii="Arial Narrow" w:hAnsi="Arial Narrow" w:cs="Arial"/>
          <w:sz w:val="28"/>
          <w:szCs w:val="28"/>
          <w:lang w:val="es-ES_tradnl"/>
        </w:rPr>
        <w:t xml:space="preserve">, del tomo </w:t>
      </w:r>
      <w:r w:rsidR="00924B21" w:rsidRPr="00924B21">
        <w:rPr>
          <w:rFonts w:ascii="Arial Narrow" w:hAnsi="Arial Narrow" w:cs="Arial"/>
          <w:color w:val="FF0000"/>
          <w:sz w:val="28"/>
          <w:szCs w:val="28"/>
        </w:rPr>
        <w:t>**********</w:t>
      </w:r>
      <w:r w:rsidRPr="00270D71">
        <w:rPr>
          <w:rFonts w:ascii="Arial Narrow" w:hAnsi="Arial Narrow" w:cs="Arial"/>
          <w:color w:val="FF0000"/>
          <w:sz w:val="28"/>
          <w:szCs w:val="28"/>
          <w:lang w:val="es-ES_tradnl"/>
        </w:rPr>
        <w:t xml:space="preserve">de la Notaría Pública número </w:t>
      </w:r>
      <w:r w:rsidR="00924B21" w:rsidRPr="00924B21">
        <w:rPr>
          <w:rFonts w:ascii="Arial Narrow" w:hAnsi="Arial Narrow" w:cs="Arial"/>
          <w:color w:val="FF0000"/>
          <w:sz w:val="28"/>
          <w:szCs w:val="28"/>
        </w:rPr>
        <w:t>**********</w:t>
      </w:r>
      <w:r w:rsidRPr="00270D71">
        <w:rPr>
          <w:rFonts w:ascii="Arial Narrow" w:hAnsi="Arial Narrow" w:cs="Arial"/>
          <w:sz w:val="28"/>
          <w:szCs w:val="28"/>
          <w:lang w:val="es-ES_tradnl"/>
        </w:rPr>
        <w:t>de este Estado, se aprecia el carácter de usufructuario vitalicio del actor respecto del inmueble ubicado en calle</w:t>
      </w:r>
      <w:r w:rsidR="00924B21" w:rsidRPr="00924B21">
        <w:rPr>
          <w:rFonts w:ascii="Arial Narrow" w:hAnsi="Arial Narrow" w:cs="Arial"/>
          <w:color w:val="FF0000"/>
          <w:sz w:val="28"/>
          <w:szCs w:val="28"/>
        </w:rPr>
        <w:t>**********</w:t>
      </w:r>
      <w:r w:rsidRPr="00270D71">
        <w:rPr>
          <w:rFonts w:ascii="Arial Narrow" w:hAnsi="Arial Narrow" w:cs="Arial"/>
          <w:sz w:val="28"/>
          <w:szCs w:val="28"/>
          <w:lang w:val="es-ES_tradnl"/>
        </w:rPr>
        <w:t>, domicilio el cual es distinto del mencionado en el recibo combatido en el presente juicio.</w:t>
      </w:r>
    </w:p>
    <w:p w:rsidR="00F81E8D" w:rsidRPr="00270D71" w:rsidRDefault="00F81E8D" w:rsidP="00F81E8D">
      <w:pPr>
        <w:spacing w:after="0" w:line="360" w:lineRule="auto"/>
        <w:ind w:firstLine="709"/>
        <w:jc w:val="both"/>
        <w:rPr>
          <w:rFonts w:ascii="Arial Narrow" w:hAnsi="Arial Narrow" w:cs="Arial"/>
          <w:sz w:val="28"/>
          <w:szCs w:val="28"/>
          <w:lang w:val="es-ES_tradnl"/>
        </w:rPr>
      </w:pPr>
    </w:p>
    <w:p w:rsidR="006E055F" w:rsidRPr="00270D71" w:rsidRDefault="006E055F" w:rsidP="006E055F">
      <w:pPr>
        <w:spacing w:after="0" w:line="360" w:lineRule="auto"/>
        <w:ind w:firstLine="709"/>
        <w:jc w:val="both"/>
        <w:rPr>
          <w:rFonts w:ascii="Arial Narrow" w:hAnsi="Arial Narrow"/>
          <w:w w:val="95"/>
          <w:sz w:val="28"/>
          <w:szCs w:val="28"/>
        </w:rPr>
      </w:pPr>
      <w:r w:rsidRPr="00270D71">
        <w:rPr>
          <w:rFonts w:ascii="Arial Narrow" w:hAnsi="Arial Narrow" w:cs="Arial"/>
          <w:sz w:val="28"/>
          <w:szCs w:val="28"/>
          <w:lang w:val="es-ES_tradnl"/>
        </w:rPr>
        <w:lastRenderedPageBreak/>
        <w:t>Y si bien es cierto que, el actor afirma en su escrito de demanda que su domicilio es el ubicado en</w:t>
      </w:r>
      <w:r w:rsidR="00924B21" w:rsidRPr="00924B21">
        <w:rPr>
          <w:rFonts w:ascii="Arial Narrow" w:hAnsi="Arial Narrow" w:cs="Arial"/>
          <w:color w:val="FF0000"/>
          <w:sz w:val="28"/>
          <w:szCs w:val="28"/>
        </w:rPr>
        <w:t>**********</w:t>
      </w:r>
      <w:r w:rsidRPr="00270D71">
        <w:rPr>
          <w:rFonts w:ascii="Arial Narrow" w:hAnsi="Arial Narrow"/>
          <w:i/>
          <w:w w:val="95"/>
          <w:sz w:val="28"/>
          <w:szCs w:val="28"/>
          <w:u w:val="single"/>
        </w:rPr>
        <w:t>,</w:t>
      </w:r>
      <w:r w:rsidRPr="00270D71">
        <w:rPr>
          <w:rFonts w:ascii="Arial Narrow" w:hAnsi="Arial Narrow"/>
          <w:w w:val="95"/>
          <w:sz w:val="28"/>
          <w:szCs w:val="28"/>
        </w:rPr>
        <w:t xml:space="preserve"> precisando al respecto que el recibo de cobro impugnado </w:t>
      </w:r>
      <w:r w:rsidR="00010BB7" w:rsidRPr="00270D71">
        <w:rPr>
          <w:rFonts w:ascii="Arial Narrow" w:hAnsi="Arial Narrow"/>
          <w:i/>
          <w:w w:val="95"/>
          <w:sz w:val="28"/>
          <w:szCs w:val="28"/>
          <w:u w:val="single"/>
        </w:rPr>
        <w:t xml:space="preserve">se factura como </w:t>
      </w:r>
      <w:r w:rsidR="00924B21" w:rsidRPr="00924B21">
        <w:rPr>
          <w:rFonts w:ascii="Arial Narrow" w:hAnsi="Arial Narrow" w:cs="Arial"/>
          <w:color w:val="FF0000"/>
          <w:sz w:val="28"/>
          <w:szCs w:val="28"/>
        </w:rPr>
        <w:t>**********</w:t>
      </w:r>
      <w:r w:rsidR="00010BB7" w:rsidRPr="00270D71">
        <w:rPr>
          <w:rFonts w:ascii="Arial Narrow" w:hAnsi="Arial Narrow"/>
          <w:w w:val="95"/>
          <w:sz w:val="28"/>
          <w:szCs w:val="28"/>
        </w:rPr>
        <w:t xml:space="preserve">sin embargo corresponde </w:t>
      </w:r>
      <w:r w:rsidRPr="00270D71">
        <w:rPr>
          <w:rFonts w:ascii="Arial Narrow" w:hAnsi="Arial Narrow"/>
          <w:w w:val="95"/>
          <w:sz w:val="28"/>
          <w:szCs w:val="28"/>
        </w:rPr>
        <w:t>al inmueble con el INSTRUMENTO PUBLICO NUMERO</w:t>
      </w:r>
      <w:r w:rsidR="00924B21" w:rsidRPr="00924B21">
        <w:rPr>
          <w:rFonts w:ascii="Arial Narrow" w:hAnsi="Arial Narrow" w:cs="Arial"/>
          <w:color w:val="FF0000"/>
          <w:sz w:val="28"/>
          <w:szCs w:val="28"/>
        </w:rPr>
        <w:t>**********</w:t>
      </w:r>
      <w:r w:rsidRPr="00270D71">
        <w:rPr>
          <w:rFonts w:ascii="Arial Narrow" w:hAnsi="Arial Narrow"/>
          <w:w w:val="95"/>
          <w:sz w:val="28"/>
          <w:szCs w:val="28"/>
        </w:rPr>
        <w:t xml:space="preserve">, ante la fe del </w:t>
      </w:r>
      <w:r w:rsidR="00010BB7" w:rsidRPr="00270D71">
        <w:rPr>
          <w:rFonts w:ascii="Arial Narrow" w:hAnsi="Arial Narrow"/>
          <w:w w:val="95"/>
          <w:sz w:val="28"/>
          <w:szCs w:val="28"/>
        </w:rPr>
        <w:t>Licenciado adscrito a la Notaría Pública</w:t>
      </w:r>
      <w:r w:rsidRPr="00270D71">
        <w:rPr>
          <w:rFonts w:ascii="Arial Narrow" w:hAnsi="Arial Narrow"/>
          <w:w w:val="95"/>
          <w:sz w:val="28"/>
          <w:szCs w:val="28"/>
        </w:rPr>
        <w:t xml:space="preserve"> número</w:t>
      </w:r>
      <w:r w:rsidR="007645C3" w:rsidRPr="00924B21">
        <w:rPr>
          <w:rFonts w:ascii="Arial Narrow" w:hAnsi="Arial Narrow" w:cs="Arial"/>
          <w:color w:val="FF0000"/>
          <w:sz w:val="28"/>
          <w:szCs w:val="28"/>
        </w:rPr>
        <w:t>**********</w:t>
      </w:r>
      <w:r w:rsidRPr="00270D71">
        <w:rPr>
          <w:rFonts w:ascii="Arial Narrow" w:hAnsi="Arial Narrow"/>
          <w:w w:val="95"/>
          <w:sz w:val="28"/>
          <w:szCs w:val="28"/>
        </w:rPr>
        <w:t>, con ejercicio en esta ciudad Capital.</w:t>
      </w:r>
    </w:p>
    <w:p w:rsidR="006E055F" w:rsidRPr="00AC1C5C" w:rsidRDefault="006169C4" w:rsidP="00AC1C5C">
      <w:pPr>
        <w:spacing w:after="0" w:line="360" w:lineRule="auto"/>
        <w:ind w:firstLine="709"/>
        <w:jc w:val="both"/>
        <w:rPr>
          <w:rFonts w:ascii="Arial Narrow" w:hAnsi="Arial Narrow" w:cs="Arial"/>
          <w:sz w:val="28"/>
          <w:szCs w:val="28"/>
          <w:lang w:val="es-ES_tradnl"/>
        </w:rPr>
      </w:pPr>
      <w:r w:rsidRPr="00270D71">
        <w:rPr>
          <w:rFonts w:ascii="Arial Narrow" w:hAnsi="Arial Narrow"/>
          <w:w w:val="95"/>
          <w:sz w:val="28"/>
          <w:szCs w:val="28"/>
        </w:rPr>
        <w:t>Lo afirmado por el actor en su libelo de demanda, en los términos del párrafo que antecede, no se encuentra acreditado en autos, toda vez que no aporta elemento de prueba que acredite que se trate de un mismo domicilio, y por tanto sea facturado en los términos que señala el actor, máxime que el interés jurídico para combatir el recibo impugnado brota directamente de la titularidad del domicilio exacto que se precisa en el documento motivo de impugnación, situación que en el caso no acontece, al acreditar ser usufructuario vitalicio de un inmueble distinto al señalado en el recibo.</w:t>
      </w:r>
    </w:p>
    <w:p w:rsidR="003B51A7" w:rsidRPr="00AC1C5C" w:rsidRDefault="003B51A7" w:rsidP="00AC1C5C">
      <w:pPr>
        <w:spacing w:after="0" w:line="360" w:lineRule="auto"/>
        <w:ind w:firstLine="709"/>
        <w:jc w:val="both"/>
        <w:rPr>
          <w:rFonts w:ascii="Arial Narrow" w:eastAsia="Arial Unicode MS" w:hAnsi="Arial Narrow" w:cs="Arial Unicode MS"/>
          <w:color w:val="000000"/>
          <w:sz w:val="28"/>
          <w:szCs w:val="28"/>
        </w:rPr>
      </w:pPr>
      <w:r w:rsidRPr="00270D71">
        <w:rPr>
          <w:rFonts w:ascii="Arial Narrow" w:eastAsia="Times New Roman" w:hAnsi="Arial Narrow" w:cs="Arial"/>
          <w:sz w:val="28"/>
          <w:szCs w:val="28"/>
          <w:lang w:eastAsia="es-ES"/>
        </w:rPr>
        <w:t xml:space="preserve">Lo anterior aunado, al desahogo de la prueba de inspección ocular ordenada mediante proveído de fecha quince de febrero de dos mil veintitrés, respecto del </w:t>
      </w:r>
      <w:r w:rsidRPr="00270D71">
        <w:rPr>
          <w:rFonts w:ascii="Arial Narrow" w:hAnsi="Arial Narrow"/>
          <w:sz w:val="28"/>
          <w:szCs w:val="28"/>
        </w:rPr>
        <w:t>domicilio ubicado en</w:t>
      </w:r>
      <w:r w:rsidR="007645C3" w:rsidRPr="00924B21">
        <w:rPr>
          <w:rFonts w:ascii="Arial Narrow" w:hAnsi="Arial Narrow" w:cs="Arial"/>
          <w:color w:val="FF0000"/>
          <w:sz w:val="28"/>
          <w:szCs w:val="28"/>
        </w:rPr>
        <w:t>**********</w:t>
      </w:r>
      <w:r w:rsidRPr="00270D71">
        <w:rPr>
          <w:rFonts w:ascii="Arial Narrow" w:eastAsia="Arial Unicode MS" w:hAnsi="Arial Narrow" w:cs="Arial Unicode MS"/>
          <w:b/>
          <w:color w:val="000000"/>
          <w:sz w:val="28"/>
          <w:szCs w:val="28"/>
        </w:rPr>
        <w:t xml:space="preserve">, </w:t>
      </w:r>
      <w:r w:rsidRPr="00270D71">
        <w:rPr>
          <w:rFonts w:ascii="Arial Narrow" w:eastAsia="Arial Unicode MS" w:hAnsi="Arial Narrow" w:cs="Arial Unicode MS"/>
          <w:color w:val="000000"/>
          <w:sz w:val="28"/>
          <w:szCs w:val="28"/>
        </w:rPr>
        <w:t>en los siguientes términos:</w:t>
      </w:r>
    </w:p>
    <w:p w:rsidR="003B51A7" w:rsidRPr="00270D71" w:rsidRDefault="003B51A7" w:rsidP="00AC1C5C">
      <w:pPr>
        <w:spacing w:line="240" w:lineRule="auto"/>
        <w:ind w:firstLine="708"/>
        <w:jc w:val="both"/>
        <w:rPr>
          <w:rFonts w:ascii="Arial Narrow" w:hAnsi="Arial Narrow"/>
          <w:i/>
          <w:lang w:val="es-ES"/>
        </w:rPr>
      </w:pPr>
      <w:r w:rsidRPr="00270D71">
        <w:rPr>
          <w:rFonts w:ascii="Arial Narrow" w:hAnsi="Arial Narrow"/>
          <w:i/>
          <w:sz w:val="24"/>
          <w:szCs w:val="24"/>
          <w:lang w:val="es-ES"/>
        </w:rPr>
        <w:t>“…Acto seguido procedo a ingresar al domicilio señalado, ya que se encuentra abierto al público al ser una dulcería la marcada con el número</w:t>
      </w:r>
      <w:r w:rsidR="007645C3" w:rsidRPr="00924B21">
        <w:rPr>
          <w:rFonts w:ascii="Arial Narrow" w:hAnsi="Arial Narrow" w:cs="Arial"/>
          <w:color w:val="FF0000"/>
          <w:sz w:val="28"/>
          <w:szCs w:val="28"/>
        </w:rPr>
        <w:t>**********</w:t>
      </w:r>
      <w:r w:rsidRPr="00270D71">
        <w:rPr>
          <w:rFonts w:ascii="Arial Narrow" w:hAnsi="Arial Narrow"/>
          <w:i/>
          <w:sz w:val="24"/>
          <w:szCs w:val="24"/>
          <w:lang w:val="es-ES"/>
        </w:rPr>
        <w:t>, recibiéndome una persona que refiere ser trabajadora del lugar, de nombre</w:t>
      </w:r>
      <w:r w:rsidR="007645C3" w:rsidRPr="00924B21">
        <w:rPr>
          <w:rFonts w:ascii="Arial Narrow" w:hAnsi="Arial Narrow" w:cs="Arial"/>
          <w:color w:val="FF0000"/>
          <w:sz w:val="28"/>
          <w:szCs w:val="28"/>
        </w:rPr>
        <w:t>**********</w:t>
      </w:r>
      <w:r w:rsidRPr="00270D71">
        <w:rPr>
          <w:rFonts w:ascii="Arial Narrow" w:hAnsi="Arial Narrow"/>
          <w:i/>
          <w:sz w:val="24"/>
          <w:szCs w:val="24"/>
          <w:lang w:val="es-ES"/>
        </w:rPr>
        <w:t xml:space="preserve">, a quien procedo a explicarle el motivo de mi presencia y formulando los puntos a inspeccionar del lugar me indica que en ese local NO cuentan con medidor y no sabe si los demás locales pertenecen al mismo y si cuentan con medidor; por tanto en relación a los puntos señalados por el actor y la autoridad demandada, </w:t>
      </w:r>
      <w:r w:rsidRPr="00270D71">
        <w:rPr>
          <w:rFonts w:ascii="Arial Narrow" w:hAnsi="Arial Narrow"/>
          <w:b/>
          <w:i/>
          <w:sz w:val="24"/>
          <w:szCs w:val="24"/>
          <w:lang w:val="es-ES"/>
        </w:rPr>
        <w:t>se observa:</w:t>
      </w:r>
      <w:r w:rsidRPr="00270D71">
        <w:rPr>
          <w:rFonts w:ascii="Arial Narrow" w:hAnsi="Arial Narrow"/>
          <w:i/>
          <w:sz w:val="24"/>
          <w:szCs w:val="24"/>
          <w:lang w:val="es-ES"/>
        </w:rPr>
        <w:t xml:space="preserve"> Un local señalado con el número </w:t>
      </w:r>
      <w:r w:rsidR="00D44B2A" w:rsidRPr="00924B21">
        <w:rPr>
          <w:rFonts w:ascii="Arial Narrow" w:hAnsi="Arial Narrow" w:cs="Arial"/>
          <w:color w:val="FF0000"/>
          <w:sz w:val="28"/>
          <w:szCs w:val="28"/>
        </w:rPr>
        <w:t>**********</w:t>
      </w:r>
      <w:r w:rsidRPr="00270D71">
        <w:rPr>
          <w:rFonts w:ascii="Arial Narrow" w:hAnsi="Arial Narrow"/>
          <w:i/>
          <w:sz w:val="24"/>
          <w:szCs w:val="24"/>
          <w:lang w:val="es-ES"/>
        </w:rPr>
        <w:t xml:space="preserve"> (jugos y licuados), otro </w:t>
      </w:r>
      <w:r w:rsidR="007645C3" w:rsidRPr="00924B21">
        <w:rPr>
          <w:rFonts w:ascii="Arial Narrow" w:hAnsi="Arial Narrow" w:cs="Arial"/>
          <w:color w:val="FF0000"/>
          <w:sz w:val="28"/>
          <w:szCs w:val="28"/>
        </w:rPr>
        <w:t>**********</w:t>
      </w:r>
      <w:r w:rsidR="007645C3" w:rsidRPr="00270D71">
        <w:rPr>
          <w:rFonts w:ascii="Arial Narrow" w:hAnsi="Arial Narrow"/>
          <w:i/>
          <w:sz w:val="24"/>
          <w:szCs w:val="24"/>
          <w:lang w:val="es-ES"/>
        </w:rPr>
        <w:t xml:space="preserve"> </w:t>
      </w:r>
      <w:r w:rsidR="00D44B2A">
        <w:rPr>
          <w:rFonts w:ascii="Arial Narrow" w:hAnsi="Arial Narrow"/>
          <w:i/>
          <w:sz w:val="24"/>
          <w:szCs w:val="24"/>
          <w:lang w:val="es-ES"/>
        </w:rPr>
        <w:t xml:space="preserve"> </w:t>
      </w:r>
      <w:r w:rsidRPr="00270D71">
        <w:rPr>
          <w:rFonts w:ascii="Arial Narrow" w:hAnsi="Arial Narrow"/>
          <w:i/>
          <w:sz w:val="24"/>
          <w:szCs w:val="24"/>
          <w:lang w:val="es-ES"/>
        </w:rPr>
        <w:t>(dulcería), así como en la parte superior de esos dos, un local adaptado a gimnasio de box, verificando que NO existe medidor, a la vista</w:t>
      </w:r>
      <w:r w:rsidRPr="00270D71">
        <w:rPr>
          <w:rFonts w:ascii="Arial Narrow" w:hAnsi="Arial Narrow"/>
          <w:i/>
          <w:sz w:val="24"/>
          <w:szCs w:val="24"/>
        </w:rPr>
        <w:t>. Se da por terminada la presente diligencia; se levanta esta constancia para los efectos a que haya lugar y se agregan 4 fotografías tomadas en la diligencia. Doy Fe.</w:t>
      </w:r>
      <w:proofErr w:type="gramStart"/>
      <w:r w:rsidRPr="00270D71">
        <w:rPr>
          <w:rFonts w:ascii="Arial Narrow" w:hAnsi="Arial Narrow"/>
          <w:i/>
          <w:sz w:val="24"/>
          <w:szCs w:val="24"/>
        </w:rPr>
        <w:t>- …”</w:t>
      </w:r>
      <w:proofErr w:type="gramEnd"/>
    </w:p>
    <w:p w:rsidR="003B51A7" w:rsidRPr="00270D71" w:rsidRDefault="003B51A7" w:rsidP="003B51A7">
      <w:pPr>
        <w:rPr>
          <w:rFonts w:ascii="Arial Narrow" w:eastAsia="Arial Unicode MS" w:hAnsi="Arial Narrow" w:cs="Arial Unicode MS"/>
        </w:rPr>
      </w:pPr>
    </w:p>
    <w:p w:rsidR="007B774F" w:rsidRPr="00270D71" w:rsidRDefault="0007617B" w:rsidP="0007617B">
      <w:pPr>
        <w:spacing w:line="360" w:lineRule="auto"/>
        <w:jc w:val="both"/>
        <w:rPr>
          <w:rFonts w:ascii="Arial Narrow" w:eastAsia="Arial Unicode MS" w:hAnsi="Arial Narrow" w:cs="Arial Unicode MS"/>
          <w:sz w:val="28"/>
          <w:szCs w:val="28"/>
        </w:rPr>
      </w:pPr>
      <w:r w:rsidRPr="00270D71">
        <w:rPr>
          <w:rFonts w:ascii="Arial Narrow" w:eastAsia="Arial Unicode MS" w:hAnsi="Arial Narrow" w:cs="Arial Unicode MS"/>
        </w:rPr>
        <w:tab/>
      </w:r>
      <w:r w:rsidR="00270D71" w:rsidRPr="00270D71">
        <w:rPr>
          <w:rFonts w:ascii="Arial Narrow" w:eastAsia="Arial Unicode MS" w:hAnsi="Arial Narrow" w:cs="Arial Unicode MS"/>
          <w:sz w:val="28"/>
          <w:szCs w:val="28"/>
        </w:rPr>
        <w:t>Del citado m</w:t>
      </w:r>
      <w:r w:rsidRPr="00270D71">
        <w:rPr>
          <w:rFonts w:ascii="Arial Narrow" w:eastAsia="Arial Unicode MS" w:hAnsi="Arial Narrow" w:cs="Arial Unicode MS"/>
          <w:sz w:val="28"/>
          <w:szCs w:val="28"/>
        </w:rPr>
        <w:t>edio de prueba, se advierte en lo que interesa que,</w:t>
      </w:r>
      <w:r w:rsidR="006E2DB6" w:rsidRPr="006E2DB6">
        <w:rPr>
          <w:rFonts w:ascii="Arial Narrow" w:eastAsia="Times New Roman" w:hAnsi="Arial Narrow" w:cs="Arial"/>
          <w:sz w:val="28"/>
          <w:szCs w:val="28"/>
          <w:lang w:eastAsia="es-ES"/>
        </w:rPr>
        <w:t xml:space="preserve"> </w:t>
      </w:r>
      <w:r w:rsidR="006E2DB6">
        <w:rPr>
          <w:rFonts w:ascii="Arial Narrow" w:eastAsia="Times New Roman" w:hAnsi="Arial Narrow" w:cs="Arial"/>
          <w:sz w:val="28"/>
          <w:szCs w:val="28"/>
          <w:lang w:eastAsia="es-ES"/>
        </w:rPr>
        <w:t xml:space="preserve"> en </w:t>
      </w:r>
      <w:r w:rsidR="006E2DB6" w:rsidRPr="00270D71">
        <w:rPr>
          <w:rFonts w:ascii="Arial Narrow" w:eastAsia="Times New Roman" w:hAnsi="Arial Narrow" w:cs="Arial"/>
          <w:sz w:val="28"/>
          <w:szCs w:val="28"/>
          <w:lang w:eastAsia="es-ES"/>
        </w:rPr>
        <w:t xml:space="preserve">el </w:t>
      </w:r>
      <w:r w:rsidR="006E2DB6" w:rsidRPr="00270D71">
        <w:rPr>
          <w:rFonts w:ascii="Arial Narrow" w:hAnsi="Arial Narrow"/>
          <w:sz w:val="28"/>
          <w:szCs w:val="28"/>
        </w:rPr>
        <w:t>domicilio ubicado en</w:t>
      </w:r>
      <w:r w:rsidR="00D44B2A" w:rsidRPr="00924B21">
        <w:rPr>
          <w:rFonts w:ascii="Arial Narrow" w:hAnsi="Arial Narrow" w:cs="Arial"/>
          <w:color w:val="FF0000"/>
          <w:sz w:val="28"/>
          <w:szCs w:val="28"/>
        </w:rPr>
        <w:t>**********</w:t>
      </w:r>
      <w:r w:rsidR="006E2DB6" w:rsidRPr="006E2DB6">
        <w:rPr>
          <w:rFonts w:ascii="Arial Narrow" w:eastAsia="Arial Unicode MS" w:hAnsi="Arial Narrow" w:cs="Arial Unicode MS"/>
          <w:sz w:val="28"/>
          <w:szCs w:val="28"/>
        </w:rPr>
        <w:t xml:space="preserve">, San Luis Potosí </w:t>
      </w:r>
      <w:r w:rsidRPr="00270D71">
        <w:rPr>
          <w:rFonts w:ascii="Arial Narrow" w:eastAsia="Arial Unicode MS" w:hAnsi="Arial Narrow" w:cs="Arial Unicode MS"/>
          <w:sz w:val="28"/>
          <w:szCs w:val="28"/>
        </w:rPr>
        <w:t xml:space="preserve">se observó un local con el </w:t>
      </w:r>
      <w:r w:rsidRPr="00270D71">
        <w:rPr>
          <w:rFonts w:ascii="Arial Narrow" w:eastAsia="Arial Unicode MS" w:hAnsi="Arial Narrow" w:cs="Arial Unicode MS"/>
          <w:i/>
          <w:sz w:val="28"/>
          <w:szCs w:val="28"/>
          <w:u w:val="single"/>
        </w:rPr>
        <w:t xml:space="preserve">número </w:t>
      </w:r>
      <w:r w:rsidR="00D44B2A" w:rsidRPr="00924B21">
        <w:rPr>
          <w:rFonts w:ascii="Arial Narrow" w:hAnsi="Arial Narrow" w:cs="Arial"/>
          <w:color w:val="FF0000"/>
          <w:sz w:val="28"/>
          <w:szCs w:val="28"/>
        </w:rPr>
        <w:t>**********</w:t>
      </w:r>
      <w:r w:rsidRPr="00270D71">
        <w:rPr>
          <w:rFonts w:ascii="Arial Narrow" w:eastAsia="Arial Unicode MS" w:hAnsi="Arial Narrow" w:cs="Arial Unicode MS"/>
          <w:sz w:val="28"/>
          <w:szCs w:val="28"/>
        </w:rPr>
        <w:t xml:space="preserve"> que corresponde a </w:t>
      </w:r>
      <w:r w:rsidRPr="00270D71">
        <w:rPr>
          <w:rFonts w:ascii="Arial Narrow" w:eastAsia="Arial Unicode MS" w:hAnsi="Arial Narrow" w:cs="Arial Unicode MS"/>
          <w:i/>
          <w:sz w:val="28"/>
          <w:szCs w:val="28"/>
        </w:rPr>
        <w:t>Jugos y Licuados</w:t>
      </w:r>
      <w:r w:rsidRPr="00270D71">
        <w:rPr>
          <w:rFonts w:ascii="Arial Narrow" w:eastAsia="Arial Unicode MS" w:hAnsi="Arial Narrow" w:cs="Arial Unicode MS"/>
          <w:sz w:val="28"/>
          <w:szCs w:val="28"/>
        </w:rPr>
        <w:t xml:space="preserve">, y </w:t>
      </w:r>
      <w:r w:rsidRPr="00270D71">
        <w:rPr>
          <w:rFonts w:ascii="Arial Narrow" w:eastAsia="Arial Unicode MS" w:hAnsi="Arial Narrow" w:cs="Arial Unicode MS"/>
          <w:i/>
          <w:sz w:val="28"/>
          <w:szCs w:val="28"/>
          <w:u w:val="single"/>
        </w:rPr>
        <w:t xml:space="preserve">otro </w:t>
      </w:r>
      <w:r w:rsidR="007B774F" w:rsidRPr="00270D71">
        <w:rPr>
          <w:rFonts w:ascii="Arial Narrow" w:eastAsia="Arial Unicode MS" w:hAnsi="Arial Narrow" w:cs="Arial Unicode MS"/>
          <w:i/>
          <w:sz w:val="28"/>
          <w:szCs w:val="28"/>
          <w:u w:val="single"/>
        </w:rPr>
        <w:t xml:space="preserve">local </w:t>
      </w:r>
      <w:r w:rsidRPr="00270D71">
        <w:rPr>
          <w:rFonts w:ascii="Arial Narrow" w:eastAsia="Arial Unicode MS" w:hAnsi="Arial Narrow" w:cs="Arial Unicode MS"/>
          <w:i/>
          <w:sz w:val="28"/>
          <w:szCs w:val="28"/>
          <w:u w:val="single"/>
        </w:rPr>
        <w:t xml:space="preserve">con el número </w:t>
      </w:r>
      <w:r w:rsidR="00D44B2A" w:rsidRPr="00924B21">
        <w:rPr>
          <w:rFonts w:ascii="Arial Narrow" w:hAnsi="Arial Narrow" w:cs="Arial"/>
          <w:color w:val="FF0000"/>
          <w:sz w:val="28"/>
          <w:szCs w:val="28"/>
        </w:rPr>
        <w:t>**********</w:t>
      </w:r>
      <w:r w:rsidRPr="00270D71">
        <w:rPr>
          <w:rFonts w:ascii="Arial Narrow" w:eastAsia="Arial Unicode MS" w:hAnsi="Arial Narrow" w:cs="Arial Unicode MS"/>
          <w:sz w:val="28"/>
          <w:szCs w:val="28"/>
        </w:rPr>
        <w:t xml:space="preserve">destinado a </w:t>
      </w:r>
      <w:r w:rsidRPr="00270D71">
        <w:rPr>
          <w:rFonts w:ascii="Arial Narrow" w:eastAsia="Arial Unicode MS" w:hAnsi="Arial Narrow" w:cs="Arial Unicode MS"/>
          <w:i/>
          <w:sz w:val="28"/>
          <w:szCs w:val="28"/>
        </w:rPr>
        <w:t>Dulcería</w:t>
      </w:r>
      <w:r w:rsidRPr="00270D71">
        <w:rPr>
          <w:rFonts w:ascii="Arial Narrow" w:eastAsia="Arial Unicode MS" w:hAnsi="Arial Narrow" w:cs="Arial Unicode MS"/>
          <w:sz w:val="28"/>
          <w:szCs w:val="28"/>
        </w:rPr>
        <w:t>, por lo cual se trata de dos inmuebles distintos</w:t>
      </w:r>
      <w:r w:rsidR="007B774F" w:rsidRPr="00270D71">
        <w:rPr>
          <w:rFonts w:ascii="Arial Narrow" w:eastAsia="Arial Unicode MS" w:hAnsi="Arial Narrow" w:cs="Arial Unicode MS"/>
          <w:sz w:val="28"/>
          <w:szCs w:val="28"/>
        </w:rPr>
        <w:t xml:space="preserve">, máxime que el actor no acredita de manera fehaciente su afirmación en el sentido de que respecto del </w:t>
      </w:r>
      <w:r w:rsidR="007B774F" w:rsidRPr="00270D71">
        <w:rPr>
          <w:rFonts w:ascii="Arial Narrow" w:hAnsi="Arial Narrow" w:cs="Arial"/>
          <w:sz w:val="28"/>
          <w:szCs w:val="28"/>
          <w:lang w:val="es-ES_tradnl"/>
        </w:rPr>
        <w:t>domicilio que acredita ser usufructuario vitalicio (</w:t>
      </w:r>
      <w:r w:rsidR="00D44B2A" w:rsidRPr="00924B21">
        <w:rPr>
          <w:rFonts w:ascii="Arial Narrow" w:hAnsi="Arial Narrow" w:cs="Arial"/>
          <w:color w:val="FF0000"/>
          <w:sz w:val="28"/>
          <w:szCs w:val="28"/>
        </w:rPr>
        <w:t>**********</w:t>
      </w:r>
      <w:r w:rsidR="007B774F" w:rsidRPr="00270D71">
        <w:rPr>
          <w:rFonts w:ascii="Arial Narrow" w:hAnsi="Arial Narrow"/>
          <w:i/>
          <w:color w:val="FF0000"/>
          <w:w w:val="95"/>
          <w:sz w:val="28"/>
          <w:szCs w:val="28"/>
        </w:rPr>
        <w:t>)</w:t>
      </w:r>
      <w:r w:rsidR="007B774F" w:rsidRPr="00270D71">
        <w:rPr>
          <w:rFonts w:ascii="Arial Narrow" w:hAnsi="Arial Narrow"/>
          <w:i/>
          <w:w w:val="95"/>
          <w:sz w:val="28"/>
          <w:szCs w:val="28"/>
        </w:rPr>
        <w:t>,</w:t>
      </w:r>
      <w:r w:rsidR="007B774F" w:rsidRPr="00270D71">
        <w:rPr>
          <w:rFonts w:ascii="Arial Narrow" w:hAnsi="Arial Narrow"/>
          <w:w w:val="95"/>
          <w:sz w:val="28"/>
          <w:szCs w:val="28"/>
        </w:rPr>
        <w:t xml:space="preserve"> sea facturado el servicio de agua potable y otros conceptos, </w:t>
      </w:r>
      <w:r w:rsidR="007B774F" w:rsidRPr="00270D71">
        <w:rPr>
          <w:rFonts w:ascii="Arial Narrow" w:eastAsia="Arial Unicode MS" w:hAnsi="Arial Narrow" w:cs="Arial Unicode MS"/>
          <w:sz w:val="28"/>
          <w:szCs w:val="28"/>
        </w:rPr>
        <w:t xml:space="preserve">en el recibo impugnado </w:t>
      </w:r>
      <w:r w:rsidR="006E2DB6">
        <w:rPr>
          <w:rFonts w:ascii="Arial Narrow" w:eastAsia="Arial Unicode MS" w:hAnsi="Arial Narrow" w:cs="Arial Unicode MS"/>
          <w:sz w:val="28"/>
          <w:szCs w:val="28"/>
        </w:rPr>
        <w:t xml:space="preserve">el cual </w:t>
      </w:r>
      <w:r w:rsidR="007B774F" w:rsidRPr="00270D71">
        <w:rPr>
          <w:rFonts w:ascii="Arial Narrow" w:eastAsia="Arial Unicode MS" w:hAnsi="Arial Narrow" w:cs="Arial Unicode MS"/>
          <w:sz w:val="28"/>
          <w:szCs w:val="28"/>
        </w:rPr>
        <w:t>corresponde a un diverso domicilio (</w:t>
      </w:r>
      <w:r w:rsidR="00D44B2A" w:rsidRPr="00924B21">
        <w:rPr>
          <w:rFonts w:ascii="Arial Narrow" w:hAnsi="Arial Narrow" w:cs="Arial"/>
          <w:color w:val="FF0000"/>
          <w:sz w:val="28"/>
          <w:szCs w:val="28"/>
        </w:rPr>
        <w:t>**********</w:t>
      </w:r>
      <w:r w:rsidR="007B774F" w:rsidRPr="00270D71">
        <w:rPr>
          <w:rFonts w:ascii="Arial Narrow" w:hAnsi="Arial Narrow"/>
          <w:w w:val="95"/>
          <w:sz w:val="28"/>
          <w:szCs w:val="28"/>
        </w:rPr>
        <w:t>).</w:t>
      </w:r>
    </w:p>
    <w:p w:rsidR="004B39FC" w:rsidRPr="00270D71" w:rsidRDefault="00B11538" w:rsidP="004B39FC">
      <w:pPr>
        <w:pStyle w:val="Textoindependiente2"/>
        <w:spacing w:line="360" w:lineRule="auto"/>
        <w:ind w:firstLine="708"/>
        <w:rPr>
          <w:rFonts w:ascii="Arial Narrow" w:hAnsi="Arial Narrow" w:cs="Arial"/>
          <w:sz w:val="28"/>
          <w:szCs w:val="28"/>
        </w:rPr>
      </w:pPr>
      <w:r w:rsidRPr="00270D71">
        <w:rPr>
          <w:rFonts w:ascii="Arial Narrow" w:hAnsi="Arial Narrow"/>
          <w:sz w:val="28"/>
          <w:szCs w:val="28"/>
        </w:rPr>
        <w:lastRenderedPageBreak/>
        <w:t xml:space="preserve">Por tanto, si </w:t>
      </w:r>
      <w:r w:rsidR="00222E60" w:rsidRPr="00270D71">
        <w:rPr>
          <w:rFonts w:ascii="Arial Narrow" w:hAnsi="Arial Narrow"/>
          <w:sz w:val="28"/>
          <w:szCs w:val="28"/>
        </w:rPr>
        <w:t xml:space="preserve">con </w:t>
      </w:r>
      <w:r w:rsidR="00222E60" w:rsidRPr="00270D71">
        <w:rPr>
          <w:rFonts w:ascii="Arial Narrow" w:eastAsia="Times New Roman" w:hAnsi="Arial Narrow" w:cs="Arial"/>
          <w:sz w:val="28"/>
          <w:szCs w:val="28"/>
          <w:lang w:eastAsia="es-ES"/>
        </w:rPr>
        <w:t>la copia certificada del instrumento</w:t>
      </w:r>
      <w:r w:rsidR="00222E60" w:rsidRPr="00270D71">
        <w:rPr>
          <w:rFonts w:ascii="Arial Narrow" w:hAnsi="Arial Narrow" w:cs="Arial"/>
          <w:sz w:val="28"/>
          <w:szCs w:val="28"/>
        </w:rPr>
        <w:t xml:space="preserve"> notarial número</w:t>
      </w:r>
      <w:r w:rsidR="00D44B2A" w:rsidRPr="00924B21">
        <w:rPr>
          <w:rFonts w:ascii="Arial Narrow" w:hAnsi="Arial Narrow" w:cs="Arial"/>
          <w:color w:val="FF0000"/>
          <w:sz w:val="28"/>
          <w:szCs w:val="28"/>
        </w:rPr>
        <w:t>**********</w:t>
      </w:r>
      <w:r w:rsidR="00222E60" w:rsidRPr="00270D71">
        <w:rPr>
          <w:rFonts w:ascii="Arial Narrow" w:hAnsi="Arial Narrow" w:cs="Arial"/>
          <w:sz w:val="28"/>
          <w:szCs w:val="28"/>
        </w:rPr>
        <w:t xml:space="preserve">, del tomo </w:t>
      </w:r>
      <w:r w:rsidR="00D44B2A" w:rsidRPr="00924B21">
        <w:rPr>
          <w:rFonts w:ascii="Arial Narrow" w:hAnsi="Arial Narrow" w:cs="Arial"/>
          <w:color w:val="FF0000"/>
          <w:sz w:val="28"/>
          <w:szCs w:val="28"/>
        </w:rPr>
        <w:t>**********</w:t>
      </w:r>
      <w:r w:rsidR="00222E60" w:rsidRPr="00270D71">
        <w:rPr>
          <w:rFonts w:ascii="Arial Narrow" w:hAnsi="Arial Narrow" w:cs="Arial"/>
          <w:color w:val="FF0000"/>
          <w:sz w:val="28"/>
          <w:szCs w:val="28"/>
        </w:rPr>
        <w:t xml:space="preserve">de la Notaría Pública número </w:t>
      </w:r>
      <w:r w:rsidR="00D44B2A" w:rsidRPr="00924B21">
        <w:rPr>
          <w:rFonts w:ascii="Arial Narrow" w:hAnsi="Arial Narrow" w:cs="Arial"/>
          <w:color w:val="FF0000"/>
          <w:sz w:val="28"/>
          <w:szCs w:val="28"/>
        </w:rPr>
        <w:t>**********</w:t>
      </w:r>
      <w:r w:rsidR="00222E60" w:rsidRPr="00270D71">
        <w:rPr>
          <w:rFonts w:ascii="Arial Narrow" w:hAnsi="Arial Narrow" w:cs="Arial"/>
          <w:color w:val="FF0000"/>
          <w:sz w:val="28"/>
          <w:szCs w:val="28"/>
        </w:rPr>
        <w:t xml:space="preserve"> </w:t>
      </w:r>
      <w:r w:rsidR="00222E60" w:rsidRPr="00270D71">
        <w:rPr>
          <w:rFonts w:ascii="Arial Narrow" w:hAnsi="Arial Narrow" w:cs="Arial"/>
          <w:sz w:val="28"/>
          <w:szCs w:val="28"/>
        </w:rPr>
        <w:t>de este Estado, se acredita</w:t>
      </w:r>
      <w:r w:rsidR="00222E60" w:rsidRPr="00270D71">
        <w:rPr>
          <w:rFonts w:ascii="Arial Narrow" w:hAnsi="Arial Narrow"/>
          <w:sz w:val="28"/>
          <w:szCs w:val="28"/>
        </w:rPr>
        <w:t xml:space="preserve"> </w:t>
      </w:r>
      <w:r w:rsidRPr="00270D71">
        <w:rPr>
          <w:rFonts w:ascii="Arial Narrow" w:hAnsi="Arial Narrow"/>
          <w:sz w:val="28"/>
          <w:szCs w:val="28"/>
        </w:rPr>
        <w:t>el usufructo vitalicio</w:t>
      </w:r>
      <w:r w:rsidR="00222E60" w:rsidRPr="00270D71">
        <w:rPr>
          <w:rFonts w:ascii="Arial Narrow" w:hAnsi="Arial Narrow"/>
          <w:sz w:val="28"/>
          <w:szCs w:val="28"/>
        </w:rPr>
        <w:t xml:space="preserve"> a favor del actor,</w:t>
      </w:r>
      <w:r w:rsidRPr="00270D71">
        <w:rPr>
          <w:rFonts w:ascii="Arial Narrow" w:hAnsi="Arial Narrow"/>
          <w:sz w:val="28"/>
          <w:szCs w:val="28"/>
        </w:rPr>
        <w:t xml:space="preserve"> deriva</w:t>
      </w:r>
      <w:r w:rsidR="00222E60" w:rsidRPr="00270D71">
        <w:rPr>
          <w:rFonts w:ascii="Arial Narrow" w:hAnsi="Arial Narrow"/>
          <w:sz w:val="28"/>
          <w:szCs w:val="28"/>
        </w:rPr>
        <w:t>do</w:t>
      </w:r>
      <w:r w:rsidRPr="00270D71">
        <w:rPr>
          <w:rFonts w:ascii="Arial Narrow" w:hAnsi="Arial Narrow"/>
          <w:sz w:val="28"/>
          <w:szCs w:val="28"/>
        </w:rPr>
        <w:t xml:space="preserve"> del inmueble</w:t>
      </w:r>
      <w:r w:rsidRPr="00270D71">
        <w:rPr>
          <w:rFonts w:ascii="Arial Narrow" w:hAnsi="Arial Narrow" w:cs="Arial"/>
          <w:sz w:val="28"/>
          <w:szCs w:val="28"/>
        </w:rPr>
        <w:t xml:space="preserve"> ubicado en</w:t>
      </w:r>
      <w:r w:rsidR="00D44B2A" w:rsidRPr="00924B21">
        <w:rPr>
          <w:rFonts w:ascii="Arial Narrow" w:hAnsi="Arial Narrow" w:cs="Arial"/>
          <w:color w:val="FF0000"/>
          <w:sz w:val="28"/>
          <w:szCs w:val="28"/>
        </w:rPr>
        <w:t>**********</w:t>
      </w:r>
      <w:r w:rsidRPr="00270D71">
        <w:rPr>
          <w:rFonts w:ascii="Arial Narrow" w:hAnsi="Arial Narrow" w:cs="Arial"/>
          <w:sz w:val="28"/>
          <w:szCs w:val="28"/>
        </w:rPr>
        <w:t>, de esta Ciudad San Luis Potosí, San Luis Potosí</w:t>
      </w:r>
      <w:r w:rsidRPr="00270D71">
        <w:rPr>
          <w:rFonts w:ascii="Arial Narrow" w:hAnsi="Arial Narrow"/>
          <w:sz w:val="28"/>
          <w:szCs w:val="28"/>
        </w:rPr>
        <w:t xml:space="preserve">, </w:t>
      </w:r>
      <w:r w:rsidR="008753AA" w:rsidRPr="00270D71">
        <w:rPr>
          <w:rFonts w:ascii="Arial Narrow" w:hAnsi="Arial Narrow"/>
          <w:sz w:val="28"/>
          <w:szCs w:val="28"/>
        </w:rPr>
        <w:t xml:space="preserve">evidentemente se trata de un domicilio diverso al que se consigna en el recibo motivo de impugnación en el presente juicio, </w:t>
      </w:r>
      <w:r w:rsidR="00222E60" w:rsidRPr="00270D71">
        <w:rPr>
          <w:rFonts w:ascii="Arial Narrow" w:hAnsi="Arial Narrow"/>
          <w:sz w:val="28"/>
          <w:szCs w:val="28"/>
        </w:rPr>
        <w:t xml:space="preserve">por lo que no se acredita que el acto impugnado afecte en forma alguna la esfera jurídica del actor, ello al no demostrar que en el caso se afecte un derecho subjetivo tutelado en favor del impetrante del presente juicio, dado que dentro de las constancias de autos no se justifica fehacientemente que sea titular </w:t>
      </w:r>
      <w:r w:rsidRPr="00270D71">
        <w:rPr>
          <w:rFonts w:ascii="Arial Narrow" w:hAnsi="Arial Narrow" w:cs="Arial"/>
          <w:sz w:val="28"/>
          <w:szCs w:val="28"/>
        </w:rPr>
        <w:t>del derecho subjetivo protegido por alguna norma legal, que a consecuencia del acto de autoridad de que se duele</w:t>
      </w:r>
      <w:r w:rsidR="00AC1C5C">
        <w:rPr>
          <w:rFonts w:ascii="Arial Narrow" w:hAnsi="Arial Narrow" w:cs="Arial"/>
          <w:sz w:val="28"/>
          <w:szCs w:val="28"/>
        </w:rPr>
        <w:t>,</w:t>
      </w:r>
      <w:r w:rsidRPr="00270D71">
        <w:rPr>
          <w:rFonts w:ascii="Arial Narrow" w:hAnsi="Arial Narrow" w:cs="Arial"/>
          <w:sz w:val="28"/>
          <w:szCs w:val="28"/>
        </w:rPr>
        <w:t xml:space="preserve"> le produzca afectación alguna a sus derechos u obligaciones, siendo  menester  la  acreditación de manera fehaciente del interés jurídico y no demostrarse a base de presunciones</w:t>
      </w:r>
      <w:r w:rsidR="004B39FC" w:rsidRPr="00270D71">
        <w:rPr>
          <w:rFonts w:ascii="Arial Narrow" w:hAnsi="Arial Narrow" w:cs="Arial"/>
          <w:sz w:val="28"/>
          <w:szCs w:val="28"/>
        </w:rPr>
        <w:t xml:space="preserve">, por lo que al intentar a </w:t>
      </w:r>
      <w:r w:rsidR="00AC1C5C">
        <w:rPr>
          <w:rFonts w:ascii="Arial Narrow" w:hAnsi="Arial Narrow" w:cs="Arial"/>
          <w:sz w:val="28"/>
          <w:szCs w:val="28"/>
        </w:rPr>
        <w:t>nombre propio la presente impugn</w:t>
      </w:r>
      <w:r w:rsidR="004B39FC" w:rsidRPr="00270D71">
        <w:rPr>
          <w:rFonts w:ascii="Arial Narrow" w:hAnsi="Arial Narrow" w:cs="Arial"/>
          <w:sz w:val="28"/>
          <w:szCs w:val="28"/>
        </w:rPr>
        <w:t xml:space="preserve">ación respecto de un cobro que no </w:t>
      </w:r>
      <w:r w:rsidR="009623C3" w:rsidRPr="00270D71">
        <w:rPr>
          <w:rFonts w:ascii="Arial Narrow" w:hAnsi="Arial Narrow" w:cs="Arial"/>
          <w:sz w:val="28"/>
          <w:szCs w:val="28"/>
        </w:rPr>
        <w:t>está</w:t>
      </w:r>
      <w:r w:rsidR="004B39FC" w:rsidRPr="00270D71">
        <w:rPr>
          <w:rFonts w:ascii="Arial Narrow" w:hAnsi="Arial Narrow" w:cs="Arial"/>
          <w:sz w:val="28"/>
          <w:szCs w:val="28"/>
        </w:rPr>
        <w:t xml:space="preserve"> destinado a afectar jurídicamente a su persona,  pues como ha quedado determinado en líneas que anteceden, el acto impugnado se destina a un inmueble distinto al que acredita ser usufructuario vitalicio, de donde es dable y legal concluir que al no incidir el acto combatido en la esfera jurídica de los derechos del accionante, por tanto no existe la afectación de que se duele.</w:t>
      </w:r>
    </w:p>
    <w:p w:rsidR="00B11538" w:rsidRPr="00270D71" w:rsidRDefault="00B11538" w:rsidP="00B11538">
      <w:pPr>
        <w:spacing w:before="100" w:beforeAutospacing="1" w:after="100" w:afterAutospacing="1" w:line="360" w:lineRule="auto"/>
        <w:ind w:firstLine="708"/>
        <w:jc w:val="both"/>
        <w:rPr>
          <w:rFonts w:ascii="Arial Narrow" w:eastAsia="Times New Roman" w:hAnsi="Arial Narrow" w:cs="Arial"/>
          <w:iCs/>
          <w:sz w:val="28"/>
          <w:szCs w:val="28"/>
          <w:lang w:eastAsia="es-MX"/>
        </w:rPr>
      </w:pPr>
      <w:r w:rsidRPr="00270D71">
        <w:rPr>
          <w:rFonts w:ascii="Arial Narrow" w:hAnsi="Arial Narrow" w:cs="Arial"/>
          <w:sz w:val="28"/>
          <w:szCs w:val="28"/>
        </w:rPr>
        <w:t>Sirve de sustento a lo anterior la Tesis Jurisprudencial que a la letra dice:</w:t>
      </w:r>
    </w:p>
    <w:p w:rsidR="00B11538" w:rsidRPr="00270D71" w:rsidRDefault="00B11538" w:rsidP="00B11538">
      <w:pPr>
        <w:pStyle w:val="Textoindependiente2"/>
        <w:spacing w:line="360" w:lineRule="auto"/>
        <w:ind w:firstLine="709"/>
        <w:rPr>
          <w:rFonts w:ascii="Arial Narrow" w:hAnsi="Arial Narrow"/>
          <w:w w:val="95"/>
          <w:sz w:val="28"/>
          <w:szCs w:val="28"/>
        </w:rPr>
      </w:pPr>
      <w:r w:rsidRPr="00270D71">
        <w:rPr>
          <w:rFonts w:ascii="Arial Narrow" w:hAnsi="Arial Narrow"/>
          <w:w w:val="95"/>
          <w:sz w:val="28"/>
          <w:szCs w:val="28"/>
        </w:rPr>
        <w:t>Época: Novena Época, Registro: 187777, Instancia: Primera Sala, Tipo de Tesis: Jurisprudencia, Fuente: Semanario Judicial de la Federación y su Gaceta, Tomo XV, Febrero de 2002, Materia(s): Común, Tesis: 1a</w:t>
      </w:r>
      <w:proofErr w:type="gramStart"/>
      <w:r w:rsidRPr="00270D71">
        <w:rPr>
          <w:rFonts w:ascii="Arial Narrow" w:hAnsi="Arial Narrow"/>
          <w:w w:val="95"/>
          <w:sz w:val="28"/>
          <w:szCs w:val="28"/>
        </w:rPr>
        <w:t>./</w:t>
      </w:r>
      <w:proofErr w:type="gramEnd"/>
      <w:r w:rsidRPr="00270D71">
        <w:rPr>
          <w:rFonts w:ascii="Arial Narrow" w:hAnsi="Arial Narrow"/>
          <w:w w:val="95"/>
          <w:sz w:val="28"/>
          <w:szCs w:val="28"/>
        </w:rPr>
        <w:t xml:space="preserve">J. 1/2002, Página: 15 </w:t>
      </w:r>
    </w:p>
    <w:p w:rsidR="00B11538" w:rsidRPr="00270D71" w:rsidRDefault="00B11538" w:rsidP="00B11538">
      <w:pPr>
        <w:pStyle w:val="Textoindependiente2"/>
        <w:spacing w:line="240" w:lineRule="auto"/>
        <w:ind w:firstLine="709"/>
        <w:rPr>
          <w:rFonts w:ascii="Arial Narrow" w:hAnsi="Arial Narrow"/>
          <w:w w:val="95"/>
          <w:sz w:val="24"/>
          <w:szCs w:val="24"/>
        </w:rPr>
      </w:pPr>
      <w:r w:rsidRPr="00270D71">
        <w:rPr>
          <w:rFonts w:ascii="Arial Narrow" w:hAnsi="Arial Narrow"/>
          <w:b/>
          <w:w w:val="95"/>
          <w:sz w:val="24"/>
          <w:szCs w:val="24"/>
        </w:rPr>
        <w:t xml:space="preserve">INTERÉS JURÍDICO EN EL JUICIO DE AMPARO. CARGA DE LA PRUEBA. </w:t>
      </w:r>
      <w:r w:rsidRPr="00270D71">
        <w:rPr>
          <w:rFonts w:ascii="Arial Narrow" w:hAnsi="Arial Narrow"/>
          <w:w w:val="95"/>
          <w:sz w:val="24"/>
          <w:szCs w:val="24"/>
        </w:rPr>
        <w:t xml:space="preserve">La carga procesal que establecen los artículos 107, fracción I, de la Constitución Política de los Estados Unidos Mexicanos y 4o. de la Ley de Amparo, consistente en que el </w:t>
      </w:r>
      <w:proofErr w:type="spellStart"/>
      <w:r w:rsidRPr="00270D71">
        <w:rPr>
          <w:rFonts w:ascii="Arial Narrow" w:hAnsi="Arial Narrow"/>
          <w:w w:val="95"/>
          <w:sz w:val="24"/>
          <w:szCs w:val="24"/>
        </w:rPr>
        <w:t>promovente</w:t>
      </w:r>
      <w:proofErr w:type="spellEnd"/>
      <w:r w:rsidRPr="00270D71">
        <w:rPr>
          <w:rFonts w:ascii="Arial Narrow" w:hAnsi="Arial Narrow"/>
          <w:w w:val="95"/>
          <w:sz w:val="24"/>
          <w:szCs w:val="24"/>
        </w:rPr>
        <w:t xml:space="preserve"> del juicio de garantías debe demostrar su interés jurídico, no puede estimarse liberada por el hecho de que la autoridad responsable reconozca, en forma genérica, la existencia del acto, en virtud de que una cosa es la existencia del acto en sí mismo y otra el perjuicio que éste pueda deparar a la persona en concreto.</w:t>
      </w:r>
    </w:p>
    <w:p w:rsidR="00B11538" w:rsidRPr="00270D71" w:rsidRDefault="00B11538" w:rsidP="00B11538">
      <w:pPr>
        <w:spacing w:before="100" w:beforeAutospacing="1" w:after="100" w:afterAutospacing="1" w:line="360" w:lineRule="auto"/>
        <w:ind w:firstLine="708"/>
        <w:jc w:val="both"/>
        <w:rPr>
          <w:rFonts w:ascii="Arial Narrow" w:hAnsi="Arial Narrow" w:cs="Arial"/>
          <w:sz w:val="28"/>
          <w:szCs w:val="28"/>
        </w:rPr>
      </w:pPr>
      <w:r w:rsidRPr="00270D71">
        <w:rPr>
          <w:rFonts w:ascii="Arial Narrow" w:eastAsia="Times New Roman" w:hAnsi="Arial Narrow" w:cs="Arial"/>
          <w:iCs/>
          <w:sz w:val="28"/>
          <w:szCs w:val="28"/>
          <w:lang w:eastAsia="es-MX"/>
        </w:rPr>
        <w:t xml:space="preserve">Además, </w:t>
      </w:r>
      <w:r w:rsidRPr="00270D71">
        <w:rPr>
          <w:rFonts w:ascii="Arial Narrow" w:hAnsi="Arial Narrow" w:cs="Arial"/>
          <w:sz w:val="28"/>
          <w:szCs w:val="28"/>
        </w:rPr>
        <w:t>sirve de apoyo por analogía la Tesis Jurisprudencial que a la letra dice:</w:t>
      </w:r>
    </w:p>
    <w:p w:rsidR="00B11538" w:rsidRPr="00270D71" w:rsidRDefault="00B11538" w:rsidP="00B11538">
      <w:pPr>
        <w:autoSpaceDE w:val="0"/>
        <w:autoSpaceDN w:val="0"/>
        <w:adjustRightInd w:val="0"/>
        <w:spacing w:line="360" w:lineRule="auto"/>
        <w:ind w:firstLine="708"/>
        <w:jc w:val="both"/>
        <w:rPr>
          <w:rFonts w:ascii="Arial Narrow" w:hAnsi="Arial Narrow" w:cs="Arial"/>
          <w:color w:val="000000"/>
          <w:sz w:val="28"/>
          <w:szCs w:val="28"/>
        </w:rPr>
      </w:pPr>
      <w:r w:rsidRPr="00270D71">
        <w:rPr>
          <w:rFonts w:ascii="Arial Narrow" w:hAnsi="Arial Narrow" w:cs="Arial"/>
          <w:color w:val="000000"/>
          <w:sz w:val="28"/>
          <w:szCs w:val="28"/>
        </w:rPr>
        <w:lastRenderedPageBreak/>
        <w:t xml:space="preserve"> Novena Época, Registro: 203522, Instancia: Tribunales Colegiados de Circuito, Jurisprudencia, Fuente: Semanario Judicial de la Federación y su Gaceta, </w:t>
      </w:r>
      <w:proofErr w:type="gramStart"/>
      <w:r w:rsidRPr="00270D71">
        <w:rPr>
          <w:rFonts w:ascii="Arial Narrow" w:hAnsi="Arial Narrow" w:cs="Arial"/>
          <w:color w:val="000000"/>
          <w:sz w:val="28"/>
          <w:szCs w:val="28"/>
        </w:rPr>
        <w:t>Tomo :</w:t>
      </w:r>
      <w:proofErr w:type="gramEnd"/>
      <w:r w:rsidRPr="00270D71">
        <w:rPr>
          <w:rFonts w:ascii="Arial Narrow" w:hAnsi="Arial Narrow" w:cs="Arial"/>
          <w:color w:val="000000"/>
          <w:sz w:val="28"/>
          <w:szCs w:val="28"/>
        </w:rPr>
        <w:t xml:space="preserve"> III, Enero de 1996. Materia(s): Común, Tesis: XX. J/14, Página:   148</w:t>
      </w:r>
    </w:p>
    <w:p w:rsidR="00B11538" w:rsidRPr="00270D71" w:rsidRDefault="00B11538" w:rsidP="00B11538">
      <w:pPr>
        <w:autoSpaceDE w:val="0"/>
        <w:autoSpaceDN w:val="0"/>
        <w:adjustRightInd w:val="0"/>
        <w:spacing w:line="240" w:lineRule="auto"/>
        <w:ind w:left="708"/>
        <w:jc w:val="both"/>
        <w:rPr>
          <w:rFonts w:ascii="Arial Narrow" w:hAnsi="Arial Narrow" w:cs="Arial"/>
          <w:b/>
          <w:color w:val="000000"/>
          <w:sz w:val="24"/>
          <w:szCs w:val="24"/>
        </w:rPr>
      </w:pPr>
      <w:r w:rsidRPr="00270D71">
        <w:rPr>
          <w:rFonts w:ascii="Arial Narrow" w:hAnsi="Arial Narrow" w:cs="Arial"/>
          <w:b/>
          <w:color w:val="000000"/>
          <w:sz w:val="24"/>
          <w:szCs w:val="24"/>
        </w:rPr>
        <w:t xml:space="preserve">INTERES JURIDICO EN EL JUICIO DE AMPARO. DEBE ACREDITARSE EN FORMA FEHACIENTE EL. </w:t>
      </w:r>
      <w:r w:rsidRPr="00270D71">
        <w:rPr>
          <w:rFonts w:ascii="Arial Narrow" w:hAnsi="Arial Narrow" w:cs="Arial"/>
          <w:color w:val="000000"/>
          <w:sz w:val="24"/>
          <w:szCs w:val="24"/>
        </w:rPr>
        <w:t>En el juicio de amparo, el interés jurídico debe acreditarse en forma fehaciente y no tratar de demostrarlo a base de presunciones.</w:t>
      </w:r>
      <w:r w:rsidRPr="00270D71">
        <w:rPr>
          <w:rFonts w:ascii="Arial Narrow" w:hAnsi="Arial Narrow" w:cs="Arial"/>
          <w:b/>
          <w:color w:val="000000"/>
          <w:sz w:val="24"/>
          <w:szCs w:val="24"/>
        </w:rPr>
        <w:t xml:space="preserve"> TRIBUNAL COLEGIADO DEL VIGESIMO CIRCUITO.</w:t>
      </w:r>
    </w:p>
    <w:p w:rsidR="00B11538" w:rsidRPr="00270D71" w:rsidRDefault="00B11538" w:rsidP="00B11538">
      <w:pPr>
        <w:autoSpaceDE w:val="0"/>
        <w:autoSpaceDN w:val="0"/>
        <w:adjustRightInd w:val="0"/>
        <w:spacing w:line="240" w:lineRule="auto"/>
        <w:ind w:left="708"/>
        <w:jc w:val="both"/>
        <w:rPr>
          <w:rFonts w:ascii="Arial Narrow" w:hAnsi="Arial Narrow" w:cs="Arial"/>
          <w:b/>
          <w:color w:val="000000"/>
          <w:sz w:val="24"/>
          <w:szCs w:val="24"/>
        </w:rPr>
      </w:pPr>
    </w:p>
    <w:p w:rsidR="00222E60" w:rsidRPr="00270D71" w:rsidRDefault="00B11538" w:rsidP="00B11538">
      <w:pPr>
        <w:spacing w:line="360" w:lineRule="auto"/>
        <w:jc w:val="both"/>
        <w:rPr>
          <w:rFonts w:ascii="Arial Narrow" w:hAnsi="Arial Narrow" w:cs="Arial"/>
          <w:sz w:val="28"/>
          <w:szCs w:val="28"/>
        </w:rPr>
      </w:pPr>
      <w:r w:rsidRPr="00270D71">
        <w:rPr>
          <w:rFonts w:ascii="Arial Narrow" w:hAnsi="Arial Narrow" w:cs="Arial"/>
          <w:sz w:val="28"/>
          <w:szCs w:val="28"/>
        </w:rPr>
        <w:tab/>
        <w:t xml:space="preserve">Luego entonces, al no haberse demostrado plenamente el interés jurídico, es decir la titularidad que a la parte actora corresponde en relación a los derechos u obligaciones  afectados  por  el  acto  de  autoridad que reclama,  el demandante carece de interés jurídico para ejercitar la acción que por sus propios derechos pretende, por lo cual se actualiza la causal de improcedencia </w:t>
      </w:r>
      <w:r w:rsidR="009E17F7" w:rsidRPr="00270D71">
        <w:rPr>
          <w:rFonts w:ascii="Arial Narrow" w:hAnsi="Arial Narrow" w:cs="Arial"/>
          <w:sz w:val="28"/>
          <w:szCs w:val="28"/>
        </w:rPr>
        <w:t>hecha valer por la autoridad demandada</w:t>
      </w:r>
      <w:r w:rsidRPr="00270D71">
        <w:rPr>
          <w:rFonts w:ascii="Arial Narrow" w:hAnsi="Arial Narrow" w:cs="Arial"/>
          <w:sz w:val="28"/>
          <w:szCs w:val="28"/>
        </w:rPr>
        <w:t>.</w:t>
      </w:r>
    </w:p>
    <w:p w:rsidR="00B11538" w:rsidRPr="00270D71" w:rsidRDefault="00B11538" w:rsidP="00B11538">
      <w:pPr>
        <w:spacing w:line="360" w:lineRule="auto"/>
        <w:ind w:firstLine="709"/>
        <w:jc w:val="both"/>
        <w:rPr>
          <w:rFonts w:ascii="Arial Narrow" w:hAnsi="Arial Narrow" w:cs="Arial"/>
          <w:sz w:val="28"/>
          <w:szCs w:val="28"/>
        </w:rPr>
      </w:pPr>
      <w:r w:rsidRPr="00270D71">
        <w:rPr>
          <w:rFonts w:ascii="Arial Narrow" w:hAnsi="Arial Narrow" w:cs="Arial"/>
          <w:sz w:val="28"/>
          <w:szCs w:val="28"/>
        </w:rPr>
        <w:t xml:space="preserve">Del resultado de las anteriores consideraciones, esta Primera Sala Unitaria determina que al acreditarse la causal de improcedencia señalada por el artículo 228, fracción II, </w:t>
      </w:r>
      <w:r w:rsidRPr="00270D71">
        <w:rPr>
          <w:rFonts w:ascii="Arial Narrow" w:eastAsia="Times New Roman" w:hAnsi="Arial Narrow" w:cs="Arial"/>
          <w:sz w:val="28"/>
          <w:szCs w:val="28"/>
          <w:lang w:val="es-ES" w:eastAsia="es-ES"/>
        </w:rPr>
        <w:t>del Código Procesal Administrativo para el Estado de San Luis Potosí</w:t>
      </w:r>
      <w:r w:rsidRPr="00270D71">
        <w:rPr>
          <w:rFonts w:ascii="Arial Narrow" w:hAnsi="Arial Narrow" w:cs="Arial"/>
          <w:sz w:val="28"/>
          <w:szCs w:val="28"/>
        </w:rPr>
        <w:t>, es dable decretar el sobreseimiento de la presente causa, acorde a lo previsto por la fracción II del artículo 229, del ordenamiento legal mencionado.</w:t>
      </w:r>
    </w:p>
    <w:p w:rsidR="00B11538" w:rsidRPr="00270D71" w:rsidRDefault="00B11538" w:rsidP="00B11538">
      <w:pPr>
        <w:spacing w:line="360" w:lineRule="auto"/>
        <w:ind w:firstLine="708"/>
        <w:jc w:val="both"/>
        <w:rPr>
          <w:rFonts w:ascii="Arial Narrow" w:hAnsi="Arial Narrow" w:cs="Arial"/>
          <w:sz w:val="28"/>
          <w:szCs w:val="28"/>
        </w:rPr>
      </w:pPr>
      <w:r w:rsidRPr="00270D71">
        <w:rPr>
          <w:rFonts w:ascii="Arial Narrow" w:hAnsi="Arial Narrow" w:cs="Arial"/>
          <w:sz w:val="28"/>
          <w:szCs w:val="28"/>
        </w:rPr>
        <w:t>Por lo expuesto, fundado y con apoyo en los artículos 123 de la Constitución Política del Estado de San Luis Potosí, 1º, 2º, 7º, fracciones I,  III, y 9º fracción III de la Ley Orgánica del Tribunal Estatal de Justicia Administrativa de San Luis Potosí y artículos 228 fracción II y 229 fracción II, del Código Procesal Administrativo para el Estado de San Luis Potosí, es de resolverse y se, resuelve;</w:t>
      </w:r>
    </w:p>
    <w:p w:rsidR="00B11538" w:rsidRPr="00270D71" w:rsidRDefault="00B11538" w:rsidP="00B11538">
      <w:pPr>
        <w:spacing w:line="360" w:lineRule="auto"/>
        <w:ind w:firstLine="708"/>
        <w:jc w:val="both"/>
        <w:rPr>
          <w:rFonts w:ascii="Arial Narrow" w:hAnsi="Arial Narrow" w:cs="Arial"/>
          <w:sz w:val="28"/>
          <w:szCs w:val="28"/>
        </w:rPr>
      </w:pPr>
      <w:r w:rsidRPr="00270D71">
        <w:rPr>
          <w:rFonts w:ascii="Arial Narrow" w:hAnsi="Arial Narrow" w:cs="Arial"/>
          <w:b/>
          <w:sz w:val="28"/>
          <w:szCs w:val="28"/>
        </w:rPr>
        <w:t>PRIMERO</w:t>
      </w:r>
      <w:r w:rsidRPr="00270D71">
        <w:rPr>
          <w:rFonts w:ascii="Arial Narrow" w:hAnsi="Arial Narrow" w:cs="Arial"/>
          <w:sz w:val="28"/>
          <w:szCs w:val="28"/>
        </w:rPr>
        <w:t xml:space="preserve">.- Se decreta el </w:t>
      </w:r>
      <w:r w:rsidRPr="00270D71">
        <w:rPr>
          <w:rFonts w:ascii="Arial Narrow" w:hAnsi="Arial Narrow" w:cs="Arial"/>
          <w:b/>
          <w:sz w:val="28"/>
          <w:szCs w:val="28"/>
        </w:rPr>
        <w:t>SOBRESEIMIENTO</w:t>
      </w:r>
      <w:r w:rsidRPr="00270D71">
        <w:rPr>
          <w:rFonts w:ascii="Arial Narrow" w:hAnsi="Arial Narrow" w:cs="Arial"/>
          <w:sz w:val="28"/>
          <w:szCs w:val="28"/>
        </w:rPr>
        <w:t xml:space="preserve"> del presente juicio, de acuerdo a los razonamientos precisados en el considerando Segundo de la presente resolución.</w:t>
      </w:r>
    </w:p>
    <w:p w:rsidR="00B11538" w:rsidRPr="00270D71" w:rsidRDefault="00B11538" w:rsidP="00B11538">
      <w:pPr>
        <w:spacing w:line="360" w:lineRule="auto"/>
        <w:ind w:firstLine="708"/>
        <w:jc w:val="both"/>
        <w:rPr>
          <w:rFonts w:ascii="Arial Narrow" w:hAnsi="Arial Narrow" w:cs="Arial"/>
          <w:sz w:val="28"/>
          <w:szCs w:val="28"/>
        </w:rPr>
      </w:pPr>
      <w:r w:rsidRPr="00270D71">
        <w:rPr>
          <w:rFonts w:ascii="Arial Narrow" w:hAnsi="Arial Narrow" w:cs="Arial"/>
          <w:b/>
          <w:sz w:val="28"/>
          <w:szCs w:val="28"/>
        </w:rPr>
        <w:t>SEGUNDO</w:t>
      </w:r>
      <w:r w:rsidRPr="00270D71">
        <w:rPr>
          <w:rFonts w:ascii="Arial Narrow" w:hAnsi="Arial Narrow" w:cs="Arial"/>
          <w:sz w:val="28"/>
          <w:szCs w:val="28"/>
        </w:rPr>
        <w:t>.- Notifíquese personalmente a la Parte Actora; y por oficio a las Autoridades Demandadas, con copia autorizada de esta resolución.</w:t>
      </w:r>
    </w:p>
    <w:p w:rsidR="00924B21" w:rsidRDefault="00B11538" w:rsidP="00924B21">
      <w:pPr>
        <w:spacing w:line="360" w:lineRule="auto"/>
        <w:ind w:firstLine="709"/>
        <w:jc w:val="both"/>
        <w:rPr>
          <w:rFonts w:ascii="Arial Narrow" w:hAnsi="Arial Narrow" w:cs="Arial"/>
          <w:sz w:val="28"/>
          <w:szCs w:val="28"/>
        </w:rPr>
      </w:pPr>
      <w:r w:rsidRPr="00270D71">
        <w:rPr>
          <w:rFonts w:ascii="Arial Narrow" w:hAnsi="Arial Narrow" w:cs="Arial"/>
          <w:sz w:val="28"/>
          <w:szCs w:val="28"/>
        </w:rPr>
        <w:lastRenderedPageBreak/>
        <w:t xml:space="preserve">Así lo resolvió y firma, la Magistrada Titular de la Primera Sala Unitaria del Tribunal Estatal de Justicia Administrativa, </w:t>
      </w:r>
      <w:r w:rsidRPr="00270D71">
        <w:rPr>
          <w:rFonts w:ascii="Arial Narrow" w:hAnsi="Arial Narrow" w:cs="Arial"/>
          <w:b/>
          <w:sz w:val="28"/>
          <w:szCs w:val="28"/>
        </w:rPr>
        <w:t xml:space="preserve">Licenciada Ma. Eugenia Reyna </w:t>
      </w:r>
      <w:proofErr w:type="spellStart"/>
      <w:r w:rsidRPr="00270D71">
        <w:rPr>
          <w:rFonts w:ascii="Arial Narrow" w:hAnsi="Arial Narrow" w:cs="Arial"/>
          <w:b/>
          <w:sz w:val="28"/>
          <w:szCs w:val="28"/>
        </w:rPr>
        <w:t>Mascorro</w:t>
      </w:r>
      <w:proofErr w:type="spellEnd"/>
      <w:r w:rsidRPr="00270D71">
        <w:rPr>
          <w:rFonts w:ascii="Arial Narrow" w:hAnsi="Arial Narrow" w:cs="Arial"/>
          <w:b/>
          <w:sz w:val="28"/>
          <w:szCs w:val="28"/>
        </w:rPr>
        <w:t>,</w:t>
      </w:r>
      <w:r w:rsidRPr="00270D71">
        <w:rPr>
          <w:rFonts w:ascii="Arial Narrow" w:hAnsi="Arial Narrow" w:cs="Arial"/>
          <w:sz w:val="28"/>
          <w:szCs w:val="28"/>
        </w:rPr>
        <w:t xml:space="preserve"> quien actúa con Secretario de Acuerdos, </w:t>
      </w:r>
      <w:r w:rsidRPr="00270D71">
        <w:rPr>
          <w:rFonts w:ascii="Arial Narrow" w:hAnsi="Arial Narrow" w:cs="Arial"/>
          <w:b/>
          <w:sz w:val="28"/>
          <w:szCs w:val="28"/>
        </w:rPr>
        <w:t>Licenciado Antonio Martínez Portillo,</w:t>
      </w:r>
      <w:r w:rsidR="00924B21">
        <w:rPr>
          <w:rFonts w:ascii="Arial Narrow" w:hAnsi="Arial Narrow" w:cs="Arial"/>
          <w:sz w:val="28"/>
          <w:szCs w:val="28"/>
        </w:rPr>
        <w:t xml:space="preserve"> que autoriza y da fe</w:t>
      </w:r>
      <w:r w:rsidR="00924B21" w:rsidRPr="00F8107B">
        <w:rPr>
          <w:rFonts w:ascii="Arial Narrow" w:hAnsi="Arial Narrow" w:cs="Arial"/>
          <w:sz w:val="28"/>
          <w:szCs w:val="28"/>
        </w:rPr>
        <w:t>.</w:t>
      </w:r>
      <w:proofErr w:type="gramStart"/>
      <w:r w:rsidR="00924B21" w:rsidRPr="00F8107B">
        <w:rPr>
          <w:rFonts w:ascii="Arial Narrow" w:hAnsi="Arial Narrow" w:cs="Arial"/>
          <w:sz w:val="28"/>
          <w:szCs w:val="28"/>
        </w:rPr>
        <w:t>-</w:t>
      </w:r>
      <w:r w:rsidR="00924B21">
        <w:rPr>
          <w:rFonts w:ascii="Arial Narrow" w:hAnsi="Arial Narrow" w:cs="Arial"/>
          <w:sz w:val="28"/>
          <w:szCs w:val="28"/>
        </w:rPr>
        <w:t>(</w:t>
      </w:r>
      <w:proofErr w:type="gramEnd"/>
      <w:r w:rsidR="00924B21">
        <w:rPr>
          <w:rFonts w:ascii="Arial Narrow" w:hAnsi="Arial Narrow" w:cs="Arial"/>
          <w:sz w:val="28"/>
          <w:szCs w:val="28"/>
        </w:rPr>
        <w:t>rúbricas)</w:t>
      </w:r>
    </w:p>
    <w:p w:rsidR="00924B21" w:rsidRDefault="00924B21" w:rsidP="00924B21">
      <w:pPr>
        <w:spacing w:line="360" w:lineRule="auto"/>
        <w:ind w:firstLine="709"/>
        <w:jc w:val="both"/>
        <w:rPr>
          <w:rFonts w:ascii="Arial Narrow" w:hAnsi="Arial Narrow" w:cs="Arial"/>
          <w:sz w:val="28"/>
          <w:szCs w:val="28"/>
        </w:rPr>
      </w:pPr>
      <w:r>
        <w:rPr>
          <w:b/>
          <w:i/>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924B21" w:rsidRPr="00371F42" w:rsidRDefault="00924B21" w:rsidP="00924B21">
      <w:pPr>
        <w:spacing w:after="0" w:line="360" w:lineRule="auto"/>
        <w:ind w:firstLine="708"/>
        <w:jc w:val="both"/>
        <w:rPr>
          <w:rFonts w:ascii="Arial Narrow" w:hAnsi="Arial Narrow" w:cs="Arial"/>
          <w:b/>
          <w:sz w:val="20"/>
          <w:szCs w:val="20"/>
        </w:rPr>
      </w:pPr>
    </w:p>
    <w:p w:rsidR="00924B21" w:rsidRPr="00270D71" w:rsidRDefault="00924B21" w:rsidP="00B11538">
      <w:pPr>
        <w:spacing w:line="360" w:lineRule="auto"/>
        <w:ind w:firstLine="709"/>
        <w:jc w:val="both"/>
        <w:rPr>
          <w:rFonts w:ascii="Arial Narrow" w:hAnsi="Arial Narrow" w:cs="Arial"/>
          <w:sz w:val="28"/>
          <w:szCs w:val="28"/>
        </w:rPr>
      </w:pPr>
    </w:p>
    <w:tbl>
      <w:tblPr>
        <w:tblW w:w="0" w:type="auto"/>
        <w:tblLook w:val="04A0" w:firstRow="1" w:lastRow="0" w:firstColumn="1" w:lastColumn="0" w:noHBand="0" w:noVBand="1"/>
      </w:tblPr>
      <w:tblGrid>
        <w:gridCol w:w="8413"/>
      </w:tblGrid>
      <w:tr w:rsidR="00B11538" w:rsidRPr="00270D71" w:rsidTr="00655A54">
        <w:tc>
          <w:tcPr>
            <w:tcW w:w="8413" w:type="dxa"/>
          </w:tcPr>
          <w:p w:rsidR="00B11538" w:rsidRPr="00270D71" w:rsidRDefault="00B11538" w:rsidP="00655A54">
            <w:pPr>
              <w:spacing w:line="360" w:lineRule="auto"/>
              <w:jc w:val="center"/>
              <w:rPr>
                <w:rFonts w:ascii="Arial Narrow" w:hAnsi="Arial Narrow" w:cs="Arial"/>
                <w:b/>
              </w:rPr>
            </w:pPr>
          </w:p>
        </w:tc>
      </w:tr>
      <w:tr w:rsidR="00B11538" w:rsidRPr="00270D71" w:rsidTr="00655A54">
        <w:tc>
          <w:tcPr>
            <w:tcW w:w="8413" w:type="dxa"/>
          </w:tcPr>
          <w:p w:rsidR="00B11538" w:rsidRPr="00270D71" w:rsidRDefault="00B11538" w:rsidP="00655A54">
            <w:pPr>
              <w:tabs>
                <w:tab w:val="left" w:pos="2268"/>
                <w:tab w:val="left" w:pos="2552"/>
              </w:tabs>
              <w:jc w:val="center"/>
              <w:rPr>
                <w:rFonts w:ascii="Arial Narrow" w:hAnsi="Arial Narrow" w:cs="Arial"/>
                <w:b/>
              </w:rPr>
            </w:pPr>
          </w:p>
        </w:tc>
      </w:tr>
    </w:tbl>
    <w:p w:rsidR="003B51A7" w:rsidRPr="00270D71" w:rsidRDefault="003B51A7" w:rsidP="00F81E8D">
      <w:pPr>
        <w:spacing w:after="0" w:line="360" w:lineRule="auto"/>
        <w:ind w:firstLine="709"/>
        <w:jc w:val="both"/>
        <w:rPr>
          <w:rFonts w:ascii="Arial Narrow" w:eastAsia="Times New Roman" w:hAnsi="Arial Narrow" w:cs="Arial"/>
          <w:sz w:val="28"/>
          <w:szCs w:val="28"/>
          <w:lang w:eastAsia="es-ES"/>
        </w:rPr>
      </w:pPr>
    </w:p>
    <w:p w:rsidR="00B11538" w:rsidRPr="00270D71" w:rsidRDefault="00B11538" w:rsidP="00F81E8D">
      <w:pPr>
        <w:spacing w:after="0" w:line="360" w:lineRule="auto"/>
        <w:ind w:firstLine="709"/>
        <w:jc w:val="both"/>
        <w:rPr>
          <w:rFonts w:ascii="Arial Narrow" w:eastAsia="Times New Roman" w:hAnsi="Arial Narrow" w:cs="Arial"/>
          <w:sz w:val="28"/>
          <w:szCs w:val="28"/>
          <w:lang w:eastAsia="es-ES"/>
        </w:rPr>
      </w:pPr>
    </w:p>
    <w:p w:rsidR="00B11538" w:rsidRPr="00270D71" w:rsidRDefault="00B11538" w:rsidP="00F81E8D">
      <w:pPr>
        <w:spacing w:after="0" w:line="360" w:lineRule="auto"/>
        <w:ind w:firstLine="709"/>
        <w:jc w:val="both"/>
        <w:rPr>
          <w:rFonts w:ascii="Arial Narrow" w:eastAsia="Times New Roman" w:hAnsi="Arial Narrow" w:cs="Arial"/>
          <w:sz w:val="28"/>
          <w:szCs w:val="28"/>
          <w:lang w:eastAsia="es-ES"/>
        </w:rPr>
      </w:pPr>
    </w:p>
    <w:p w:rsidR="00B11538" w:rsidRPr="00270D71" w:rsidRDefault="00B11538" w:rsidP="00F81E8D">
      <w:pPr>
        <w:spacing w:after="0" w:line="360" w:lineRule="auto"/>
        <w:ind w:firstLine="709"/>
        <w:jc w:val="both"/>
        <w:rPr>
          <w:rFonts w:ascii="Arial Narrow" w:eastAsia="Times New Roman" w:hAnsi="Arial Narrow" w:cs="Arial"/>
          <w:sz w:val="28"/>
          <w:szCs w:val="28"/>
          <w:lang w:eastAsia="es-ES"/>
        </w:rPr>
      </w:pPr>
    </w:p>
    <w:p w:rsidR="00B11538" w:rsidRPr="00270D71" w:rsidRDefault="00B11538" w:rsidP="00F81E8D">
      <w:pPr>
        <w:spacing w:after="0" w:line="360" w:lineRule="auto"/>
        <w:ind w:firstLine="709"/>
        <w:jc w:val="both"/>
        <w:rPr>
          <w:rFonts w:ascii="Arial Narrow" w:eastAsia="Times New Roman" w:hAnsi="Arial Narrow" w:cs="Arial"/>
          <w:sz w:val="28"/>
          <w:szCs w:val="28"/>
          <w:lang w:eastAsia="es-ES"/>
        </w:rPr>
      </w:pPr>
    </w:p>
    <w:p w:rsidR="00B11538" w:rsidRPr="00270D71" w:rsidRDefault="00B11538" w:rsidP="00F81E8D">
      <w:pPr>
        <w:spacing w:after="0" w:line="360" w:lineRule="auto"/>
        <w:ind w:firstLine="709"/>
        <w:jc w:val="both"/>
        <w:rPr>
          <w:rFonts w:ascii="Arial Narrow" w:eastAsia="Times New Roman" w:hAnsi="Arial Narrow" w:cs="Arial"/>
          <w:sz w:val="28"/>
          <w:szCs w:val="28"/>
          <w:lang w:eastAsia="es-ES"/>
        </w:rPr>
      </w:pPr>
    </w:p>
    <w:sectPr w:rsidR="00B11538" w:rsidRPr="00270D71" w:rsidSect="00463657">
      <w:headerReference w:type="even" r:id="rId9"/>
      <w:headerReference w:type="default" r:id="rId10"/>
      <w:headerReference w:type="first" r:id="rId11"/>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357F" w:rsidRDefault="00B8357F">
      <w:r>
        <w:separator/>
      </w:r>
    </w:p>
  </w:endnote>
  <w:endnote w:type="continuationSeparator" w:id="0">
    <w:p w:rsidR="00B8357F" w:rsidRDefault="00B835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357F" w:rsidRDefault="00B8357F">
      <w:r>
        <w:separator/>
      </w:r>
    </w:p>
  </w:footnote>
  <w:footnote w:type="continuationSeparator" w:id="0">
    <w:p w:rsidR="00B8357F" w:rsidRDefault="00B8357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357F" w:rsidRDefault="00B8357F"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B8357F" w:rsidRPr="006C0427" w:rsidRDefault="00B8357F"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21639A">
      <w:rPr>
        <w:rStyle w:val="Nmerodepgina"/>
        <w:noProof/>
        <w:color w:val="FFFFFF"/>
      </w:rPr>
      <w:t>3</w:t>
    </w:r>
    <w:r w:rsidRPr="006C0427">
      <w:rPr>
        <w:rStyle w:val="Nmerodepgina"/>
        <w:color w:val="FFFFFF"/>
      </w:rPr>
      <w:fldChar w:fldCharType="end"/>
    </w:r>
    <w:r w:rsidRPr="006C0427">
      <w:rPr>
        <w:rStyle w:val="Nmerodepgina"/>
        <w:color w:val="FFFFFF"/>
      </w:rPr>
      <w:t xml:space="preserve"> </w:t>
    </w:r>
  </w:p>
  <w:bookmarkEnd w:id="1"/>
  <w:p w:rsidR="00B8357F" w:rsidRPr="00364AFE" w:rsidRDefault="00B8357F"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21639A">
      <w:rPr>
        <w:rFonts w:ascii="Arial Narrow" w:hAnsi="Arial Narrow"/>
        <w:noProof/>
      </w:rPr>
      <w:t>2</w:t>
    </w:r>
    <w:r w:rsidRPr="00364AFE">
      <w:rPr>
        <w:rFonts w:ascii="Arial Narrow" w:hAnsi="Arial Narrow"/>
      </w:rPr>
      <w:fldChar w:fldCharType="end"/>
    </w:r>
  </w:p>
  <w:p w:rsidR="00B8357F" w:rsidRPr="00E47A61" w:rsidRDefault="00B8357F" w:rsidP="00DD6106">
    <w:pPr>
      <w:pStyle w:val="Encabezado"/>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357F" w:rsidRPr="004A456E" w:rsidRDefault="00B8357F"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7728" behindDoc="1" locked="0" layoutInCell="1" allowOverlap="1" wp14:anchorId="7E58B7E6" wp14:editId="2C93E57F">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8357F" w:rsidRDefault="00B8357F"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4607E39" wp14:editId="34D736FC">
                                <wp:extent cx="1025525" cy="1025525"/>
                                <wp:effectExtent l="0" t="0" r="3175" b="3175"/>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5525" cy="1025525"/>
                                        </a:xfrm>
                                        <a:prstGeom prst="rect">
                                          <a:avLst/>
                                        </a:prstGeom>
                                        <a:solidFill>
                                          <a:srgbClr val="FFFFFF">
                                            <a:alpha val="0"/>
                                          </a:srgbClr>
                                        </a:solidFill>
                                        <a:ln>
                                          <a:noFill/>
                                        </a:ln>
                                      </pic:spPr>
                                    </pic:pic>
                                  </a:graphicData>
                                </a:graphic>
                              </wp:inline>
                            </w:drawing>
                          </w:r>
                        </w:p>
                        <w:p w:rsidR="00B8357F" w:rsidRPr="00B23B9D" w:rsidRDefault="00B8357F"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B8357F" w:rsidRPr="00B23B9D" w:rsidRDefault="00B8357F"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B8357F" w:rsidRPr="00B23B9D" w:rsidRDefault="00B8357F"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B8357F" w:rsidRPr="00B23B9D" w:rsidRDefault="00B8357F" w:rsidP="00873808">
                          <w:pPr>
                            <w:pStyle w:val="Sinespaciado"/>
                            <w:jc w:val="center"/>
                            <w:rPr>
                              <w:rFonts w:ascii="Microsoft Sans Serif" w:eastAsia="SimHei" w:hAnsi="Microsoft Sans Serif" w:cs="Microsoft Sans Serif"/>
                              <w:b/>
                              <w:sz w:val="14"/>
                              <w:szCs w:val="14"/>
                            </w:rPr>
                          </w:pPr>
                        </w:p>
                        <w:p w:rsidR="00B8357F" w:rsidRPr="00B23B9D" w:rsidRDefault="00B8357F"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6" type="#_x0000_t202" style="position:absolute;margin-left:-112.2pt;margin-top:30.4pt;width:111.95pt;height:222.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OUKXiAIAABc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" stroked="f">
              <v:textbox>
                <w:txbxContent>
                  <w:p w:rsidR="00B8357F" w:rsidRDefault="00B8357F" w:rsidP="00873808">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4607E39" wp14:editId="34D736FC">
                          <wp:extent cx="1025525" cy="1025525"/>
                          <wp:effectExtent l="0" t="0" r="3175" b="3175"/>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5525" cy="1025525"/>
                                  </a:xfrm>
                                  <a:prstGeom prst="rect">
                                    <a:avLst/>
                                  </a:prstGeom>
                                  <a:solidFill>
                                    <a:srgbClr val="FFFFFF">
                                      <a:alpha val="0"/>
                                    </a:srgbClr>
                                  </a:solidFill>
                                  <a:ln>
                                    <a:noFill/>
                                  </a:ln>
                                </pic:spPr>
                              </pic:pic>
                            </a:graphicData>
                          </a:graphic>
                        </wp:inline>
                      </w:drawing>
                    </w:r>
                  </w:p>
                  <w:p w:rsidR="00B8357F" w:rsidRPr="00B23B9D" w:rsidRDefault="00B8357F"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B8357F" w:rsidRPr="00B23B9D" w:rsidRDefault="00B8357F"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B8357F" w:rsidRPr="00B23B9D" w:rsidRDefault="00B8357F"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B8357F" w:rsidRPr="00B23B9D" w:rsidRDefault="00B8357F" w:rsidP="00873808">
                    <w:pPr>
                      <w:pStyle w:val="Sinespaciado"/>
                      <w:jc w:val="center"/>
                      <w:rPr>
                        <w:rFonts w:ascii="Microsoft Sans Serif" w:eastAsia="SimHei" w:hAnsi="Microsoft Sans Serif" w:cs="Microsoft Sans Serif"/>
                        <w:b/>
                        <w:sz w:val="14"/>
                        <w:szCs w:val="14"/>
                      </w:rPr>
                    </w:pPr>
                  </w:p>
                  <w:p w:rsidR="00B8357F" w:rsidRPr="00B23B9D" w:rsidRDefault="00B8357F"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0BE909F7"/>
    <w:multiLevelType w:val="hybridMultilevel"/>
    <w:tmpl w:val="03F08854"/>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
    <w:nsid w:val="0F2B1D11"/>
    <w:multiLevelType w:val="hybridMultilevel"/>
    <w:tmpl w:val="A2DA0CA8"/>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287969C5"/>
    <w:multiLevelType w:val="hybridMultilevel"/>
    <w:tmpl w:val="EDAC7038"/>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4">
    <w:nsid w:val="35B92982"/>
    <w:multiLevelType w:val="hybridMultilevel"/>
    <w:tmpl w:val="6974EADA"/>
    <w:lvl w:ilvl="0" w:tplc="99E43E32">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5">
    <w:nsid w:val="413602FC"/>
    <w:multiLevelType w:val="hybridMultilevel"/>
    <w:tmpl w:val="289C724A"/>
    <w:lvl w:ilvl="0" w:tplc="E7C40BFC">
      <w:start w:val="1"/>
      <w:numFmt w:val="lowerLetter"/>
      <w:lvlText w:val="%1)"/>
      <w:lvlJc w:val="left"/>
      <w:pPr>
        <w:ind w:left="1713" w:hanging="1005"/>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6">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7">
    <w:nsid w:val="54BC7C40"/>
    <w:multiLevelType w:val="multilevel"/>
    <w:tmpl w:val="6EC63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9">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11">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abstractNum w:abstractNumId="12">
    <w:nsid w:val="76351C16"/>
    <w:multiLevelType w:val="hybridMultilevel"/>
    <w:tmpl w:val="6AF4772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772B73DB"/>
    <w:multiLevelType w:val="hybridMultilevel"/>
    <w:tmpl w:val="F1084E9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0"/>
  </w:num>
  <w:num w:numId="2">
    <w:abstractNumId w:val="8"/>
  </w:num>
  <w:num w:numId="3">
    <w:abstractNumId w:val="0"/>
  </w:num>
  <w:num w:numId="4">
    <w:abstractNumId w:val="11"/>
  </w:num>
  <w:num w:numId="5">
    <w:abstractNumId w:val="9"/>
  </w:num>
  <w:num w:numId="6">
    <w:abstractNumId w:val="6"/>
  </w:num>
  <w:num w:numId="7">
    <w:abstractNumId w:val="7"/>
  </w:num>
  <w:num w:numId="8">
    <w:abstractNumId w:val="3"/>
  </w:num>
  <w:num w:numId="9">
    <w:abstractNumId w:val="5"/>
  </w:num>
  <w:num w:numId="10">
    <w:abstractNumId w:val="4"/>
  </w:num>
  <w:num w:numId="11">
    <w:abstractNumId w:val="1"/>
  </w:num>
  <w:num w:numId="12">
    <w:abstractNumId w:val="12"/>
  </w:num>
  <w:num w:numId="13">
    <w:abstractNumId w:val="2"/>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0D38"/>
    <w:rsid w:val="00000407"/>
    <w:rsid w:val="00000A3C"/>
    <w:rsid w:val="00000C1B"/>
    <w:rsid w:val="000010A7"/>
    <w:rsid w:val="00001740"/>
    <w:rsid w:val="00001973"/>
    <w:rsid w:val="0000219C"/>
    <w:rsid w:val="00002994"/>
    <w:rsid w:val="00002BEF"/>
    <w:rsid w:val="00003409"/>
    <w:rsid w:val="0000357C"/>
    <w:rsid w:val="00003C48"/>
    <w:rsid w:val="0000440D"/>
    <w:rsid w:val="00005995"/>
    <w:rsid w:val="00006143"/>
    <w:rsid w:val="00006B95"/>
    <w:rsid w:val="00007067"/>
    <w:rsid w:val="00007148"/>
    <w:rsid w:val="00007599"/>
    <w:rsid w:val="00007A53"/>
    <w:rsid w:val="00007C77"/>
    <w:rsid w:val="00007CBB"/>
    <w:rsid w:val="00010BB7"/>
    <w:rsid w:val="00011063"/>
    <w:rsid w:val="000120A3"/>
    <w:rsid w:val="0001251D"/>
    <w:rsid w:val="000132BE"/>
    <w:rsid w:val="00013642"/>
    <w:rsid w:val="00013DB0"/>
    <w:rsid w:val="0001425C"/>
    <w:rsid w:val="00014367"/>
    <w:rsid w:val="00014475"/>
    <w:rsid w:val="00014911"/>
    <w:rsid w:val="00015848"/>
    <w:rsid w:val="0001596E"/>
    <w:rsid w:val="000159F3"/>
    <w:rsid w:val="000169D8"/>
    <w:rsid w:val="000170AB"/>
    <w:rsid w:val="000179A2"/>
    <w:rsid w:val="0002011B"/>
    <w:rsid w:val="000208C1"/>
    <w:rsid w:val="00020B51"/>
    <w:rsid w:val="00020FF1"/>
    <w:rsid w:val="00021355"/>
    <w:rsid w:val="000218BA"/>
    <w:rsid w:val="00021EAA"/>
    <w:rsid w:val="00022D8A"/>
    <w:rsid w:val="000234F2"/>
    <w:rsid w:val="00023F31"/>
    <w:rsid w:val="00024377"/>
    <w:rsid w:val="000246BC"/>
    <w:rsid w:val="00024BF7"/>
    <w:rsid w:val="000250D1"/>
    <w:rsid w:val="000253E9"/>
    <w:rsid w:val="00026110"/>
    <w:rsid w:val="000261F3"/>
    <w:rsid w:val="00026D20"/>
    <w:rsid w:val="000274A1"/>
    <w:rsid w:val="00027DA4"/>
    <w:rsid w:val="00027DEF"/>
    <w:rsid w:val="00027F7C"/>
    <w:rsid w:val="0003049C"/>
    <w:rsid w:val="00030BFD"/>
    <w:rsid w:val="00030EDF"/>
    <w:rsid w:val="00030F44"/>
    <w:rsid w:val="00032403"/>
    <w:rsid w:val="000332AB"/>
    <w:rsid w:val="0003339D"/>
    <w:rsid w:val="00033822"/>
    <w:rsid w:val="000354A9"/>
    <w:rsid w:val="000355A5"/>
    <w:rsid w:val="00035FF7"/>
    <w:rsid w:val="000361ED"/>
    <w:rsid w:val="00037065"/>
    <w:rsid w:val="000371DE"/>
    <w:rsid w:val="000378ED"/>
    <w:rsid w:val="00037971"/>
    <w:rsid w:val="00037B36"/>
    <w:rsid w:val="00037E42"/>
    <w:rsid w:val="00040338"/>
    <w:rsid w:val="00041144"/>
    <w:rsid w:val="00042C3A"/>
    <w:rsid w:val="0004327F"/>
    <w:rsid w:val="00043699"/>
    <w:rsid w:val="00043D36"/>
    <w:rsid w:val="00044CE4"/>
    <w:rsid w:val="00045086"/>
    <w:rsid w:val="0004540E"/>
    <w:rsid w:val="0004596C"/>
    <w:rsid w:val="000462FD"/>
    <w:rsid w:val="00046322"/>
    <w:rsid w:val="00046563"/>
    <w:rsid w:val="000476AC"/>
    <w:rsid w:val="00047AAB"/>
    <w:rsid w:val="000509A2"/>
    <w:rsid w:val="00050C14"/>
    <w:rsid w:val="00050CFE"/>
    <w:rsid w:val="00050F3C"/>
    <w:rsid w:val="00050FE7"/>
    <w:rsid w:val="00051E02"/>
    <w:rsid w:val="00051FC0"/>
    <w:rsid w:val="000522EF"/>
    <w:rsid w:val="00052922"/>
    <w:rsid w:val="000529BF"/>
    <w:rsid w:val="00053041"/>
    <w:rsid w:val="0005381F"/>
    <w:rsid w:val="000544A2"/>
    <w:rsid w:val="0005487F"/>
    <w:rsid w:val="00054D75"/>
    <w:rsid w:val="0005572F"/>
    <w:rsid w:val="00055C7F"/>
    <w:rsid w:val="00055CC0"/>
    <w:rsid w:val="00055D96"/>
    <w:rsid w:val="0005669A"/>
    <w:rsid w:val="00056FD9"/>
    <w:rsid w:val="00057622"/>
    <w:rsid w:val="00057AB7"/>
    <w:rsid w:val="00060489"/>
    <w:rsid w:val="00061B57"/>
    <w:rsid w:val="000627B6"/>
    <w:rsid w:val="00062D06"/>
    <w:rsid w:val="0006322F"/>
    <w:rsid w:val="00063CAD"/>
    <w:rsid w:val="00064213"/>
    <w:rsid w:val="00064707"/>
    <w:rsid w:val="000647ED"/>
    <w:rsid w:val="000651D6"/>
    <w:rsid w:val="000660AF"/>
    <w:rsid w:val="000668D2"/>
    <w:rsid w:val="00066C47"/>
    <w:rsid w:val="00067641"/>
    <w:rsid w:val="00067CAE"/>
    <w:rsid w:val="000704F7"/>
    <w:rsid w:val="00070E99"/>
    <w:rsid w:val="00070F88"/>
    <w:rsid w:val="00071118"/>
    <w:rsid w:val="00071A21"/>
    <w:rsid w:val="00071CC3"/>
    <w:rsid w:val="00072103"/>
    <w:rsid w:val="0007226A"/>
    <w:rsid w:val="000724F1"/>
    <w:rsid w:val="0007260E"/>
    <w:rsid w:val="00072972"/>
    <w:rsid w:val="00072A59"/>
    <w:rsid w:val="00072F9B"/>
    <w:rsid w:val="00072FDD"/>
    <w:rsid w:val="000733B3"/>
    <w:rsid w:val="000733E0"/>
    <w:rsid w:val="00074467"/>
    <w:rsid w:val="0007449B"/>
    <w:rsid w:val="000746C8"/>
    <w:rsid w:val="00074B83"/>
    <w:rsid w:val="00075ABA"/>
    <w:rsid w:val="00076147"/>
    <w:rsid w:val="00076160"/>
    <w:rsid w:val="0007617B"/>
    <w:rsid w:val="000762DC"/>
    <w:rsid w:val="00076AF5"/>
    <w:rsid w:val="000772D2"/>
    <w:rsid w:val="00077484"/>
    <w:rsid w:val="00077A1A"/>
    <w:rsid w:val="0008049B"/>
    <w:rsid w:val="00080974"/>
    <w:rsid w:val="00081077"/>
    <w:rsid w:val="0008186E"/>
    <w:rsid w:val="00081A82"/>
    <w:rsid w:val="00082076"/>
    <w:rsid w:val="00082495"/>
    <w:rsid w:val="0008260E"/>
    <w:rsid w:val="0008273C"/>
    <w:rsid w:val="0008289C"/>
    <w:rsid w:val="000828D8"/>
    <w:rsid w:val="000829D9"/>
    <w:rsid w:val="00083909"/>
    <w:rsid w:val="000844C6"/>
    <w:rsid w:val="0008503E"/>
    <w:rsid w:val="000851E8"/>
    <w:rsid w:val="00085217"/>
    <w:rsid w:val="00085396"/>
    <w:rsid w:val="000859FE"/>
    <w:rsid w:val="00085BF4"/>
    <w:rsid w:val="00085E2A"/>
    <w:rsid w:val="00086087"/>
    <w:rsid w:val="00086E3B"/>
    <w:rsid w:val="00087B61"/>
    <w:rsid w:val="000904F5"/>
    <w:rsid w:val="00090650"/>
    <w:rsid w:val="000915C6"/>
    <w:rsid w:val="00091AB7"/>
    <w:rsid w:val="000938A3"/>
    <w:rsid w:val="000942D0"/>
    <w:rsid w:val="00094670"/>
    <w:rsid w:val="0009519D"/>
    <w:rsid w:val="00095243"/>
    <w:rsid w:val="00095355"/>
    <w:rsid w:val="0009541A"/>
    <w:rsid w:val="000957D4"/>
    <w:rsid w:val="00096206"/>
    <w:rsid w:val="00096A4C"/>
    <w:rsid w:val="000A03F3"/>
    <w:rsid w:val="000A10B5"/>
    <w:rsid w:val="000A140B"/>
    <w:rsid w:val="000A26B9"/>
    <w:rsid w:val="000A367D"/>
    <w:rsid w:val="000A41F5"/>
    <w:rsid w:val="000A4759"/>
    <w:rsid w:val="000A48C3"/>
    <w:rsid w:val="000A5813"/>
    <w:rsid w:val="000A5A9B"/>
    <w:rsid w:val="000A5FBC"/>
    <w:rsid w:val="000A6E35"/>
    <w:rsid w:val="000A7115"/>
    <w:rsid w:val="000A7DC5"/>
    <w:rsid w:val="000A7E42"/>
    <w:rsid w:val="000B0400"/>
    <w:rsid w:val="000B0BBA"/>
    <w:rsid w:val="000B118C"/>
    <w:rsid w:val="000B11F4"/>
    <w:rsid w:val="000B175C"/>
    <w:rsid w:val="000B194F"/>
    <w:rsid w:val="000B2114"/>
    <w:rsid w:val="000B24C7"/>
    <w:rsid w:val="000B261A"/>
    <w:rsid w:val="000B3A41"/>
    <w:rsid w:val="000B46B0"/>
    <w:rsid w:val="000B4814"/>
    <w:rsid w:val="000B641E"/>
    <w:rsid w:val="000B7652"/>
    <w:rsid w:val="000C071B"/>
    <w:rsid w:val="000C1E18"/>
    <w:rsid w:val="000C29F7"/>
    <w:rsid w:val="000C374F"/>
    <w:rsid w:val="000C48F7"/>
    <w:rsid w:val="000C4E9D"/>
    <w:rsid w:val="000C6328"/>
    <w:rsid w:val="000C637B"/>
    <w:rsid w:val="000C669C"/>
    <w:rsid w:val="000C6E07"/>
    <w:rsid w:val="000C730D"/>
    <w:rsid w:val="000C7D7E"/>
    <w:rsid w:val="000C7E53"/>
    <w:rsid w:val="000D001A"/>
    <w:rsid w:val="000D0227"/>
    <w:rsid w:val="000D042C"/>
    <w:rsid w:val="000D0669"/>
    <w:rsid w:val="000D1024"/>
    <w:rsid w:val="000D1D02"/>
    <w:rsid w:val="000D1E0B"/>
    <w:rsid w:val="000D2155"/>
    <w:rsid w:val="000D2EBC"/>
    <w:rsid w:val="000D3206"/>
    <w:rsid w:val="000D5253"/>
    <w:rsid w:val="000D52A0"/>
    <w:rsid w:val="000D5416"/>
    <w:rsid w:val="000D5971"/>
    <w:rsid w:val="000D5A1F"/>
    <w:rsid w:val="000D5A58"/>
    <w:rsid w:val="000D6401"/>
    <w:rsid w:val="000D6EB5"/>
    <w:rsid w:val="000E0155"/>
    <w:rsid w:val="000E05AD"/>
    <w:rsid w:val="000E091C"/>
    <w:rsid w:val="000E0B13"/>
    <w:rsid w:val="000E149B"/>
    <w:rsid w:val="000E1759"/>
    <w:rsid w:val="000E1D29"/>
    <w:rsid w:val="000E2177"/>
    <w:rsid w:val="000E2989"/>
    <w:rsid w:val="000E29DD"/>
    <w:rsid w:val="000E3AA3"/>
    <w:rsid w:val="000E3BBE"/>
    <w:rsid w:val="000E4AA9"/>
    <w:rsid w:val="000E4B84"/>
    <w:rsid w:val="000E4E67"/>
    <w:rsid w:val="000E61B1"/>
    <w:rsid w:val="000E678D"/>
    <w:rsid w:val="000E6D56"/>
    <w:rsid w:val="000E6F19"/>
    <w:rsid w:val="000E76EF"/>
    <w:rsid w:val="000E77DF"/>
    <w:rsid w:val="000E7A89"/>
    <w:rsid w:val="000E7D5F"/>
    <w:rsid w:val="000F0403"/>
    <w:rsid w:val="000F0687"/>
    <w:rsid w:val="000F06DD"/>
    <w:rsid w:val="000F07C6"/>
    <w:rsid w:val="000F1603"/>
    <w:rsid w:val="000F1680"/>
    <w:rsid w:val="000F2090"/>
    <w:rsid w:val="000F2DCA"/>
    <w:rsid w:val="000F3B17"/>
    <w:rsid w:val="000F3BBE"/>
    <w:rsid w:val="000F3E7D"/>
    <w:rsid w:val="000F5385"/>
    <w:rsid w:val="000F580E"/>
    <w:rsid w:val="000F5C03"/>
    <w:rsid w:val="000F6938"/>
    <w:rsid w:val="000F6BB1"/>
    <w:rsid w:val="000F6E90"/>
    <w:rsid w:val="000F7F8D"/>
    <w:rsid w:val="001007BE"/>
    <w:rsid w:val="0010089A"/>
    <w:rsid w:val="00100BB4"/>
    <w:rsid w:val="00101C22"/>
    <w:rsid w:val="001023CC"/>
    <w:rsid w:val="00102B64"/>
    <w:rsid w:val="00102F74"/>
    <w:rsid w:val="00102FA0"/>
    <w:rsid w:val="0010347D"/>
    <w:rsid w:val="0010458D"/>
    <w:rsid w:val="001056BA"/>
    <w:rsid w:val="001063A7"/>
    <w:rsid w:val="00106837"/>
    <w:rsid w:val="00107CEA"/>
    <w:rsid w:val="00110169"/>
    <w:rsid w:val="0011026C"/>
    <w:rsid w:val="00110FE8"/>
    <w:rsid w:val="00111A79"/>
    <w:rsid w:val="00111C54"/>
    <w:rsid w:val="00111CF6"/>
    <w:rsid w:val="00111D62"/>
    <w:rsid w:val="00112589"/>
    <w:rsid w:val="00112988"/>
    <w:rsid w:val="00112A48"/>
    <w:rsid w:val="00112A66"/>
    <w:rsid w:val="001144DD"/>
    <w:rsid w:val="001146D1"/>
    <w:rsid w:val="001152E0"/>
    <w:rsid w:val="0011603E"/>
    <w:rsid w:val="00116725"/>
    <w:rsid w:val="00116D19"/>
    <w:rsid w:val="001172EE"/>
    <w:rsid w:val="001178FE"/>
    <w:rsid w:val="00117A27"/>
    <w:rsid w:val="0012012B"/>
    <w:rsid w:val="00120362"/>
    <w:rsid w:val="0012043B"/>
    <w:rsid w:val="00120495"/>
    <w:rsid w:val="00120C06"/>
    <w:rsid w:val="00121392"/>
    <w:rsid w:val="001217A3"/>
    <w:rsid w:val="001217A7"/>
    <w:rsid w:val="00122367"/>
    <w:rsid w:val="001228C7"/>
    <w:rsid w:val="00122D1E"/>
    <w:rsid w:val="00122DB0"/>
    <w:rsid w:val="00123415"/>
    <w:rsid w:val="00123441"/>
    <w:rsid w:val="001237D1"/>
    <w:rsid w:val="0012393F"/>
    <w:rsid w:val="00123BF6"/>
    <w:rsid w:val="00123C84"/>
    <w:rsid w:val="0012414D"/>
    <w:rsid w:val="00124235"/>
    <w:rsid w:val="00124501"/>
    <w:rsid w:val="00125919"/>
    <w:rsid w:val="0012670C"/>
    <w:rsid w:val="00127119"/>
    <w:rsid w:val="0012716F"/>
    <w:rsid w:val="00127D2F"/>
    <w:rsid w:val="00127FC4"/>
    <w:rsid w:val="00130981"/>
    <w:rsid w:val="00131909"/>
    <w:rsid w:val="001319ED"/>
    <w:rsid w:val="001334B4"/>
    <w:rsid w:val="00133B1D"/>
    <w:rsid w:val="00133B7A"/>
    <w:rsid w:val="00134222"/>
    <w:rsid w:val="00134830"/>
    <w:rsid w:val="00134D41"/>
    <w:rsid w:val="001360F8"/>
    <w:rsid w:val="001377CF"/>
    <w:rsid w:val="00137DE8"/>
    <w:rsid w:val="00137E1D"/>
    <w:rsid w:val="00137F2C"/>
    <w:rsid w:val="00140FB7"/>
    <w:rsid w:val="001410E8"/>
    <w:rsid w:val="00141301"/>
    <w:rsid w:val="0014133C"/>
    <w:rsid w:val="00141754"/>
    <w:rsid w:val="00141AD2"/>
    <w:rsid w:val="001424CD"/>
    <w:rsid w:val="0014259A"/>
    <w:rsid w:val="00143142"/>
    <w:rsid w:val="00143233"/>
    <w:rsid w:val="00144D68"/>
    <w:rsid w:val="00144DDB"/>
    <w:rsid w:val="001456BA"/>
    <w:rsid w:val="00145AA2"/>
    <w:rsid w:val="00145AF2"/>
    <w:rsid w:val="00145E1B"/>
    <w:rsid w:val="0014618B"/>
    <w:rsid w:val="00146D88"/>
    <w:rsid w:val="0014734E"/>
    <w:rsid w:val="00147369"/>
    <w:rsid w:val="00147E5B"/>
    <w:rsid w:val="00150A6E"/>
    <w:rsid w:val="00151337"/>
    <w:rsid w:val="00151AF2"/>
    <w:rsid w:val="00151FD9"/>
    <w:rsid w:val="001520FC"/>
    <w:rsid w:val="00152186"/>
    <w:rsid w:val="00152216"/>
    <w:rsid w:val="00152377"/>
    <w:rsid w:val="001523B4"/>
    <w:rsid w:val="00152BF3"/>
    <w:rsid w:val="00153F72"/>
    <w:rsid w:val="0015432A"/>
    <w:rsid w:val="0015447A"/>
    <w:rsid w:val="0015627C"/>
    <w:rsid w:val="00156521"/>
    <w:rsid w:val="0015715B"/>
    <w:rsid w:val="001573B7"/>
    <w:rsid w:val="001579DB"/>
    <w:rsid w:val="00157BD3"/>
    <w:rsid w:val="00157D19"/>
    <w:rsid w:val="001606AF"/>
    <w:rsid w:val="00161BC8"/>
    <w:rsid w:val="001623B7"/>
    <w:rsid w:val="0016264F"/>
    <w:rsid w:val="00163113"/>
    <w:rsid w:val="0016354A"/>
    <w:rsid w:val="001638EE"/>
    <w:rsid w:val="00163F78"/>
    <w:rsid w:val="001641B9"/>
    <w:rsid w:val="00164DF4"/>
    <w:rsid w:val="00164E4A"/>
    <w:rsid w:val="0016544A"/>
    <w:rsid w:val="00165C04"/>
    <w:rsid w:val="00165C77"/>
    <w:rsid w:val="001661DD"/>
    <w:rsid w:val="0016643A"/>
    <w:rsid w:val="00166485"/>
    <w:rsid w:val="00166826"/>
    <w:rsid w:val="001668C3"/>
    <w:rsid w:val="001668EA"/>
    <w:rsid w:val="0016695B"/>
    <w:rsid w:val="00166E45"/>
    <w:rsid w:val="00167322"/>
    <w:rsid w:val="00167843"/>
    <w:rsid w:val="001713F4"/>
    <w:rsid w:val="00172278"/>
    <w:rsid w:val="001724D4"/>
    <w:rsid w:val="0017255C"/>
    <w:rsid w:val="001731C9"/>
    <w:rsid w:val="001731CE"/>
    <w:rsid w:val="0017474C"/>
    <w:rsid w:val="00174E96"/>
    <w:rsid w:val="00175865"/>
    <w:rsid w:val="00175F80"/>
    <w:rsid w:val="00176033"/>
    <w:rsid w:val="001761B8"/>
    <w:rsid w:val="0017653F"/>
    <w:rsid w:val="00176A9D"/>
    <w:rsid w:val="00176D5F"/>
    <w:rsid w:val="00176DF1"/>
    <w:rsid w:val="00176F09"/>
    <w:rsid w:val="001772D8"/>
    <w:rsid w:val="00177688"/>
    <w:rsid w:val="0017783E"/>
    <w:rsid w:val="00177B2C"/>
    <w:rsid w:val="00180420"/>
    <w:rsid w:val="00180669"/>
    <w:rsid w:val="0018070F"/>
    <w:rsid w:val="00180997"/>
    <w:rsid w:val="00180FE7"/>
    <w:rsid w:val="00181386"/>
    <w:rsid w:val="00181836"/>
    <w:rsid w:val="00181C2B"/>
    <w:rsid w:val="00181E74"/>
    <w:rsid w:val="001824DF"/>
    <w:rsid w:val="00182AA2"/>
    <w:rsid w:val="00182F9A"/>
    <w:rsid w:val="00183767"/>
    <w:rsid w:val="00183C41"/>
    <w:rsid w:val="00183C51"/>
    <w:rsid w:val="00183D04"/>
    <w:rsid w:val="00183FAF"/>
    <w:rsid w:val="001842AB"/>
    <w:rsid w:val="00184CC4"/>
    <w:rsid w:val="0018587C"/>
    <w:rsid w:val="00185F6C"/>
    <w:rsid w:val="001863BC"/>
    <w:rsid w:val="00186C7D"/>
    <w:rsid w:val="00187173"/>
    <w:rsid w:val="001875D2"/>
    <w:rsid w:val="001878F3"/>
    <w:rsid w:val="00190199"/>
    <w:rsid w:val="0019054C"/>
    <w:rsid w:val="00191D05"/>
    <w:rsid w:val="001931D9"/>
    <w:rsid w:val="0019326D"/>
    <w:rsid w:val="001933CD"/>
    <w:rsid w:val="00193F5A"/>
    <w:rsid w:val="00194B9D"/>
    <w:rsid w:val="00195314"/>
    <w:rsid w:val="0019579D"/>
    <w:rsid w:val="00195933"/>
    <w:rsid w:val="00196337"/>
    <w:rsid w:val="0019654A"/>
    <w:rsid w:val="001966BC"/>
    <w:rsid w:val="00197428"/>
    <w:rsid w:val="0019765F"/>
    <w:rsid w:val="001A003A"/>
    <w:rsid w:val="001A168B"/>
    <w:rsid w:val="001A17C2"/>
    <w:rsid w:val="001A1E20"/>
    <w:rsid w:val="001A2BE2"/>
    <w:rsid w:val="001A44FD"/>
    <w:rsid w:val="001A5679"/>
    <w:rsid w:val="001A5AEE"/>
    <w:rsid w:val="001A6184"/>
    <w:rsid w:val="001A623C"/>
    <w:rsid w:val="001A6B56"/>
    <w:rsid w:val="001A6C00"/>
    <w:rsid w:val="001A70F1"/>
    <w:rsid w:val="001A71B8"/>
    <w:rsid w:val="001A7817"/>
    <w:rsid w:val="001A7CA4"/>
    <w:rsid w:val="001B0406"/>
    <w:rsid w:val="001B0F9F"/>
    <w:rsid w:val="001B154D"/>
    <w:rsid w:val="001B181E"/>
    <w:rsid w:val="001B1F5C"/>
    <w:rsid w:val="001B23DF"/>
    <w:rsid w:val="001B2B55"/>
    <w:rsid w:val="001B2BED"/>
    <w:rsid w:val="001B2E3B"/>
    <w:rsid w:val="001B3567"/>
    <w:rsid w:val="001B3954"/>
    <w:rsid w:val="001B39A7"/>
    <w:rsid w:val="001B4703"/>
    <w:rsid w:val="001B5911"/>
    <w:rsid w:val="001B6787"/>
    <w:rsid w:val="001B7875"/>
    <w:rsid w:val="001B7891"/>
    <w:rsid w:val="001B7F4C"/>
    <w:rsid w:val="001C00AD"/>
    <w:rsid w:val="001C044D"/>
    <w:rsid w:val="001C1E44"/>
    <w:rsid w:val="001C310A"/>
    <w:rsid w:val="001C3273"/>
    <w:rsid w:val="001C349A"/>
    <w:rsid w:val="001C3596"/>
    <w:rsid w:val="001C3B32"/>
    <w:rsid w:val="001C4BB0"/>
    <w:rsid w:val="001C5692"/>
    <w:rsid w:val="001C59EA"/>
    <w:rsid w:val="001C667E"/>
    <w:rsid w:val="001C696F"/>
    <w:rsid w:val="001C6D56"/>
    <w:rsid w:val="001C6E02"/>
    <w:rsid w:val="001C7524"/>
    <w:rsid w:val="001C7A1A"/>
    <w:rsid w:val="001C7BAE"/>
    <w:rsid w:val="001D15A0"/>
    <w:rsid w:val="001D1C43"/>
    <w:rsid w:val="001D1CE6"/>
    <w:rsid w:val="001D1D1C"/>
    <w:rsid w:val="001D4A4A"/>
    <w:rsid w:val="001D4DC7"/>
    <w:rsid w:val="001D54B8"/>
    <w:rsid w:val="001D555D"/>
    <w:rsid w:val="001D55A5"/>
    <w:rsid w:val="001D5C1C"/>
    <w:rsid w:val="001D60D3"/>
    <w:rsid w:val="001D6CE7"/>
    <w:rsid w:val="001D6E9C"/>
    <w:rsid w:val="001D703B"/>
    <w:rsid w:val="001D7339"/>
    <w:rsid w:val="001D751A"/>
    <w:rsid w:val="001D7691"/>
    <w:rsid w:val="001D78F1"/>
    <w:rsid w:val="001D79EC"/>
    <w:rsid w:val="001E0034"/>
    <w:rsid w:val="001E0429"/>
    <w:rsid w:val="001E0FC3"/>
    <w:rsid w:val="001E163D"/>
    <w:rsid w:val="001E18D4"/>
    <w:rsid w:val="001E2438"/>
    <w:rsid w:val="001E2660"/>
    <w:rsid w:val="001E271C"/>
    <w:rsid w:val="001E2FF6"/>
    <w:rsid w:val="001E3120"/>
    <w:rsid w:val="001E31AB"/>
    <w:rsid w:val="001E3530"/>
    <w:rsid w:val="001E3A3E"/>
    <w:rsid w:val="001E4726"/>
    <w:rsid w:val="001E4B82"/>
    <w:rsid w:val="001E4CFD"/>
    <w:rsid w:val="001E4D6E"/>
    <w:rsid w:val="001E4F10"/>
    <w:rsid w:val="001E56B3"/>
    <w:rsid w:val="001E5854"/>
    <w:rsid w:val="001E61E9"/>
    <w:rsid w:val="001E6B46"/>
    <w:rsid w:val="001E724E"/>
    <w:rsid w:val="001E73C1"/>
    <w:rsid w:val="001F093F"/>
    <w:rsid w:val="001F0C8F"/>
    <w:rsid w:val="001F0D30"/>
    <w:rsid w:val="001F225A"/>
    <w:rsid w:val="001F22D3"/>
    <w:rsid w:val="001F268C"/>
    <w:rsid w:val="001F2965"/>
    <w:rsid w:val="001F2D18"/>
    <w:rsid w:val="001F2E04"/>
    <w:rsid w:val="001F3EF0"/>
    <w:rsid w:val="001F4B04"/>
    <w:rsid w:val="001F4C00"/>
    <w:rsid w:val="001F4C69"/>
    <w:rsid w:val="001F597A"/>
    <w:rsid w:val="001F5F53"/>
    <w:rsid w:val="001F6B6B"/>
    <w:rsid w:val="001F6F49"/>
    <w:rsid w:val="0020064D"/>
    <w:rsid w:val="00200AAC"/>
    <w:rsid w:val="00201193"/>
    <w:rsid w:val="0020136C"/>
    <w:rsid w:val="0020164A"/>
    <w:rsid w:val="00201A84"/>
    <w:rsid w:val="00201C9C"/>
    <w:rsid w:val="00202E74"/>
    <w:rsid w:val="00203D58"/>
    <w:rsid w:val="00204472"/>
    <w:rsid w:val="0020481D"/>
    <w:rsid w:val="00204A5A"/>
    <w:rsid w:val="00204A7F"/>
    <w:rsid w:val="00204AD7"/>
    <w:rsid w:val="00204C52"/>
    <w:rsid w:val="00204F45"/>
    <w:rsid w:val="002053EA"/>
    <w:rsid w:val="002061FB"/>
    <w:rsid w:val="002063CE"/>
    <w:rsid w:val="00206B2D"/>
    <w:rsid w:val="00206F64"/>
    <w:rsid w:val="002075DF"/>
    <w:rsid w:val="002077A9"/>
    <w:rsid w:val="00207B4F"/>
    <w:rsid w:val="00207D26"/>
    <w:rsid w:val="0021001E"/>
    <w:rsid w:val="00210308"/>
    <w:rsid w:val="00210456"/>
    <w:rsid w:val="00210B24"/>
    <w:rsid w:val="00210ED9"/>
    <w:rsid w:val="00211292"/>
    <w:rsid w:val="00211AF6"/>
    <w:rsid w:val="0021252D"/>
    <w:rsid w:val="00212598"/>
    <w:rsid w:val="0021292C"/>
    <w:rsid w:val="00213070"/>
    <w:rsid w:val="002131F0"/>
    <w:rsid w:val="00213236"/>
    <w:rsid w:val="002139E0"/>
    <w:rsid w:val="0021446D"/>
    <w:rsid w:val="002147AD"/>
    <w:rsid w:val="00214AE2"/>
    <w:rsid w:val="002159D6"/>
    <w:rsid w:val="00215A2C"/>
    <w:rsid w:val="002162F9"/>
    <w:rsid w:val="0021639A"/>
    <w:rsid w:val="00216F6C"/>
    <w:rsid w:val="002177F0"/>
    <w:rsid w:val="00220248"/>
    <w:rsid w:val="00220FDF"/>
    <w:rsid w:val="0022104E"/>
    <w:rsid w:val="00221575"/>
    <w:rsid w:val="00221EBE"/>
    <w:rsid w:val="00222056"/>
    <w:rsid w:val="00222E60"/>
    <w:rsid w:val="00224C1D"/>
    <w:rsid w:val="00224C8B"/>
    <w:rsid w:val="00227844"/>
    <w:rsid w:val="00227995"/>
    <w:rsid w:val="00227D92"/>
    <w:rsid w:val="00230D14"/>
    <w:rsid w:val="00233108"/>
    <w:rsid w:val="0023315D"/>
    <w:rsid w:val="00233205"/>
    <w:rsid w:val="0023365C"/>
    <w:rsid w:val="0023437B"/>
    <w:rsid w:val="00234781"/>
    <w:rsid w:val="002353EB"/>
    <w:rsid w:val="002353FE"/>
    <w:rsid w:val="00235DC4"/>
    <w:rsid w:val="00236A11"/>
    <w:rsid w:val="00236AEA"/>
    <w:rsid w:val="00236F28"/>
    <w:rsid w:val="002400AB"/>
    <w:rsid w:val="0024037D"/>
    <w:rsid w:val="002403EE"/>
    <w:rsid w:val="002408A9"/>
    <w:rsid w:val="00242680"/>
    <w:rsid w:val="00243198"/>
    <w:rsid w:val="00243375"/>
    <w:rsid w:val="002437D5"/>
    <w:rsid w:val="00243C07"/>
    <w:rsid w:val="0024436C"/>
    <w:rsid w:val="00244797"/>
    <w:rsid w:val="00244BB5"/>
    <w:rsid w:val="00244BC5"/>
    <w:rsid w:val="00245984"/>
    <w:rsid w:val="00245EAC"/>
    <w:rsid w:val="002461B3"/>
    <w:rsid w:val="0024620D"/>
    <w:rsid w:val="0024638E"/>
    <w:rsid w:val="002507DF"/>
    <w:rsid w:val="00251982"/>
    <w:rsid w:val="00251EEF"/>
    <w:rsid w:val="0025283E"/>
    <w:rsid w:val="002537EB"/>
    <w:rsid w:val="0025470A"/>
    <w:rsid w:val="00254A32"/>
    <w:rsid w:val="00254C6E"/>
    <w:rsid w:val="00254F14"/>
    <w:rsid w:val="00255765"/>
    <w:rsid w:val="00255D57"/>
    <w:rsid w:val="00256111"/>
    <w:rsid w:val="0025688F"/>
    <w:rsid w:val="00256B93"/>
    <w:rsid w:val="00256D9E"/>
    <w:rsid w:val="00257091"/>
    <w:rsid w:val="002576CF"/>
    <w:rsid w:val="00257B88"/>
    <w:rsid w:val="00257FA6"/>
    <w:rsid w:val="00260440"/>
    <w:rsid w:val="002610C0"/>
    <w:rsid w:val="00261FF1"/>
    <w:rsid w:val="00262947"/>
    <w:rsid w:val="00263E79"/>
    <w:rsid w:val="0026443A"/>
    <w:rsid w:val="002645D6"/>
    <w:rsid w:val="002649BF"/>
    <w:rsid w:val="002659C3"/>
    <w:rsid w:val="002669A8"/>
    <w:rsid w:val="00266D50"/>
    <w:rsid w:val="00266D89"/>
    <w:rsid w:val="002671A5"/>
    <w:rsid w:val="00267BE3"/>
    <w:rsid w:val="00267F03"/>
    <w:rsid w:val="00267FA1"/>
    <w:rsid w:val="0027006F"/>
    <w:rsid w:val="00270D71"/>
    <w:rsid w:val="00271C95"/>
    <w:rsid w:val="00271E1D"/>
    <w:rsid w:val="00273295"/>
    <w:rsid w:val="002733AF"/>
    <w:rsid w:val="00273750"/>
    <w:rsid w:val="0027398D"/>
    <w:rsid w:val="00273B2D"/>
    <w:rsid w:val="002753BB"/>
    <w:rsid w:val="0027540B"/>
    <w:rsid w:val="00275DB0"/>
    <w:rsid w:val="00280D34"/>
    <w:rsid w:val="00281867"/>
    <w:rsid w:val="00281C62"/>
    <w:rsid w:val="002820B8"/>
    <w:rsid w:val="002821CE"/>
    <w:rsid w:val="00282B4B"/>
    <w:rsid w:val="00282CFF"/>
    <w:rsid w:val="00283401"/>
    <w:rsid w:val="00283480"/>
    <w:rsid w:val="00284110"/>
    <w:rsid w:val="00284329"/>
    <w:rsid w:val="00284BE0"/>
    <w:rsid w:val="00284DB5"/>
    <w:rsid w:val="00285579"/>
    <w:rsid w:val="00285A16"/>
    <w:rsid w:val="00285C2D"/>
    <w:rsid w:val="00286D99"/>
    <w:rsid w:val="00286FA6"/>
    <w:rsid w:val="00287036"/>
    <w:rsid w:val="00287647"/>
    <w:rsid w:val="002876EC"/>
    <w:rsid w:val="00287760"/>
    <w:rsid w:val="00287A0A"/>
    <w:rsid w:val="002908F9"/>
    <w:rsid w:val="00290B67"/>
    <w:rsid w:val="002914F8"/>
    <w:rsid w:val="00291810"/>
    <w:rsid w:val="00291EA3"/>
    <w:rsid w:val="002920E1"/>
    <w:rsid w:val="002921A1"/>
    <w:rsid w:val="00293190"/>
    <w:rsid w:val="0029368A"/>
    <w:rsid w:val="0029422F"/>
    <w:rsid w:val="002943D5"/>
    <w:rsid w:val="002945BE"/>
    <w:rsid w:val="00294998"/>
    <w:rsid w:val="00295405"/>
    <w:rsid w:val="002960B0"/>
    <w:rsid w:val="00296A4E"/>
    <w:rsid w:val="0029768F"/>
    <w:rsid w:val="00297879"/>
    <w:rsid w:val="00297999"/>
    <w:rsid w:val="002A008E"/>
    <w:rsid w:val="002A0820"/>
    <w:rsid w:val="002A08D3"/>
    <w:rsid w:val="002A0AC4"/>
    <w:rsid w:val="002A0CFE"/>
    <w:rsid w:val="002A0D18"/>
    <w:rsid w:val="002A1A5A"/>
    <w:rsid w:val="002A1EFA"/>
    <w:rsid w:val="002A3575"/>
    <w:rsid w:val="002A3A15"/>
    <w:rsid w:val="002A4BDA"/>
    <w:rsid w:val="002A530F"/>
    <w:rsid w:val="002A56AC"/>
    <w:rsid w:val="002A6737"/>
    <w:rsid w:val="002A6A50"/>
    <w:rsid w:val="002A7C7C"/>
    <w:rsid w:val="002A7E24"/>
    <w:rsid w:val="002B02AC"/>
    <w:rsid w:val="002B043D"/>
    <w:rsid w:val="002B0AB4"/>
    <w:rsid w:val="002B15EE"/>
    <w:rsid w:val="002B1C6D"/>
    <w:rsid w:val="002B1EFC"/>
    <w:rsid w:val="002B294F"/>
    <w:rsid w:val="002B2CD4"/>
    <w:rsid w:val="002B4717"/>
    <w:rsid w:val="002B4A1D"/>
    <w:rsid w:val="002B4A42"/>
    <w:rsid w:val="002B4B8E"/>
    <w:rsid w:val="002B4CFE"/>
    <w:rsid w:val="002B5363"/>
    <w:rsid w:val="002B54CB"/>
    <w:rsid w:val="002B6283"/>
    <w:rsid w:val="002B6E2E"/>
    <w:rsid w:val="002B757D"/>
    <w:rsid w:val="002C10B9"/>
    <w:rsid w:val="002C154F"/>
    <w:rsid w:val="002C162F"/>
    <w:rsid w:val="002C19EA"/>
    <w:rsid w:val="002C1A44"/>
    <w:rsid w:val="002C310F"/>
    <w:rsid w:val="002C4E00"/>
    <w:rsid w:val="002C564E"/>
    <w:rsid w:val="002C5F1C"/>
    <w:rsid w:val="002C68CD"/>
    <w:rsid w:val="002C73D9"/>
    <w:rsid w:val="002C771D"/>
    <w:rsid w:val="002C7A5B"/>
    <w:rsid w:val="002D0567"/>
    <w:rsid w:val="002D0731"/>
    <w:rsid w:val="002D146A"/>
    <w:rsid w:val="002D14BD"/>
    <w:rsid w:val="002D1EBB"/>
    <w:rsid w:val="002D26C3"/>
    <w:rsid w:val="002D2888"/>
    <w:rsid w:val="002D3C9B"/>
    <w:rsid w:val="002D3D24"/>
    <w:rsid w:val="002D464A"/>
    <w:rsid w:val="002D5762"/>
    <w:rsid w:val="002D57AB"/>
    <w:rsid w:val="002D59B2"/>
    <w:rsid w:val="002D5CFE"/>
    <w:rsid w:val="002D604B"/>
    <w:rsid w:val="002D6104"/>
    <w:rsid w:val="002D63AC"/>
    <w:rsid w:val="002D6567"/>
    <w:rsid w:val="002D7161"/>
    <w:rsid w:val="002D73CD"/>
    <w:rsid w:val="002D76BB"/>
    <w:rsid w:val="002D76BF"/>
    <w:rsid w:val="002D7848"/>
    <w:rsid w:val="002D78AF"/>
    <w:rsid w:val="002D7F1F"/>
    <w:rsid w:val="002D7F40"/>
    <w:rsid w:val="002E0E4C"/>
    <w:rsid w:val="002E160D"/>
    <w:rsid w:val="002E1DCB"/>
    <w:rsid w:val="002E1F0F"/>
    <w:rsid w:val="002E2643"/>
    <w:rsid w:val="002E2A3F"/>
    <w:rsid w:val="002E3546"/>
    <w:rsid w:val="002E37E8"/>
    <w:rsid w:val="002E3A71"/>
    <w:rsid w:val="002E3CEF"/>
    <w:rsid w:val="002E3E69"/>
    <w:rsid w:val="002E44BC"/>
    <w:rsid w:val="002E4FAB"/>
    <w:rsid w:val="002E50A4"/>
    <w:rsid w:val="002E5596"/>
    <w:rsid w:val="002E5D21"/>
    <w:rsid w:val="002E69F7"/>
    <w:rsid w:val="002E6B7B"/>
    <w:rsid w:val="002E74AA"/>
    <w:rsid w:val="002E7FE3"/>
    <w:rsid w:val="002F05E2"/>
    <w:rsid w:val="002F06E9"/>
    <w:rsid w:val="002F12AC"/>
    <w:rsid w:val="002F140E"/>
    <w:rsid w:val="002F16AC"/>
    <w:rsid w:val="002F1AAD"/>
    <w:rsid w:val="002F2CCC"/>
    <w:rsid w:val="002F3636"/>
    <w:rsid w:val="002F53C3"/>
    <w:rsid w:val="002F55D2"/>
    <w:rsid w:val="002F55FB"/>
    <w:rsid w:val="002F5DCA"/>
    <w:rsid w:val="002F5E67"/>
    <w:rsid w:val="002F743D"/>
    <w:rsid w:val="002F7701"/>
    <w:rsid w:val="002F78DE"/>
    <w:rsid w:val="002F7AFC"/>
    <w:rsid w:val="002F7BC7"/>
    <w:rsid w:val="002F7CB5"/>
    <w:rsid w:val="002F7CE1"/>
    <w:rsid w:val="002F7E8E"/>
    <w:rsid w:val="00300160"/>
    <w:rsid w:val="00300367"/>
    <w:rsid w:val="0030147C"/>
    <w:rsid w:val="00301590"/>
    <w:rsid w:val="003018A0"/>
    <w:rsid w:val="00301947"/>
    <w:rsid w:val="00301EA6"/>
    <w:rsid w:val="003040A7"/>
    <w:rsid w:val="0030459B"/>
    <w:rsid w:val="00304D33"/>
    <w:rsid w:val="00304E1D"/>
    <w:rsid w:val="003052C6"/>
    <w:rsid w:val="00306621"/>
    <w:rsid w:val="00306970"/>
    <w:rsid w:val="00306D4F"/>
    <w:rsid w:val="00306F45"/>
    <w:rsid w:val="00307295"/>
    <w:rsid w:val="00307966"/>
    <w:rsid w:val="00307CCA"/>
    <w:rsid w:val="00307FB0"/>
    <w:rsid w:val="00310027"/>
    <w:rsid w:val="00310037"/>
    <w:rsid w:val="0031015B"/>
    <w:rsid w:val="003102DC"/>
    <w:rsid w:val="0031182D"/>
    <w:rsid w:val="00311D9D"/>
    <w:rsid w:val="00311DA2"/>
    <w:rsid w:val="003120B4"/>
    <w:rsid w:val="003121AC"/>
    <w:rsid w:val="003133C5"/>
    <w:rsid w:val="00313561"/>
    <w:rsid w:val="0031357D"/>
    <w:rsid w:val="00313FF2"/>
    <w:rsid w:val="00314B47"/>
    <w:rsid w:val="00315063"/>
    <w:rsid w:val="003154E0"/>
    <w:rsid w:val="00316618"/>
    <w:rsid w:val="003166DD"/>
    <w:rsid w:val="00316772"/>
    <w:rsid w:val="00316B63"/>
    <w:rsid w:val="00316E4B"/>
    <w:rsid w:val="003179CC"/>
    <w:rsid w:val="00317E89"/>
    <w:rsid w:val="0032019A"/>
    <w:rsid w:val="0032045E"/>
    <w:rsid w:val="00320E31"/>
    <w:rsid w:val="00320E62"/>
    <w:rsid w:val="00320F4F"/>
    <w:rsid w:val="0032176F"/>
    <w:rsid w:val="003220E4"/>
    <w:rsid w:val="00322F20"/>
    <w:rsid w:val="00323DB4"/>
    <w:rsid w:val="0032472D"/>
    <w:rsid w:val="003248ED"/>
    <w:rsid w:val="003249BC"/>
    <w:rsid w:val="00324A32"/>
    <w:rsid w:val="00324B21"/>
    <w:rsid w:val="00324D97"/>
    <w:rsid w:val="00324DFB"/>
    <w:rsid w:val="003253DB"/>
    <w:rsid w:val="003257E0"/>
    <w:rsid w:val="003258ED"/>
    <w:rsid w:val="003267FD"/>
    <w:rsid w:val="00326EC1"/>
    <w:rsid w:val="00327053"/>
    <w:rsid w:val="00327475"/>
    <w:rsid w:val="00327A82"/>
    <w:rsid w:val="00327BF8"/>
    <w:rsid w:val="0033117F"/>
    <w:rsid w:val="0033175C"/>
    <w:rsid w:val="00331A2C"/>
    <w:rsid w:val="00331AE5"/>
    <w:rsid w:val="00331BC0"/>
    <w:rsid w:val="00331EA7"/>
    <w:rsid w:val="00331FE8"/>
    <w:rsid w:val="003335D8"/>
    <w:rsid w:val="0033366E"/>
    <w:rsid w:val="00333885"/>
    <w:rsid w:val="00333E47"/>
    <w:rsid w:val="00334F56"/>
    <w:rsid w:val="00335A92"/>
    <w:rsid w:val="00336407"/>
    <w:rsid w:val="00336741"/>
    <w:rsid w:val="0033674B"/>
    <w:rsid w:val="0033676E"/>
    <w:rsid w:val="00336DE3"/>
    <w:rsid w:val="00337250"/>
    <w:rsid w:val="00337410"/>
    <w:rsid w:val="00337DD9"/>
    <w:rsid w:val="00340DAF"/>
    <w:rsid w:val="00341573"/>
    <w:rsid w:val="00342911"/>
    <w:rsid w:val="00343089"/>
    <w:rsid w:val="00343E10"/>
    <w:rsid w:val="00344C23"/>
    <w:rsid w:val="00345109"/>
    <w:rsid w:val="003455C0"/>
    <w:rsid w:val="003455EC"/>
    <w:rsid w:val="00345687"/>
    <w:rsid w:val="003457B4"/>
    <w:rsid w:val="003457CC"/>
    <w:rsid w:val="003459DA"/>
    <w:rsid w:val="003465A9"/>
    <w:rsid w:val="0035006C"/>
    <w:rsid w:val="00350633"/>
    <w:rsid w:val="00350802"/>
    <w:rsid w:val="00350A42"/>
    <w:rsid w:val="00350BD7"/>
    <w:rsid w:val="00350F06"/>
    <w:rsid w:val="003515DD"/>
    <w:rsid w:val="0035172F"/>
    <w:rsid w:val="00351A9A"/>
    <w:rsid w:val="003520D1"/>
    <w:rsid w:val="00352438"/>
    <w:rsid w:val="0035267E"/>
    <w:rsid w:val="0035283C"/>
    <w:rsid w:val="003535BF"/>
    <w:rsid w:val="00353FD0"/>
    <w:rsid w:val="003541F8"/>
    <w:rsid w:val="00354561"/>
    <w:rsid w:val="003545B5"/>
    <w:rsid w:val="003550D9"/>
    <w:rsid w:val="00355147"/>
    <w:rsid w:val="003559F9"/>
    <w:rsid w:val="00355ABD"/>
    <w:rsid w:val="00355C2B"/>
    <w:rsid w:val="00355EC3"/>
    <w:rsid w:val="00356716"/>
    <w:rsid w:val="00356CCA"/>
    <w:rsid w:val="00356DCD"/>
    <w:rsid w:val="003571D7"/>
    <w:rsid w:val="003571DB"/>
    <w:rsid w:val="00360A22"/>
    <w:rsid w:val="00361B1F"/>
    <w:rsid w:val="00362024"/>
    <w:rsid w:val="0036202C"/>
    <w:rsid w:val="0036275A"/>
    <w:rsid w:val="00362BC0"/>
    <w:rsid w:val="0036377D"/>
    <w:rsid w:val="00363DFE"/>
    <w:rsid w:val="00364AFE"/>
    <w:rsid w:val="00364C2F"/>
    <w:rsid w:val="00365499"/>
    <w:rsid w:val="00366339"/>
    <w:rsid w:val="00366804"/>
    <w:rsid w:val="0036685C"/>
    <w:rsid w:val="00366A78"/>
    <w:rsid w:val="0036727D"/>
    <w:rsid w:val="00367C51"/>
    <w:rsid w:val="00371700"/>
    <w:rsid w:val="00372052"/>
    <w:rsid w:val="00372766"/>
    <w:rsid w:val="00374F0D"/>
    <w:rsid w:val="003755A4"/>
    <w:rsid w:val="00375763"/>
    <w:rsid w:val="00375A05"/>
    <w:rsid w:val="00375A0C"/>
    <w:rsid w:val="00376985"/>
    <w:rsid w:val="00376BAA"/>
    <w:rsid w:val="00376C11"/>
    <w:rsid w:val="00376EF0"/>
    <w:rsid w:val="003774CA"/>
    <w:rsid w:val="00377693"/>
    <w:rsid w:val="00377805"/>
    <w:rsid w:val="00377B0D"/>
    <w:rsid w:val="003811AA"/>
    <w:rsid w:val="00381B02"/>
    <w:rsid w:val="00382E7F"/>
    <w:rsid w:val="00382EA1"/>
    <w:rsid w:val="00383F89"/>
    <w:rsid w:val="0038419D"/>
    <w:rsid w:val="003842E6"/>
    <w:rsid w:val="00384799"/>
    <w:rsid w:val="00385A72"/>
    <w:rsid w:val="00385E60"/>
    <w:rsid w:val="003860C8"/>
    <w:rsid w:val="00386C1E"/>
    <w:rsid w:val="00386CF3"/>
    <w:rsid w:val="00387288"/>
    <w:rsid w:val="003902E5"/>
    <w:rsid w:val="0039056F"/>
    <w:rsid w:val="0039065F"/>
    <w:rsid w:val="0039090A"/>
    <w:rsid w:val="00390B10"/>
    <w:rsid w:val="003915CF"/>
    <w:rsid w:val="00391D57"/>
    <w:rsid w:val="00391F6F"/>
    <w:rsid w:val="00391F70"/>
    <w:rsid w:val="00392BB2"/>
    <w:rsid w:val="00393136"/>
    <w:rsid w:val="00393547"/>
    <w:rsid w:val="003937B1"/>
    <w:rsid w:val="0039395C"/>
    <w:rsid w:val="00393D7C"/>
    <w:rsid w:val="00393E38"/>
    <w:rsid w:val="00394636"/>
    <w:rsid w:val="00394E8B"/>
    <w:rsid w:val="00395DCA"/>
    <w:rsid w:val="00395E7D"/>
    <w:rsid w:val="003960AC"/>
    <w:rsid w:val="003962FB"/>
    <w:rsid w:val="00397BE0"/>
    <w:rsid w:val="003A02B0"/>
    <w:rsid w:val="003A0744"/>
    <w:rsid w:val="003A19C8"/>
    <w:rsid w:val="003A2A0B"/>
    <w:rsid w:val="003A4B90"/>
    <w:rsid w:val="003A4FCE"/>
    <w:rsid w:val="003A55AD"/>
    <w:rsid w:val="003A56AE"/>
    <w:rsid w:val="003A571E"/>
    <w:rsid w:val="003A57F1"/>
    <w:rsid w:val="003A5942"/>
    <w:rsid w:val="003A5C61"/>
    <w:rsid w:val="003A5EF6"/>
    <w:rsid w:val="003A73E1"/>
    <w:rsid w:val="003B0571"/>
    <w:rsid w:val="003B192C"/>
    <w:rsid w:val="003B2990"/>
    <w:rsid w:val="003B2AAA"/>
    <w:rsid w:val="003B4B9F"/>
    <w:rsid w:val="003B4C9A"/>
    <w:rsid w:val="003B4E8C"/>
    <w:rsid w:val="003B4E93"/>
    <w:rsid w:val="003B51A7"/>
    <w:rsid w:val="003B552D"/>
    <w:rsid w:val="003B6DF3"/>
    <w:rsid w:val="003B7472"/>
    <w:rsid w:val="003B7D98"/>
    <w:rsid w:val="003B7E2C"/>
    <w:rsid w:val="003C00E0"/>
    <w:rsid w:val="003C0633"/>
    <w:rsid w:val="003C0686"/>
    <w:rsid w:val="003C15D7"/>
    <w:rsid w:val="003C1D0B"/>
    <w:rsid w:val="003C2BA3"/>
    <w:rsid w:val="003C3D55"/>
    <w:rsid w:val="003C4E2C"/>
    <w:rsid w:val="003C528C"/>
    <w:rsid w:val="003C562A"/>
    <w:rsid w:val="003C58BE"/>
    <w:rsid w:val="003C58BF"/>
    <w:rsid w:val="003C5CA7"/>
    <w:rsid w:val="003C64E7"/>
    <w:rsid w:val="003C6E7C"/>
    <w:rsid w:val="003C77FE"/>
    <w:rsid w:val="003C7DF5"/>
    <w:rsid w:val="003D0144"/>
    <w:rsid w:val="003D0204"/>
    <w:rsid w:val="003D02D3"/>
    <w:rsid w:val="003D06E8"/>
    <w:rsid w:val="003D07E6"/>
    <w:rsid w:val="003D0A90"/>
    <w:rsid w:val="003D12DE"/>
    <w:rsid w:val="003D1B07"/>
    <w:rsid w:val="003D282F"/>
    <w:rsid w:val="003D2EF2"/>
    <w:rsid w:val="003D3482"/>
    <w:rsid w:val="003D38E4"/>
    <w:rsid w:val="003D3AFE"/>
    <w:rsid w:val="003D414B"/>
    <w:rsid w:val="003D4585"/>
    <w:rsid w:val="003D5402"/>
    <w:rsid w:val="003D68E1"/>
    <w:rsid w:val="003D6D0F"/>
    <w:rsid w:val="003D6FF1"/>
    <w:rsid w:val="003D761F"/>
    <w:rsid w:val="003D7A02"/>
    <w:rsid w:val="003E0216"/>
    <w:rsid w:val="003E17BD"/>
    <w:rsid w:val="003E28D3"/>
    <w:rsid w:val="003E338D"/>
    <w:rsid w:val="003E4323"/>
    <w:rsid w:val="003E4508"/>
    <w:rsid w:val="003E45B5"/>
    <w:rsid w:val="003E466A"/>
    <w:rsid w:val="003E54B3"/>
    <w:rsid w:val="003E5817"/>
    <w:rsid w:val="003E5A5B"/>
    <w:rsid w:val="003E6E64"/>
    <w:rsid w:val="003E773E"/>
    <w:rsid w:val="003E777A"/>
    <w:rsid w:val="003E778E"/>
    <w:rsid w:val="003E78A0"/>
    <w:rsid w:val="003F01F2"/>
    <w:rsid w:val="003F0822"/>
    <w:rsid w:val="003F083E"/>
    <w:rsid w:val="003F0E41"/>
    <w:rsid w:val="003F139B"/>
    <w:rsid w:val="003F1B00"/>
    <w:rsid w:val="003F29B8"/>
    <w:rsid w:val="003F3D7C"/>
    <w:rsid w:val="003F3FFC"/>
    <w:rsid w:val="003F42D6"/>
    <w:rsid w:val="003F4C18"/>
    <w:rsid w:val="003F4F23"/>
    <w:rsid w:val="003F5601"/>
    <w:rsid w:val="003F621A"/>
    <w:rsid w:val="003F622D"/>
    <w:rsid w:val="003F72FE"/>
    <w:rsid w:val="003F7354"/>
    <w:rsid w:val="00400014"/>
    <w:rsid w:val="00400DF0"/>
    <w:rsid w:val="0040115D"/>
    <w:rsid w:val="00401B45"/>
    <w:rsid w:val="00402A11"/>
    <w:rsid w:val="00403E2A"/>
    <w:rsid w:val="00403F84"/>
    <w:rsid w:val="0040414F"/>
    <w:rsid w:val="00404827"/>
    <w:rsid w:val="00404D37"/>
    <w:rsid w:val="00404EF5"/>
    <w:rsid w:val="004054EE"/>
    <w:rsid w:val="00405887"/>
    <w:rsid w:val="00405DB2"/>
    <w:rsid w:val="00406A55"/>
    <w:rsid w:val="00406AA7"/>
    <w:rsid w:val="004075CD"/>
    <w:rsid w:val="00407721"/>
    <w:rsid w:val="0040785B"/>
    <w:rsid w:val="00407CB8"/>
    <w:rsid w:val="0041150A"/>
    <w:rsid w:val="00412974"/>
    <w:rsid w:val="00412AD2"/>
    <w:rsid w:val="00412B3B"/>
    <w:rsid w:val="00412CAB"/>
    <w:rsid w:val="0041360D"/>
    <w:rsid w:val="00413D12"/>
    <w:rsid w:val="004140CE"/>
    <w:rsid w:val="00414950"/>
    <w:rsid w:val="004149E0"/>
    <w:rsid w:val="0041509E"/>
    <w:rsid w:val="0041523C"/>
    <w:rsid w:val="00415336"/>
    <w:rsid w:val="004154E5"/>
    <w:rsid w:val="00415C8B"/>
    <w:rsid w:val="00415FF5"/>
    <w:rsid w:val="0041644B"/>
    <w:rsid w:val="004166B1"/>
    <w:rsid w:val="004167B4"/>
    <w:rsid w:val="00416D52"/>
    <w:rsid w:val="004172D3"/>
    <w:rsid w:val="004174FE"/>
    <w:rsid w:val="004178E4"/>
    <w:rsid w:val="00417A69"/>
    <w:rsid w:val="00417E92"/>
    <w:rsid w:val="00417ED1"/>
    <w:rsid w:val="00417F0D"/>
    <w:rsid w:val="00420C4D"/>
    <w:rsid w:val="00420C5E"/>
    <w:rsid w:val="00420E90"/>
    <w:rsid w:val="004211F0"/>
    <w:rsid w:val="00422028"/>
    <w:rsid w:val="00422140"/>
    <w:rsid w:val="00422267"/>
    <w:rsid w:val="0042278E"/>
    <w:rsid w:val="00422997"/>
    <w:rsid w:val="0042383B"/>
    <w:rsid w:val="0042440E"/>
    <w:rsid w:val="00424587"/>
    <w:rsid w:val="004245CA"/>
    <w:rsid w:val="00424D02"/>
    <w:rsid w:val="00425049"/>
    <w:rsid w:val="00425351"/>
    <w:rsid w:val="00425D0F"/>
    <w:rsid w:val="00426863"/>
    <w:rsid w:val="004268DA"/>
    <w:rsid w:val="004269D5"/>
    <w:rsid w:val="00427D45"/>
    <w:rsid w:val="00427EB4"/>
    <w:rsid w:val="0043069F"/>
    <w:rsid w:val="0043076C"/>
    <w:rsid w:val="00431918"/>
    <w:rsid w:val="00431C77"/>
    <w:rsid w:val="00431CE7"/>
    <w:rsid w:val="004323C6"/>
    <w:rsid w:val="004324F1"/>
    <w:rsid w:val="0043346D"/>
    <w:rsid w:val="00433498"/>
    <w:rsid w:val="0043426F"/>
    <w:rsid w:val="004343B4"/>
    <w:rsid w:val="0043442F"/>
    <w:rsid w:val="004347A1"/>
    <w:rsid w:val="00434EB7"/>
    <w:rsid w:val="004359B4"/>
    <w:rsid w:val="00436179"/>
    <w:rsid w:val="00436624"/>
    <w:rsid w:val="00437568"/>
    <w:rsid w:val="0044007D"/>
    <w:rsid w:val="00440251"/>
    <w:rsid w:val="0044173B"/>
    <w:rsid w:val="00441BEB"/>
    <w:rsid w:val="00441C59"/>
    <w:rsid w:val="00442B69"/>
    <w:rsid w:val="0044315B"/>
    <w:rsid w:val="004434D8"/>
    <w:rsid w:val="00443ACC"/>
    <w:rsid w:val="00443E89"/>
    <w:rsid w:val="004442C7"/>
    <w:rsid w:val="00444BDE"/>
    <w:rsid w:val="00444FDF"/>
    <w:rsid w:val="00446490"/>
    <w:rsid w:val="0044770D"/>
    <w:rsid w:val="00450A6F"/>
    <w:rsid w:val="00450C66"/>
    <w:rsid w:val="00451D68"/>
    <w:rsid w:val="0045227E"/>
    <w:rsid w:val="004523AA"/>
    <w:rsid w:val="00453764"/>
    <w:rsid w:val="004541A0"/>
    <w:rsid w:val="004547EA"/>
    <w:rsid w:val="00455236"/>
    <w:rsid w:val="00455858"/>
    <w:rsid w:val="00455905"/>
    <w:rsid w:val="0045600D"/>
    <w:rsid w:val="00457495"/>
    <w:rsid w:val="004574C4"/>
    <w:rsid w:val="00457B78"/>
    <w:rsid w:val="00460BEF"/>
    <w:rsid w:val="00460C24"/>
    <w:rsid w:val="00461273"/>
    <w:rsid w:val="004614A4"/>
    <w:rsid w:val="00461753"/>
    <w:rsid w:val="00461822"/>
    <w:rsid w:val="00461D5F"/>
    <w:rsid w:val="00462C83"/>
    <w:rsid w:val="00463002"/>
    <w:rsid w:val="0046360F"/>
    <w:rsid w:val="00463657"/>
    <w:rsid w:val="004637C1"/>
    <w:rsid w:val="00463EB9"/>
    <w:rsid w:val="00464E47"/>
    <w:rsid w:val="004651DC"/>
    <w:rsid w:val="004658DA"/>
    <w:rsid w:val="00465EB7"/>
    <w:rsid w:val="00466663"/>
    <w:rsid w:val="0046687F"/>
    <w:rsid w:val="00466ECC"/>
    <w:rsid w:val="00466FD1"/>
    <w:rsid w:val="004673A3"/>
    <w:rsid w:val="004704BD"/>
    <w:rsid w:val="00470669"/>
    <w:rsid w:val="004710F5"/>
    <w:rsid w:val="0047118B"/>
    <w:rsid w:val="004712C0"/>
    <w:rsid w:val="004713D3"/>
    <w:rsid w:val="00471BE0"/>
    <w:rsid w:val="0047235A"/>
    <w:rsid w:val="00472C3C"/>
    <w:rsid w:val="00473BB8"/>
    <w:rsid w:val="00475961"/>
    <w:rsid w:val="00475BA0"/>
    <w:rsid w:val="00476181"/>
    <w:rsid w:val="0047658A"/>
    <w:rsid w:val="00476CB7"/>
    <w:rsid w:val="0047741F"/>
    <w:rsid w:val="00477498"/>
    <w:rsid w:val="00480182"/>
    <w:rsid w:val="00480427"/>
    <w:rsid w:val="004808A8"/>
    <w:rsid w:val="00480B7D"/>
    <w:rsid w:val="004811E1"/>
    <w:rsid w:val="00481ADC"/>
    <w:rsid w:val="00481B51"/>
    <w:rsid w:val="00482F6F"/>
    <w:rsid w:val="00482F8C"/>
    <w:rsid w:val="004834FE"/>
    <w:rsid w:val="00483947"/>
    <w:rsid w:val="00483E68"/>
    <w:rsid w:val="004840D0"/>
    <w:rsid w:val="004854BA"/>
    <w:rsid w:val="00485ACB"/>
    <w:rsid w:val="00486BCA"/>
    <w:rsid w:val="00487F52"/>
    <w:rsid w:val="00490DDB"/>
    <w:rsid w:val="00490E33"/>
    <w:rsid w:val="004915E7"/>
    <w:rsid w:val="004916B8"/>
    <w:rsid w:val="0049267F"/>
    <w:rsid w:val="00492E47"/>
    <w:rsid w:val="0049303D"/>
    <w:rsid w:val="004933F6"/>
    <w:rsid w:val="00495605"/>
    <w:rsid w:val="00495C12"/>
    <w:rsid w:val="0049675D"/>
    <w:rsid w:val="00496F9A"/>
    <w:rsid w:val="00497239"/>
    <w:rsid w:val="00497733"/>
    <w:rsid w:val="004979CE"/>
    <w:rsid w:val="00497A39"/>
    <w:rsid w:val="00497D4D"/>
    <w:rsid w:val="004A082A"/>
    <w:rsid w:val="004A0834"/>
    <w:rsid w:val="004A08A8"/>
    <w:rsid w:val="004A109C"/>
    <w:rsid w:val="004A24CF"/>
    <w:rsid w:val="004A2B9D"/>
    <w:rsid w:val="004A3C2B"/>
    <w:rsid w:val="004A456E"/>
    <w:rsid w:val="004A510B"/>
    <w:rsid w:val="004A520A"/>
    <w:rsid w:val="004A5284"/>
    <w:rsid w:val="004A5814"/>
    <w:rsid w:val="004A5BB5"/>
    <w:rsid w:val="004A64BF"/>
    <w:rsid w:val="004A6695"/>
    <w:rsid w:val="004A6850"/>
    <w:rsid w:val="004A6964"/>
    <w:rsid w:val="004A7607"/>
    <w:rsid w:val="004A7670"/>
    <w:rsid w:val="004A795B"/>
    <w:rsid w:val="004B088A"/>
    <w:rsid w:val="004B0F40"/>
    <w:rsid w:val="004B24DF"/>
    <w:rsid w:val="004B39A3"/>
    <w:rsid w:val="004B39FC"/>
    <w:rsid w:val="004B4570"/>
    <w:rsid w:val="004B46D4"/>
    <w:rsid w:val="004B4A60"/>
    <w:rsid w:val="004B4F69"/>
    <w:rsid w:val="004B601B"/>
    <w:rsid w:val="004B65FC"/>
    <w:rsid w:val="004B6738"/>
    <w:rsid w:val="004B6808"/>
    <w:rsid w:val="004B6F92"/>
    <w:rsid w:val="004B735B"/>
    <w:rsid w:val="004C0042"/>
    <w:rsid w:val="004C05E9"/>
    <w:rsid w:val="004C082D"/>
    <w:rsid w:val="004C0BDC"/>
    <w:rsid w:val="004C0CB4"/>
    <w:rsid w:val="004C190A"/>
    <w:rsid w:val="004C1E1F"/>
    <w:rsid w:val="004C2810"/>
    <w:rsid w:val="004C330C"/>
    <w:rsid w:val="004C3B40"/>
    <w:rsid w:val="004C3F9D"/>
    <w:rsid w:val="004C416D"/>
    <w:rsid w:val="004C5270"/>
    <w:rsid w:val="004C5E36"/>
    <w:rsid w:val="004C632A"/>
    <w:rsid w:val="004C6B99"/>
    <w:rsid w:val="004C6C01"/>
    <w:rsid w:val="004C6D68"/>
    <w:rsid w:val="004C7972"/>
    <w:rsid w:val="004C7A75"/>
    <w:rsid w:val="004C7C90"/>
    <w:rsid w:val="004D00D2"/>
    <w:rsid w:val="004D02B1"/>
    <w:rsid w:val="004D05D7"/>
    <w:rsid w:val="004D11EA"/>
    <w:rsid w:val="004D12A1"/>
    <w:rsid w:val="004D1CFC"/>
    <w:rsid w:val="004D30C9"/>
    <w:rsid w:val="004D3280"/>
    <w:rsid w:val="004D35B3"/>
    <w:rsid w:val="004D3758"/>
    <w:rsid w:val="004D3D4B"/>
    <w:rsid w:val="004D5FE0"/>
    <w:rsid w:val="004D64EE"/>
    <w:rsid w:val="004D7008"/>
    <w:rsid w:val="004D7106"/>
    <w:rsid w:val="004D71B2"/>
    <w:rsid w:val="004D71FB"/>
    <w:rsid w:val="004D7B60"/>
    <w:rsid w:val="004E01A5"/>
    <w:rsid w:val="004E0215"/>
    <w:rsid w:val="004E0E0C"/>
    <w:rsid w:val="004E0E4E"/>
    <w:rsid w:val="004E11D1"/>
    <w:rsid w:val="004E1E6B"/>
    <w:rsid w:val="004E2834"/>
    <w:rsid w:val="004E2B64"/>
    <w:rsid w:val="004E3127"/>
    <w:rsid w:val="004E31E2"/>
    <w:rsid w:val="004E338A"/>
    <w:rsid w:val="004E34FF"/>
    <w:rsid w:val="004E394C"/>
    <w:rsid w:val="004E3A3D"/>
    <w:rsid w:val="004E3C46"/>
    <w:rsid w:val="004E4453"/>
    <w:rsid w:val="004E4B5D"/>
    <w:rsid w:val="004E4C9A"/>
    <w:rsid w:val="004E5CAC"/>
    <w:rsid w:val="004E6298"/>
    <w:rsid w:val="004E6625"/>
    <w:rsid w:val="004E66E7"/>
    <w:rsid w:val="004E6E14"/>
    <w:rsid w:val="004E70F0"/>
    <w:rsid w:val="004E74AE"/>
    <w:rsid w:val="004F18E4"/>
    <w:rsid w:val="004F1E45"/>
    <w:rsid w:val="004F1FC0"/>
    <w:rsid w:val="004F23FB"/>
    <w:rsid w:val="004F2713"/>
    <w:rsid w:val="004F297D"/>
    <w:rsid w:val="004F2E92"/>
    <w:rsid w:val="004F30DB"/>
    <w:rsid w:val="004F32F0"/>
    <w:rsid w:val="004F34AB"/>
    <w:rsid w:val="004F36F7"/>
    <w:rsid w:val="004F3743"/>
    <w:rsid w:val="004F37D3"/>
    <w:rsid w:val="004F47F0"/>
    <w:rsid w:val="004F489E"/>
    <w:rsid w:val="004F4A3A"/>
    <w:rsid w:val="004F6C0B"/>
    <w:rsid w:val="004F6FB1"/>
    <w:rsid w:val="004F7A12"/>
    <w:rsid w:val="004F7BB5"/>
    <w:rsid w:val="004F7BC3"/>
    <w:rsid w:val="0050031E"/>
    <w:rsid w:val="00500844"/>
    <w:rsid w:val="0050089B"/>
    <w:rsid w:val="00500A03"/>
    <w:rsid w:val="00500F10"/>
    <w:rsid w:val="005012F6"/>
    <w:rsid w:val="00501425"/>
    <w:rsid w:val="00501583"/>
    <w:rsid w:val="00501E2B"/>
    <w:rsid w:val="00503221"/>
    <w:rsid w:val="00504431"/>
    <w:rsid w:val="005054E2"/>
    <w:rsid w:val="00506633"/>
    <w:rsid w:val="0050664C"/>
    <w:rsid w:val="00506743"/>
    <w:rsid w:val="00507599"/>
    <w:rsid w:val="005077DF"/>
    <w:rsid w:val="00507D49"/>
    <w:rsid w:val="0051043E"/>
    <w:rsid w:val="00510EE5"/>
    <w:rsid w:val="00511F40"/>
    <w:rsid w:val="00512A58"/>
    <w:rsid w:val="005136B9"/>
    <w:rsid w:val="00513811"/>
    <w:rsid w:val="00513D45"/>
    <w:rsid w:val="005140A6"/>
    <w:rsid w:val="00514227"/>
    <w:rsid w:val="00514425"/>
    <w:rsid w:val="005148D4"/>
    <w:rsid w:val="00514C2B"/>
    <w:rsid w:val="00515CF5"/>
    <w:rsid w:val="005160EC"/>
    <w:rsid w:val="00516AB4"/>
    <w:rsid w:val="005177FB"/>
    <w:rsid w:val="00517920"/>
    <w:rsid w:val="00517BB0"/>
    <w:rsid w:val="0052047A"/>
    <w:rsid w:val="00520BD7"/>
    <w:rsid w:val="00521CFB"/>
    <w:rsid w:val="00522564"/>
    <w:rsid w:val="005225FE"/>
    <w:rsid w:val="00522B46"/>
    <w:rsid w:val="00522D15"/>
    <w:rsid w:val="005231FA"/>
    <w:rsid w:val="00523493"/>
    <w:rsid w:val="005239E9"/>
    <w:rsid w:val="00524099"/>
    <w:rsid w:val="005245BC"/>
    <w:rsid w:val="005248CE"/>
    <w:rsid w:val="005253E9"/>
    <w:rsid w:val="0052614A"/>
    <w:rsid w:val="0052620E"/>
    <w:rsid w:val="00526C76"/>
    <w:rsid w:val="00526EC2"/>
    <w:rsid w:val="0052712B"/>
    <w:rsid w:val="00527365"/>
    <w:rsid w:val="00527647"/>
    <w:rsid w:val="00530379"/>
    <w:rsid w:val="0053088F"/>
    <w:rsid w:val="00531024"/>
    <w:rsid w:val="00531856"/>
    <w:rsid w:val="005318FE"/>
    <w:rsid w:val="00531A95"/>
    <w:rsid w:val="00532338"/>
    <w:rsid w:val="005327A2"/>
    <w:rsid w:val="005327B3"/>
    <w:rsid w:val="0053280B"/>
    <w:rsid w:val="00533CFF"/>
    <w:rsid w:val="00533F2F"/>
    <w:rsid w:val="00534428"/>
    <w:rsid w:val="005345FD"/>
    <w:rsid w:val="005346D5"/>
    <w:rsid w:val="005359EF"/>
    <w:rsid w:val="00535B47"/>
    <w:rsid w:val="00535E1F"/>
    <w:rsid w:val="00536427"/>
    <w:rsid w:val="0053687E"/>
    <w:rsid w:val="005369A5"/>
    <w:rsid w:val="00537B44"/>
    <w:rsid w:val="00537E6D"/>
    <w:rsid w:val="00540008"/>
    <w:rsid w:val="00540020"/>
    <w:rsid w:val="00540EA8"/>
    <w:rsid w:val="0054112F"/>
    <w:rsid w:val="00541148"/>
    <w:rsid w:val="00541394"/>
    <w:rsid w:val="0054162A"/>
    <w:rsid w:val="00542703"/>
    <w:rsid w:val="0054284B"/>
    <w:rsid w:val="00542EE9"/>
    <w:rsid w:val="005432D6"/>
    <w:rsid w:val="005438E6"/>
    <w:rsid w:val="00543E9C"/>
    <w:rsid w:val="00543F2F"/>
    <w:rsid w:val="00544D1C"/>
    <w:rsid w:val="00544D77"/>
    <w:rsid w:val="00544EAC"/>
    <w:rsid w:val="0054599B"/>
    <w:rsid w:val="00546E95"/>
    <w:rsid w:val="00547DF3"/>
    <w:rsid w:val="005505E6"/>
    <w:rsid w:val="00550B03"/>
    <w:rsid w:val="00550EE8"/>
    <w:rsid w:val="00551117"/>
    <w:rsid w:val="00551211"/>
    <w:rsid w:val="005513F3"/>
    <w:rsid w:val="00551726"/>
    <w:rsid w:val="00551B9D"/>
    <w:rsid w:val="00551C69"/>
    <w:rsid w:val="005534F6"/>
    <w:rsid w:val="00554240"/>
    <w:rsid w:val="00554AFA"/>
    <w:rsid w:val="00554B4B"/>
    <w:rsid w:val="00554EA4"/>
    <w:rsid w:val="005566EE"/>
    <w:rsid w:val="0055690C"/>
    <w:rsid w:val="0055698F"/>
    <w:rsid w:val="00560042"/>
    <w:rsid w:val="00560732"/>
    <w:rsid w:val="0056105D"/>
    <w:rsid w:val="00561D6D"/>
    <w:rsid w:val="005622F4"/>
    <w:rsid w:val="0056275B"/>
    <w:rsid w:val="00562880"/>
    <w:rsid w:val="00562BD7"/>
    <w:rsid w:val="00562F00"/>
    <w:rsid w:val="005631AB"/>
    <w:rsid w:val="005639DF"/>
    <w:rsid w:val="00564071"/>
    <w:rsid w:val="005643AF"/>
    <w:rsid w:val="00564AF6"/>
    <w:rsid w:val="00565444"/>
    <w:rsid w:val="00565567"/>
    <w:rsid w:val="0056579D"/>
    <w:rsid w:val="00566E21"/>
    <w:rsid w:val="00566E98"/>
    <w:rsid w:val="00566F8C"/>
    <w:rsid w:val="00567595"/>
    <w:rsid w:val="005675E4"/>
    <w:rsid w:val="00567AA7"/>
    <w:rsid w:val="00567AEB"/>
    <w:rsid w:val="00567DA2"/>
    <w:rsid w:val="00570BD2"/>
    <w:rsid w:val="00570C57"/>
    <w:rsid w:val="00571164"/>
    <w:rsid w:val="005715BD"/>
    <w:rsid w:val="00571C8A"/>
    <w:rsid w:val="005727FC"/>
    <w:rsid w:val="0057341B"/>
    <w:rsid w:val="00573456"/>
    <w:rsid w:val="00573764"/>
    <w:rsid w:val="005737F2"/>
    <w:rsid w:val="00573A63"/>
    <w:rsid w:val="00573C5F"/>
    <w:rsid w:val="005741C3"/>
    <w:rsid w:val="00574383"/>
    <w:rsid w:val="005752D5"/>
    <w:rsid w:val="00575A95"/>
    <w:rsid w:val="00576170"/>
    <w:rsid w:val="00576CBF"/>
    <w:rsid w:val="00577081"/>
    <w:rsid w:val="005800DD"/>
    <w:rsid w:val="00580396"/>
    <w:rsid w:val="00580568"/>
    <w:rsid w:val="00580C0B"/>
    <w:rsid w:val="0058154E"/>
    <w:rsid w:val="0058239D"/>
    <w:rsid w:val="00582419"/>
    <w:rsid w:val="00582433"/>
    <w:rsid w:val="00582DA2"/>
    <w:rsid w:val="00583773"/>
    <w:rsid w:val="00583A92"/>
    <w:rsid w:val="00584C47"/>
    <w:rsid w:val="00584D3E"/>
    <w:rsid w:val="00584D6A"/>
    <w:rsid w:val="005861AE"/>
    <w:rsid w:val="0058622E"/>
    <w:rsid w:val="005869DB"/>
    <w:rsid w:val="005874E3"/>
    <w:rsid w:val="00587A86"/>
    <w:rsid w:val="00587FAE"/>
    <w:rsid w:val="00590057"/>
    <w:rsid w:val="00590470"/>
    <w:rsid w:val="00590802"/>
    <w:rsid w:val="005908F7"/>
    <w:rsid w:val="005913BC"/>
    <w:rsid w:val="0059144D"/>
    <w:rsid w:val="005920E6"/>
    <w:rsid w:val="00592F19"/>
    <w:rsid w:val="005931EE"/>
    <w:rsid w:val="005937D8"/>
    <w:rsid w:val="0059432B"/>
    <w:rsid w:val="00595874"/>
    <w:rsid w:val="0059598E"/>
    <w:rsid w:val="00595B78"/>
    <w:rsid w:val="005960E8"/>
    <w:rsid w:val="00596E57"/>
    <w:rsid w:val="005974C2"/>
    <w:rsid w:val="00597C71"/>
    <w:rsid w:val="00597CE3"/>
    <w:rsid w:val="005A0F7E"/>
    <w:rsid w:val="005A11E2"/>
    <w:rsid w:val="005A2788"/>
    <w:rsid w:val="005A3637"/>
    <w:rsid w:val="005A3DAB"/>
    <w:rsid w:val="005A3DAE"/>
    <w:rsid w:val="005A3F95"/>
    <w:rsid w:val="005A49EF"/>
    <w:rsid w:val="005A4D51"/>
    <w:rsid w:val="005A4F1C"/>
    <w:rsid w:val="005A4F49"/>
    <w:rsid w:val="005A55E9"/>
    <w:rsid w:val="005A6377"/>
    <w:rsid w:val="005A6C75"/>
    <w:rsid w:val="005A7425"/>
    <w:rsid w:val="005A753A"/>
    <w:rsid w:val="005A756D"/>
    <w:rsid w:val="005A766C"/>
    <w:rsid w:val="005B015A"/>
    <w:rsid w:val="005B0397"/>
    <w:rsid w:val="005B11D6"/>
    <w:rsid w:val="005B148D"/>
    <w:rsid w:val="005B16B7"/>
    <w:rsid w:val="005B2223"/>
    <w:rsid w:val="005B2DA5"/>
    <w:rsid w:val="005B3AF0"/>
    <w:rsid w:val="005B3E0A"/>
    <w:rsid w:val="005B3F24"/>
    <w:rsid w:val="005B49EF"/>
    <w:rsid w:val="005B607C"/>
    <w:rsid w:val="005B6148"/>
    <w:rsid w:val="005B6F24"/>
    <w:rsid w:val="005B6F6D"/>
    <w:rsid w:val="005B7398"/>
    <w:rsid w:val="005B74A8"/>
    <w:rsid w:val="005B7EC7"/>
    <w:rsid w:val="005C0792"/>
    <w:rsid w:val="005C1341"/>
    <w:rsid w:val="005C1632"/>
    <w:rsid w:val="005C1A00"/>
    <w:rsid w:val="005C2226"/>
    <w:rsid w:val="005C2BAB"/>
    <w:rsid w:val="005C36C1"/>
    <w:rsid w:val="005C3735"/>
    <w:rsid w:val="005C375F"/>
    <w:rsid w:val="005C393B"/>
    <w:rsid w:val="005C39C7"/>
    <w:rsid w:val="005C3D28"/>
    <w:rsid w:val="005C4177"/>
    <w:rsid w:val="005C4385"/>
    <w:rsid w:val="005C43A5"/>
    <w:rsid w:val="005C475A"/>
    <w:rsid w:val="005C4ECE"/>
    <w:rsid w:val="005C531C"/>
    <w:rsid w:val="005C597F"/>
    <w:rsid w:val="005C5B2D"/>
    <w:rsid w:val="005C673A"/>
    <w:rsid w:val="005C67CC"/>
    <w:rsid w:val="005C6D58"/>
    <w:rsid w:val="005C6EF6"/>
    <w:rsid w:val="005C75D4"/>
    <w:rsid w:val="005D0529"/>
    <w:rsid w:val="005D212B"/>
    <w:rsid w:val="005D29E0"/>
    <w:rsid w:val="005D3048"/>
    <w:rsid w:val="005D357B"/>
    <w:rsid w:val="005D36F1"/>
    <w:rsid w:val="005D374E"/>
    <w:rsid w:val="005D406C"/>
    <w:rsid w:val="005D43B2"/>
    <w:rsid w:val="005D51FB"/>
    <w:rsid w:val="005D565A"/>
    <w:rsid w:val="005D5FF7"/>
    <w:rsid w:val="005D6F94"/>
    <w:rsid w:val="005D7278"/>
    <w:rsid w:val="005E04CF"/>
    <w:rsid w:val="005E0B9E"/>
    <w:rsid w:val="005E15A3"/>
    <w:rsid w:val="005E1F74"/>
    <w:rsid w:val="005E2890"/>
    <w:rsid w:val="005E30B6"/>
    <w:rsid w:val="005E30EC"/>
    <w:rsid w:val="005E3BEE"/>
    <w:rsid w:val="005E3F7B"/>
    <w:rsid w:val="005E4503"/>
    <w:rsid w:val="005E4E0D"/>
    <w:rsid w:val="005E61A3"/>
    <w:rsid w:val="005E6547"/>
    <w:rsid w:val="005E6B78"/>
    <w:rsid w:val="005E6DBE"/>
    <w:rsid w:val="005E7682"/>
    <w:rsid w:val="005E7875"/>
    <w:rsid w:val="005E7BCE"/>
    <w:rsid w:val="005E7BE3"/>
    <w:rsid w:val="005E7CD9"/>
    <w:rsid w:val="005F0D65"/>
    <w:rsid w:val="005F1834"/>
    <w:rsid w:val="005F2586"/>
    <w:rsid w:val="005F28EC"/>
    <w:rsid w:val="005F2EB5"/>
    <w:rsid w:val="005F340F"/>
    <w:rsid w:val="005F3606"/>
    <w:rsid w:val="005F4121"/>
    <w:rsid w:val="005F519C"/>
    <w:rsid w:val="005F52AD"/>
    <w:rsid w:val="005F55B3"/>
    <w:rsid w:val="005F57D2"/>
    <w:rsid w:val="005F5B0B"/>
    <w:rsid w:val="005F5C09"/>
    <w:rsid w:val="005F5F30"/>
    <w:rsid w:val="005F61B8"/>
    <w:rsid w:val="005F745B"/>
    <w:rsid w:val="005F79F3"/>
    <w:rsid w:val="00600142"/>
    <w:rsid w:val="00600401"/>
    <w:rsid w:val="00600CAA"/>
    <w:rsid w:val="0060106E"/>
    <w:rsid w:val="00601641"/>
    <w:rsid w:val="006017B3"/>
    <w:rsid w:val="00601C0B"/>
    <w:rsid w:val="006030BD"/>
    <w:rsid w:val="0060331B"/>
    <w:rsid w:val="00603A29"/>
    <w:rsid w:val="00603E14"/>
    <w:rsid w:val="006040CA"/>
    <w:rsid w:val="006046D5"/>
    <w:rsid w:val="00604901"/>
    <w:rsid w:val="00604A1D"/>
    <w:rsid w:val="00604FDC"/>
    <w:rsid w:val="00605985"/>
    <w:rsid w:val="006059D2"/>
    <w:rsid w:val="0060627E"/>
    <w:rsid w:val="00606FF7"/>
    <w:rsid w:val="0060704E"/>
    <w:rsid w:val="00607414"/>
    <w:rsid w:val="00607588"/>
    <w:rsid w:val="00607B73"/>
    <w:rsid w:val="006109E7"/>
    <w:rsid w:val="00611335"/>
    <w:rsid w:val="00611610"/>
    <w:rsid w:val="006119AE"/>
    <w:rsid w:val="00611A10"/>
    <w:rsid w:val="00612004"/>
    <w:rsid w:val="00612127"/>
    <w:rsid w:val="006123B3"/>
    <w:rsid w:val="0061262D"/>
    <w:rsid w:val="006127FD"/>
    <w:rsid w:val="00612CC6"/>
    <w:rsid w:val="006131EC"/>
    <w:rsid w:val="006137CE"/>
    <w:rsid w:val="00614207"/>
    <w:rsid w:val="00614486"/>
    <w:rsid w:val="006144D2"/>
    <w:rsid w:val="006147F8"/>
    <w:rsid w:val="00614FCB"/>
    <w:rsid w:val="00616322"/>
    <w:rsid w:val="0061636E"/>
    <w:rsid w:val="00616558"/>
    <w:rsid w:val="006169C4"/>
    <w:rsid w:val="00616B90"/>
    <w:rsid w:val="006171B0"/>
    <w:rsid w:val="0061750E"/>
    <w:rsid w:val="00620C72"/>
    <w:rsid w:val="006211CC"/>
    <w:rsid w:val="00621EA9"/>
    <w:rsid w:val="006227DB"/>
    <w:rsid w:val="00622803"/>
    <w:rsid w:val="00622923"/>
    <w:rsid w:val="00622DC1"/>
    <w:rsid w:val="0062346C"/>
    <w:rsid w:val="006235E7"/>
    <w:rsid w:val="00623684"/>
    <w:rsid w:val="00623ADD"/>
    <w:rsid w:val="006243A5"/>
    <w:rsid w:val="00624F12"/>
    <w:rsid w:val="006257C3"/>
    <w:rsid w:val="00625848"/>
    <w:rsid w:val="00625943"/>
    <w:rsid w:val="00625CF0"/>
    <w:rsid w:val="00625DFC"/>
    <w:rsid w:val="006262C0"/>
    <w:rsid w:val="006262E2"/>
    <w:rsid w:val="006268E1"/>
    <w:rsid w:val="00627727"/>
    <w:rsid w:val="00630136"/>
    <w:rsid w:val="00630F82"/>
    <w:rsid w:val="00632847"/>
    <w:rsid w:val="006334A8"/>
    <w:rsid w:val="00633791"/>
    <w:rsid w:val="006338EE"/>
    <w:rsid w:val="006339E5"/>
    <w:rsid w:val="00633E99"/>
    <w:rsid w:val="00634054"/>
    <w:rsid w:val="00634166"/>
    <w:rsid w:val="00634457"/>
    <w:rsid w:val="0063589E"/>
    <w:rsid w:val="0063606A"/>
    <w:rsid w:val="00636F45"/>
    <w:rsid w:val="006378D3"/>
    <w:rsid w:val="0063797B"/>
    <w:rsid w:val="00637E6F"/>
    <w:rsid w:val="0064074D"/>
    <w:rsid w:val="00640D0D"/>
    <w:rsid w:val="0064113A"/>
    <w:rsid w:val="0064196E"/>
    <w:rsid w:val="00641B84"/>
    <w:rsid w:val="00642601"/>
    <w:rsid w:val="00642D30"/>
    <w:rsid w:val="006448B1"/>
    <w:rsid w:val="00644E3F"/>
    <w:rsid w:val="00645AC7"/>
    <w:rsid w:val="00645CC3"/>
    <w:rsid w:val="00647273"/>
    <w:rsid w:val="00647852"/>
    <w:rsid w:val="00647873"/>
    <w:rsid w:val="00647900"/>
    <w:rsid w:val="00647A67"/>
    <w:rsid w:val="00647C5A"/>
    <w:rsid w:val="00650484"/>
    <w:rsid w:val="00652184"/>
    <w:rsid w:val="006523E5"/>
    <w:rsid w:val="006534F0"/>
    <w:rsid w:val="006546E1"/>
    <w:rsid w:val="006547CD"/>
    <w:rsid w:val="006553D8"/>
    <w:rsid w:val="006553EF"/>
    <w:rsid w:val="0065748D"/>
    <w:rsid w:val="00657A18"/>
    <w:rsid w:val="00657BB8"/>
    <w:rsid w:val="00660065"/>
    <w:rsid w:val="0066009F"/>
    <w:rsid w:val="00660A5D"/>
    <w:rsid w:val="00660D85"/>
    <w:rsid w:val="00660D8D"/>
    <w:rsid w:val="006610AF"/>
    <w:rsid w:val="006618E7"/>
    <w:rsid w:val="00661BBB"/>
    <w:rsid w:val="0066289B"/>
    <w:rsid w:val="00662E3A"/>
    <w:rsid w:val="00663020"/>
    <w:rsid w:val="00663022"/>
    <w:rsid w:val="006637AD"/>
    <w:rsid w:val="00663A0C"/>
    <w:rsid w:val="00663B12"/>
    <w:rsid w:val="00663F4C"/>
    <w:rsid w:val="00664586"/>
    <w:rsid w:val="0066465E"/>
    <w:rsid w:val="00665C8E"/>
    <w:rsid w:val="00665EB8"/>
    <w:rsid w:val="006663D0"/>
    <w:rsid w:val="006666DA"/>
    <w:rsid w:val="00666953"/>
    <w:rsid w:val="00666A0A"/>
    <w:rsid w:val="00666E5E"/>
    <w:rsid w:val="00667449"/>
    <w:rsid w:val="0066764B"/>
    <w:rsid w:val="006679EC"/>
    <w:rsid w:val="00672539"/>
    <w:rsid w:val="00673962"/>
    <w:rsid w:val="00674826"/>
    <w:rsid w:val="00674AC9"/>
    <w:rsid w:val="00674C09"/>
    <w:rsid w:val="006760AE"/>
    <w:rsid w:val="0067681D"/>
    <w:rsid w:val="00676BCC"/>
    <w:rsid w:val="00677174"/>
    <w:rsid w:val="006804BF"/>
    <w:rsid w:val="00680E08"/>
    <w:rsid w:val="006815F9"/>
    <w:rsid w:val="00681708"/>
    <w:rsid w:val="00681DC4"/>
    <w:rsid w:val="00682187"/>
    <w:rsid w:val="006824F3"/>
    <w:rsid w:val="00682AED"/>
    <w:rsid w:val="006834AF"/>
    <w:rsid w:val="00683DF5"/>
    <w:rsid w:val="00683F7C"/>
    <w:rsid w:val="00684287"/>
    <w:rsid w:val="006846AC"/>
    <w:rsid w:val="00687614"/>
    <w:rsid w:val="00690570"/>
    <w:rsid w:val="00690802"/>
    <w:rsid w:val="00690BB2"/>
    <w:rsid w:val="00691E21"/>
    <w:rsid w:val="00691EB7"/>
    <w:rsid w:val="006924E3"/>
    <w:rsid w:val="00692CAF"/>
    <w:rsid w:val="0069305B"/>
    <w:rsid w:val="0069391F"/>
    <w:rsid w:val="00693ADC"/>
    <w:rsid w:val="00693FC8"/>
    <w:rsid w:val="00694243"/>
    <w:rsid w:val="00694CF5"/>
    <w:rsid w:val="0069540F"/>
    <w:rsid w:val="00695CAF"/>
    <w:rsid w:val="00695D3A"/>
    <w:rsid w:val="00696199"/>
    <w:rsid w:val="0069683A"/>
    <w:rsid w:val="006979E9"/>
    <w:rsid w:val="006A059D"/>
    <w:rsid w:val="006A11A6"/>
    <w:rsid w:val="006A23B4"/>
    <w:rsid w:val="006A2723"/>
    <w:rsid w:val="006A2A08"/>
    <w:rsid w:val="006A2A46"/>
    <w:rsid w:val="006A2DF1"/>
    <w:rsid w:val="006A33D0"/>
    <w:rsid w:val="006A3448"/>
    <w:rsid w:val="006A3D6A"/>
    <w:rsid w:val="006A45C1"/>
    <w:rsid w:val="006A49A6"/>
    <w:rsid w:val="006A4CB9"/>
    <w:rsid w:val="006A5C41"/>
    <w:rsid w:val="006A5EAF"/>
    <w:rsid w:val="006A6424"/>
    <w:rsid w:val="006A7184"/>
    <w:rsid w:val="006A747D"/>
    <w:rsid w:val="006A7659"/>
    <w:rsid w:val="006A7DE0"/>
    <w:rsid w:val="006B070D"/>
    <w:rsid w:val="006B093B"/>
    <w:rsid w:val="006B0D84"/>
    <w:rsid w:val="006B0DAA"/>
    <w:rsid w:val="006B0EAC"/>
    <w:rsid w:val="006B1011"/>
    <w:rsid w:val="006B141A"/>
    <w:rsid w:val="006B27A7"/>
    <w:rsid w:val="006B29BF"/>
    <w:rsid w:val="006B2FB2"/>
    <w:rsid w:val="006B36FD"/>
    <w:rsid w:val="006B3719"/>
    <w:rsid w:val="006B3BB3"/>
    <w:rsid w:val="006B3C27"/>
    <w:rsid w:val="006B419F"/>
    <w:rsid w:val="006B440D"/>
    <w:rsid w:val="006B445B"/>
    <w:rsid w:val="006B481C"/>
    <w:rsid w:val="006B48AB"/>
    <w:rsid w:val="006B5492"/>
    <w:rsid w:val="006B58C6"/>
    <w:rsid w:val="006B62B8"/>
    <w:rsid w:val="006B6702"/>
    <w:rsid w:val="006B70DD"/>
    <w:rsid w:val="006C0427"/>
    <w:rsid w:val="006C053C"/>
    <w:rsid w:val="006C09D1"/>
    <w:rsid w:val="006C0C49"/>
    <w:rsid w:val="006C0CAA"/>
    <w:rsid w:val="006C14D4"/>
    <w:rsid w:val="006C18D3"/>
    <w:rsid w:val="006C220F"/>
    <w:rsid w:val="006C27E3"/>
    <w:rsid w:val="006C2802"/>
    <w:rsid w:val="006C2F60"/>
    <w:rsid w:val="006C362F"/>
    <w:rsid w:val="006C3802"/>
    <w:rsid w:val="006C3A7B"/>
    <w:rsid w:val="006C41B3"/>
    <w:rsid w:val="006C44B2"/>
    <w:rsid w:val="006C4713"/>
    <w:rsid w:val="006C5473"/>
    <w:rsid w:val="006C5502"/>
    <w:rsid w:val="006C5FD0"/>
    <w:rsid w:val="006C616A"/>
    <w:rsid w:val="006C66D1"/>
    <w:rsid w:val="006C7361"/>
    <w:rsid w:val="006D129B"/>
    <w:rsid w:val="006D1462"/>
    <w:rsid w:val="006D1D6F"/>
    <w:rsid w:val="006D24DE"/>
    <w:rsid w:val="006D28C5"/>
    <w:rsid w:val="006D2E3D"/>
    <w:rsid w:val="006D2FD7"/>
    <w:rsid w:val="006D3D25"/>
    <w:rsid w:val="006D6431"/>
    <w:rsid w:val="006D65FB"/>
    <w:rsid w:val="006D6619"/>
    <w:rsid w:val="006D6D32"/>
    <w:rsid w:val="006D6D6A"/>
    <w:rsid w:val="006D710A"/>
    <w:rsid w:val="006D74A7"/>
    <w:rsid w:val="006D79F7"/>
    <w:rsid w:val="006E025D"/>
    <w:rsid w:val="006E055F"/>
    <w:rsid w:val="006E06AB"/>
    <w:rsid w:val="006E0CE7"/>
    <w:rsid w:val="006E12B9"/>
    <w:rsid w:val="006E1348"/>
    <w:rsid w:val="006E174F"/>
    <w:rsid w:val="006E1F0E"/>
    <w:rsid w:val="006E1F3D"/>
    <w:rsid w:val="006E22BE"/>
    <w:rsid w:val="006E2447"/>
    <w:rsid w:val="006E2DB6"/>
    <w:rsid w:val="006E3D6A"/>
    <w:rsid w:val="006E3E86"/>
    <w:rsid w:val="006E4596"/>
    <w:rsid w:val="006E476C"/>
    <w:rsid w:val="006E4EA8"/>
    <w:rsid w:val="006E614E"/>
    <w:rsid w:val="006E62C6"/>
    <w:rsid w:val="006E7252"/>
    <w:rsid w:val="006E79E1"/>
    <w:rsid w:val="006F01BC"/>
    <w:rsid w:val="006F0600"/>
    <w:rsid w:val="006F1147"/>
    <w:rsid w:val="006F1617"/>
    <w:rsid w:val="006F2052"/>
    <w:rsid w:val="006F27D9"/>
    <w:rsid w:val="006F2D0C"/>
    <w:rsid w:val="006F4474"/>
    <w:rsid w:val="006F48D9"/>
    <w:rsid w:val="006F61D2"/>
    <w:rsid w:val="006F6BD6"/>
    <w:rsid w:val="006F7282"/>
    <w:rsid w:val="007002C7"/>
    <w:rsid w:val="00700838"/>
    <w:rsid w:val="007025C9"/>
    <w:rsid w:val="0070335E"/>
    <w:rsid w:val="007036E1"/>
    <w:rsid w:val="00703A21"/>
    <w:rsid w:val="007043A2"/>
    <w:rsid w:val="00704DB7"/>
    <w:rsid w:val="00705105"/>
    <w:rsid w:val="007054A7"/>
    <w:rsid w:val="00706014"/>
    <w:rsid w:val="00706214"/>
    <w:rsid w:val="00706537"/>
    <w:rsid w:val="00706AEC"/>
    <w:rsid w:val="0070717F"/>
    <w:rsid w:val="00707255"/>
    <w:rsid w:val="007077E2"/>
    <w:rsid w:val="00707E02"/>
    <w:rsid w:val="007100BA"/>
    <w:rsid w:val="00710274"/>
    <w:rsid w:val="007102C9"/>
    <w:rsid w:val="00710C32"/>
    <w:rsid w:val="00710E6D"/>
    <w:rsid w:val="007110C8"/>
    <w:rsid w:val="00711542"/>
    <w:rsid w:val="00711CC7"/>
    <w:rsid w:val="00711DE4"/>
    <w:rsid w:val="00712342"/>
    <w:rsid w:val="00712464"/>
    <w:rsid w:val="00714A71"/>
    <w:rsid w:val="00714CE0"/>
    <w:rsid w:val="00714CF3"/>
    <w:rsid w:val="00716789"/>
    <w:rsid w:val="00716B5E"/>
    <w:rsid w:val="00717238"/>
    <w:rsid w:val="00717755"/>
    <w:rsid w:val="00717C11"/>
    <w:rsid w:val="00717FFB"/>
    <w:rsid w:val="00720076"/>
    <w:rsid w:val="00720696"/>
    <w:rsid w:val="00720DB8"/>
    <w:rsid w:val="0072303E"/>
    <w:rsid w:val="00723700"/>
    <w:rsid w:val="007239A5"/>
    <w:rsid w:val="00725A9F"/>
    <w:rsid w:val="007264E1"/>
    <w:rsid w:val="007303E5"/>
    <w:rsid w:val="007309B5"/>
    <w:rsid w:val="007309EA"/>
    <w:rsid w:val="00731599"/>
    <w:rsid w:val="0073254E"/>
    <w:rsid w:val="007326B6"/>
    <w:rsid w:val="00732B6E"/>
    <w:rsid w:val="00732D21"/>
    <w:rsid w:val="007331EB"/>
    <w:rsid w:val="007332A2"/>
    <w:rsid w:val="00733970"/>
    <w:rsid w:val="00733E87"/>
    <w:rsid w:val="00734677"/>
    <w:rsid w:val="00734CB0"/>
    <w:rsid w:val="00735068"/>
    <w:rsid w:val="007358B1"/>
    <w:rsid w:val="00735A1D"/>
    <w:rsid w:val="00735A4D"/>
    <w:rsid w:val="00736064"/>
    <w:rsid w:val="007363BF"/>
    <w:rsid w:val="007364B8"/>
    <w:rsid w:val="00736A98"/>
    <w:rsid w:val="00737905"/>
    <w:rsid w:val="007379FB"/>
    <w:rsid w:val="00737D6B"/>
    <w:rsid w:val="007403CD"/>
    <w:rsid w:val="00740423"/>
    <w:rsid w:val="007406BB"/>
    <w:rsid w:val="0074114F"/>
    <w:rsid w:val="00741D91"/>
    <w:rsid w:val="00741F4C"/>
    <w:rsid w:val="00742208"/>
    <w:rsid w:val="007422B7"/>
    <w:rsid w:val="007430E0"/>
    <w:rsid w:val="007432ED"/>
    <w:rsid w:val="007435A5"/>
    <w:rsid w:val="00743D9B"/>
    <w:rsid w:val="00743FAB"/>
    <w:rsid w:val="0074466E"/>
    <w:rsid w:val="00744A9D"/>
    <w:rsid w:val="00744D10"/>
    <w:rsid w:val="00745466"/>
    <w:rsid w:val="00745563"/>
    <w:rsid w:val="00745937"/>
    <w:rsid w:val="00745D3F"/>
    <w:rsid w:val="00745E4E"/>
    <w:rsid w:val="0074600D"/>
    <w:rsid w:val="00746F5A"/>
    <w:rsid w:val="00747200"/>
    <w:rsid w:val="00747700"/>
    <w:rsid w:val="00747CD8"/>
    <w:rsid w:val="00747D31"/>
    <w:rsid w:val="00747DB9"/>
    <w:rsid w:val="00750247"/>
    <w:rsid w:val="00750C82"/>
    <w:rsid w:val="00751452"/>
    <w:rsid w:val="00752185"/>
    <w:rsid w:val="0075232F"/>
    <w:rsid w:val="007529CF"/>
    <w:rsid w:val="00752B3A"/>
    <w:rsid w:val="00752D31"/>
    <w:rsid w:val="00752DBC"/>
    <w:rsid w:val="00753DB0"/>
    <w:rsid w:val="007542E7"/>
    <w:rsid w:val="0075499A"/>
    <w:rsid w:val="007549DA"/>
    <w:rsid w:val="00755306"/>
    <w:rsid w:val="00755AFA"/>
    <w:rsid w:val="00755E93"/>
    <w:rsid w:val="007560F7"/>
    <w:rsid w:val="007569D1"/>
    <w:rsid w:val="00756DF0"/>
    <w:rsid w:val="00756E17"/>
    <w:rsid w:val="00757D4A"/>
    <w:rsid w:val="00760DCB"/>
    <w:rsid w:val="0076115B"/>
    <w:rsid w:val="007613EC"/>
    <w:rsid w:val="0076144A"/>
    <w:rsid w:val="007617B5"/>
    <w:rsid w:val="00761A28"/>
    <w:rsid w:val="00761C0F"/>
    <w:rsid w:val="00761FE7"/>
    <w:rsid w:val="00762223"/>
    <w:rsid w:val="0076295E"/>
    <w:rsid w:val="00762D5D"/>
    <w:rsid w:val="00762FA0"/>
    <w:rsid w:val="00763920"/>
    <w:rsid w:val="00763AF3"/>
    <w:rsid w:val="007640EF"/>
    <w:rsid w:val="007642EA"/>
    <w:rsid w:val="007645C3"/>
    <w:rsid w:val="00764C53"/>
    <w:rsid w:val="00764F5C"/>
    <w:rsid w:val="00764F6C"/>
    <w:rsid w:val="0076521F"/>
    <w:rsid w:val="007661FD"/>
    <w:rsid w:val="00766412"/>
    <w:rsid w:val="00766489"/>
    <w:rsid w:val="00766973"/>
    <w:rsid w:val="0076714A"/>
    <w:rsid w:val="007673E4"/>
    <w:rsid w:val="00767D1E"/>
    <w:rsid w:val="0077027E"/>
    <w:rsid w:val="0077093A"/>
    <w:rsid w:val="00770979"/>
    <w:rsid w:val="00771040"/>
    <w:rsid w:val="00771798"/>
    <w:rsid w:val="007722F1"/>
    <w:rsid w:val="007736F8"/>
    <w:rsid w:val="00773FE0"/>
    <w:rsid w:val="00774D35"/>
    <w:rsid w:val="00774DAB"/>
    <w:rsid w:val="00775207"/>
    <w:rsid w:val="007753F7"/>
    <w:rsid w:val="007758A9"/>
    <w:rsid w:val="00775D5A"/>
    <w:rsid w:val="00775EC4"/>
    <w:rsid w:val="00775F22"/>
    <w:rsid w:val="007773F0"/>
    <w:rsid w:val="0077779D"/>
    <w:rsid w:val="00780417"/>
    <w:rsid w:val="0078081D"/>
    <w:rsid w:val="00780E2B"/>
    <w:rsid w:val="00781E1E"/>
    <w:rsid w:val="00781E92"/>
    <w:rsid w:val="00782920"/>
    <w:rsid w:val="00783406"/>
    <w:rsid w:val="007839E5"/>
    <w:rsid w:val="00783BCF"/>
    <w:rsid w:val="00784CF1"/>
    <w:rsid w:val="00786C4C"/>
    <w:rsid w:val="007874EC"/>
    <w:rsid w:val="0078752E"/>
    <w:rsid w:val="0078784D"/>
    <w:rsid w:val="00787901"/>
    <w:rsid w:val="00787AA3"/>
    <w:rsid w:val="00790756"/>
    <w:rsid w:val="00790AA6"/>
    <w:rsid w:val="00791484"/>
    <w:rsid w:val="007919FC"/>
    <w:rsid w:val="00791A06"/>
    <w:rsid w:val="00791B08"/>
    <w:rsid w:val="00791E3B"/>
    <w:rsid w:val="007924E1"/>
    <w:rsid w:val="007928B3"/>
    <w:rsid w:val="0079299D"/>
    <w:rsid w:val="007931A5"/>
    <w:rsid w:val="00794193"/>
    <w:rsid w:val="0079622D"/>
    <w:rsid w:val="007962E5"/>
    <w:rsid w:val="00796649"/>
    <w:rsid w:val="0079687A"/>
    <w:rsid w:val="00796C22"/>
    <w:rsid w:val="0079705F"/>
    <w:rsid w:val="0079787B"/>
    <w:rsid w:val="00797CA4"/>
    <w:rsid w:val="007A0577"/>
    <w:rsid w:val="007A05F8"/>
    <w:rsid w:val="007A08D3"/>
    <w:rsid w:val="007A0CB8"/>
    <w:rsid w:val="007A1442"/>
    <w:rsid w:val="007A154D"/>
    <w:rsid w:val="007A1806"/>
    <w:rsid w:val="007A1E8F"/>
    <w:rsid w:val="007A2EFB"/>
    <w:rsid w:val="007A3E0F"/>
    <w:rsid w:val="007A4D82"/>
    <w:rsid w:val="007A5242"/>
    <w:rsid w:val="007A5B05"/>
    <w:rsid w:val="007A63FE"/>
    <w:rsid w:val="007A7B10"/>
    <w:rsid w:val="007A7E9D"/>
    <w:rsid w:val="007B0102"/>
    <w:rsid w:val="007B073C"/>
    <w:rsid w:val="007B1311"/>
    <w:rsid w:val="007B1B11"/>
    <w:rsid w:val="007B1D24"/>
    <w:rsid w:val="007B2EE4"/>
    <w:rsid w:val="007B30DB"/>
    <w:rsid w:val="007B31A5"/>
    <w:rsid w:val="007B3782"/>
    <w:rsid w:val="007B3B0C"/>
    <w:rsid w:val="007B3E75"/>
    <w:rsid w:val="007B4877"/>
    <w:rsid w:val="007B4B4F"/>
    <w:rsid w:val="007B5B55"/>
    <w:rsid w:val="007B5D18"/>
    <w:rsid w:val="007B5F96"/>
    <w:rsid w:val="007B6B4B"/>
    <w:rsid w:val="007B6FA1"/>
    <w:rsid w:val="007B6FF4"/>
    <w:rsid w:val="007B7684"/>
    <w:rsid w:val="007B76C3"/>
    <w:rsid w:val="007B774F"/>
    <w:rsid w:val="007B7A17"/>
    <w:rsid w:val="007B7C26"/>
    <w:rsid w:val="007B7D93"/>
    <w:rsid w:val="007C0292"/>
    <w:rsid w:val="007C04B5"/>
    <w:rsid w:val="007C1B18"/>
    <w:rsid w:val="007C23E6"/>
    <w:rsid w:val="007C2B1E"/>
    <w:rsid w:val="007C2EB2"/>
    <w:rsid w:val="007C361A"/>
    <w:rsid w:val="007C5920"/>
    <w:rsid w:val="007C5C83"/>
    <w:rsid w:val="007C5D42"/>
    <w:rsid w:val="007C657B"/>
    <w:rsid w:val="007C6739"/>
    <w:rsid w:val="007C7768"/>
    <w:rsid w:val="007D0092"/>
    <w:rsid w:val="007D02AF"/>
    <w:rsid w:val="007D07D5"/>
    <w:rsid w:val="007D0953"/>
    <w:rsid w:val="007D121D"/>
    <w:rsid w:val="007D149C"/>
    <w:rsid w:val="007D1E9C"/>
    <w:rsid w:val="007D3140"/>
    <w:rsid w:val="007D3386"/>
    <w:rsid w:val="007D33FF"/>
    <w:rsid w:val="007D380E"/>
    <w:rsid w:val="007D3B77"/>
    <w:rsid w:val="007D3C11"/>
    <w:rsid w:val="007D3E80"/>
    <w:rsid w:val="007D3FE5"/>
    <w:rsid w:val="007D44CF"/>
    <w:rsid w:val="007D4DEF"/>
    <w:rsid w:val="007D4EBD"/>
    <w:rsid w:val="007D590B"/>
    <w:rsid w:val="007D623F"/>
    <w:rsid w:val="007D7AE1"/>
    <w:rsid w:val="007E01AB"/>
    <w:rsid w:val="007E0299"/>
    <w:rsid w:val="007E05F4"/>
    <w:rsid w:val="007E0BB4"/>
    <w:rsid w:val="007E1BD2"/>
    <w:rsid w:val="007E2350"/>
    <w:rsid w:val="007E29F7"/>
    <w:rsid w:val="007E43A0"/>
    <w:rsid w:val="007E5441"/>
    <w:rsid w:val="007E564C"/>
    <w:rsid w:val="007E5CFC"/>
    <w:rsid w:val="007E630A"/>
    <w:rsid w:val="007E6832"/>
    <w:rsid w:val="007E6B60"/>
    <w:rsid w:val="007E6DBE"/>
    <w:rsid w:val="007E70A7"/>
    <w:rsid w:val="007F12C4"/>
    <w:rsid w:val="007F1403"/>
    <w:rsid w:val="007F15CC"/>
    <w:rsid w:val="007F1629"/>
    <w:rsid w:val="007F16F8"/>
    <w:rsid w:val="007F175E"/>
    <w:rsid w:val="007F180E"/>
    <w:rsid w:val="007F1F15"/>
    <w:rsid w:val="007F306E"/>
    <w:rsid w:val="007F34E6"/>
    <w:rsid w:val="007F3B5B"/>
    <w:rsid w:val="007F4258"/>
    <w:rsid w:val="007F4ADB"/>
    <w:rsid w:val="007F4AED"/>
    <w:rsid w:val="007F5647"/>
    <w:rsid w:val="007F5E33"/>
    <w:rsid w:val="007F68BE"/>
    <w:rsid w:val="007F6C88"/>
    <w:rsid w:val="007F71C6"/>
    <w:rsid w:val="00800368"/>
    <w:rsid w:val="00801932"/>
    <w:rsid w:val="008021CA"/>
    <w:rsid w:val="0080274F"/>
    <w:rsid w:val="0080283F"/>
    <w:rsid w:val="00802C68"/>
    <w:rsid w:val="0080454A"/>
    <w:rsid w:val="0080477E"/>
    <w:rsid w:val="008047AD"/>
    <w:rsid w:val="008048C6"/>
    <w:rsid w:val="008050A7"/>
    <w:rsid w:val="0080539C"/>
    <w:rsid w:val="00805BFA"/>
    <w:rsid w:val="008060BE"/>
    <w:rsid w:val="00806440"/>
    <w:rsid w:val="008066BA"/>
    <w:rsid w:val="008079DA"/>
    <w:rsid w:val="00807F16"/>
    <w:rsid w:val="00810276"/>
    <w:rsid w:val="00810715"/>
    <w:rsid w:val="00811649"/>
    <w:rsid w:val="008127FC"/>
    <w:rsid w:val="0081283C"/>
    <w:rsid w:val="0081487F"/>
    <w:rsid w:val="00814926"/>
    <w:rsid w:val="00814B80"/>
    <w:rsid w:val="008150F7"/>
    <w:rsid w:val="00816589"/>
    <w:rsid w:val="0081668F"/>
    <w:rsid w:val="0081685F"/>
    <w:rsid w:val="00816BA0"/>
    <w:rsid w:val="008178A1"/>
    <w:rsid w:val="00817C27"/>
    <w:rsid w:val="0082042B"/>
    <w:rsid w:val="008204DB"/>
    <w:rsid w:val="00821100"/>
    <w:rsid w:val="0082164E"/>
    <w:rsid w:val="008219C3"/>
    <w:rsid w:val="00821A35"/>
    <w:rsid w:val="00821C13"/>
    <w:rsid w:val="00821CD8"/>
    <w:rsid w:val="008228AC"/>
    <w:rsid w:val="00823D50"/>
    <w:rsid w:val="00824172"/>
    <w:rsid w:val="008244B7"/>
    <w:rsid w:val="00824C1E"/>
    <w:rsid w:val="00824D5A"/>
    <w:rsid w:val="00825051"/>
    <w:rsid w:val="00825D52"/>
    <w:rsid w:val="00825DA1"/>
    <w:rsid w:val="00830197"/>
    <w:rsid w:val="008303B5"/>
    <w:rsid w:val="00830D46"/>
    <w:rsid w:val="008311DD"/>
    <w:rsid w:val="00831762"/>
    <w:rsid w:val="0083190E"/>
    <w:rsid w:val="00831E02"/>
    <w:rsid w:val="008321EB"/>
    <w:rsid w:val="0083228F"/>
    <w:rsid w:val="00832374"/>
    <w:rsid w:val="00832428"/>
    <w:rsid w:val="00832779"/>
    <w:rsid w:val="00832A75"/>
    <w:rsid w:val="00832B8D"/>
    <w:rsid w:val="00833718"/>
    <w:rsid w:val="00833ABD"/>
    <w:rsid w:val="00834FEB"/>
    <w:rsid w:val="00835630"/>
    <w:rsid w:val="00835BD1"/>
    <w:rsid w:val="00835E5A"/>
    <w:rsid w:val="00836AAD"/>
    <w:rsid w:val="00836D93"/>
    <w:rsid w:val="0083721F"/>
    <w:rsid w:val="008373AA"/>
    <w:rsid w:val="008375B6"/>
    <w:rsid w:val="0083763A"/>
    <w:rsid w:val="00840BAF"/>
    <w:rsid w:val="008416D6"/>
    <w:rsid w:val="00841A08"/>
    <w:rsid w:val="00842140"/>
    <w:rsid w:val="00842413"/>
    <w:rsid w:val="008426D9"/>
    <w:rsid w:val="00842FA9"/>
    <w:rsid w:val="00843F6C"/>
    <w:rsid w:val="008440AB"/>
    <w:rsid w:val="00844344"/>
    <w:rsid w:val="00844890"/>
    <w:rsid w:val="00845809"/>
    <w:rsid w:val="00845D3B"/>
    <w:rsid w:val="0084623C"/>
    <w:rsid w:val="00846313"/>
    <w:rsid w:val="0084734A"/>
    <w:rsid w:val="00850FD6"/>
    <w:rsid w:val="008513D5"/>
    <w:rsid w:val="00852559"/>
    <w:rsid w:val="00852630"/>
    <w:rsid w:val="008532BE"/>
    <w:rsid w:val="00854F76"/>
    <w:rsid w:val="008557F4"/>
    <w:rsid w:val="00855C64"/>
    <w:rsid w:val="008561F5"/>
    <w:rsid w:val="00856679"/>
    <w:rsid w:val="0085708F"/>
    <w:rsid w:val="00857C53"/>
    <w:rsid w:val="008600F6"/>
    <w:rsid w:val="00860E14"/>
    <w:rsid w:val="00860E9C"/>
    <w:rsid w:val="00861310"/>
    <w:rsid w:val="0086158F"/>
    <w:rsid w:val="00861DAD"/>
    <w:rsid w:val="00861DF2"/>
    <w:rsid w:val="0086261A"/>
    <w:rsid w:val="008629EA"/>
    <w:rsid w:val="008631EA"/>
    <w:rsid w:val="00863D5C"/>
    <w:rsid w:val="00863DF0"/>
    <w:rsid w:val="00863DF1"/>
    <w:rsid w:val="00864089"/>
    <w:rsid w:val="0086443E"/>
    <w:rsid w:val="00864EC8"/>
    <w:rsid w:val="008656BA"/>
    <w:rsid w:val="00866A6D"/>
    <w:rsid w:val="00866F49"/>
    <w:rsid w:val="0086706D"/>
    <w:rsid w:val="0086776C"/>
    <w:rsid w:val="0086799C"/>
    <w:rsid w:val="00867F74"/>
    <w:rsid w:val="00867FB8"/>
    <w:rsid w:val="008700F3"/>
    <w:rsid w:val="00870819"/>
    <w:rsid w:val="00870DBE"/>
    <w:rsid w:val="00871F96"/>
    <w:rsid w:val="008725EA"/>
    <w:rsid w:val="0087321E"/>
    <w:rsid w:val="00873540"/>
    <w:rsid w:val="00873808"/>
    <w:rsid w:val="008748A3"/>
    <w:rsid w:val="00874913"/>
    <w:rsid w:val="00874B47"/>
    <w:rsid w:val="00874C95"/>
    <w:rsid w:val="008753AA"/>
    <w:rsid w:val="00875B62"/>
    <w:rsid w:val="00875CB7"/>
    <w:rsid w:val="00875F9E"/>
    <w:rsid w:val="00876415"/>
    <w:rsid w:val="0087676A"/>
    <w:rsid w:val="008767A9"/>
    <w:rsid w:val="00876EC1"/>
    <w:rsid w:val="008805A7"/>
    <w:rsid w:val="00880D74"/>
    <w:rsid w:val="008810D2"/>
    <w:rsid w:val="00881683"/>
    <w:rsid w:val="00881C61"/>
    <w:rsid w:val="00881D62"/>
    <w:rsid w:val="00882004"/>
    <w:rsid w:val="0088293A"/>
    <w:rsid w:val="00882D4F"/>
    <w:rsid w:val="00882E21"/>
    <w:rsid w:val="00883C7D"/>
    <w:rsid w:val="00883CED"/>
    <w:rsid w:val="008869AF"/>
    <w:rsid w:val="00887A0D"/>
    <w:rsid w:val="00887A79"/>
    <w:rsid w:val="00887D7C"/>
    <w:rsid w:val="00890395"/>
    <w:rsid w:val="00891458"/>
    <w:rsid w:val="00891C3F"/>
    <w:rsid w:val="00892205"/>
    <w:rsid w:val="00892973"/>
    <w:rsid w:val="00892FF8"/>
    <w:rsid w:val="00894003"/>
    <w:rsid w:val="008941C6"/>
    <w:rsid w:val="0089538B"/>
    <w:rsid w:val="00896248"/>
    <w:rsid w:val="00896734"/>
    <w:rsid w:val="00897008"/>
    <w:rsid w:val="0089718B"/>
    <w:rsid w:val="00897960"/>
    <w:rsid w:val="00897AC8"/>
    <w:rsid w:val="00897E53"/>
    <w:rsid w:val="008A1668"/>
    <w:rsid w:val="008A1740"/>
    <w:rsid w:val="008A1C72"/>
    <w:rsid w:val="008A1F9E"/>
    <w:rsid w:val="008A2042"/>
    <w:rsid w:val="008A2F54"/>
    <w:rsid w:val="008A3134"/>
    <w:rsid w:val="008A343B"/>
    <w:rsid w:val="008A43F1"/>
    <w:rsid w:val="008A486C"/>
    <w:rsid w:val="008A4FFD"/>
    <w:rsid w:val="008A5027"/>
    <w:rsid w:val="008A612D"/>
    <w:rsid w:val="008A62A1"/>
    <w:rsid w:val="008A656A"/>
    <w:rsid w:val="008A6BC0"/>
    <w:rsid w:val="008A7108"/>
    <w:rsid w:val="008A7B57"/>
    <w:rsid w:val="008A7D15"/>
    <w:rsid w:val="008B027C"/>
    <w:rsid w:val="008B0E57"/>
    <w:rsid w:val="008B2050"/>
    <w:rsid w:val="008B20DA"/>
    <w:rsid w:val="008B2E39"/>
    <w:rsid w:val="008B2ED0"/>
    <w:rsid w:val="008B3F76"/>
    <w:rsid w:val="008B40E3"/>
    <w:rsid w:val="008B43F8"/>
    <w:rsid w:val="008B462D"/>
    <w:rsid w:val="008B4DF3"/>
    <w:rsid w:val="008B51DF"/>
    <w:rsid w:val="008B583B"/>
    <w:rsid w:val="008B5D50"/>
    <w:rsid w:val="008B63F2"/>
    <w:rsid w:val="008B66A5"/>
    <w:rsid w:val="008B6F3B"/>
    <w:rsid w:val="008B74A0"/>
    <w:rsid w:val="008B7BA1"/>
    <w:rsid w:val="008B7E67"/>
    <w:rsid w:val="008C01ED"/>
    <w:rsid w:val="008C02FB"/>
    <w:rsid w:val="008C0529"/>
    <w:rsid w:val="008C1716"/>
    <w:rsid w:val="008C17ED"/>
    <w:rsid w:val="008C20F1"/>
    <w:rsid w:val="008C34C9"/>
    <w:rsid w:val="008C482E"/>
    <w:rsid w:val="008C4F68"/>
    <w:rsid w:val="008C514E"/>
    <w:rsid w:val="008C5D0C"/>
    <w:rsid w:val="008C5D20"/>
    <w:rsid w:val="008C6506"/>
    <w:rsid w:val="008C6630"/>
    <w:rsid w:val="008C69D8"/>
    <w:rsid w:val="008C6E93"/>
    <w:rsid w:val="008C7144"/>
    <w:rsid w:val="008C7F3E"/>
    <w:rsid w:val="008D0C6C"/>
    <w:rsid w:val="008D150D"/>
    <w:rsid w:val="008D1788"/>
    <w:rsid w:val="008D18D8"/>
    <w:rsid w:val="008D265B"/>
    <w:rsid w:val="008D2995"/>
    <w:rsid w:val="008D3025"/>
    <w:rsid w:val="008D34E1"/>
    <w:rsid w:val="008D3F8D"/>
    <w:rsid w:val="008D4044"/>
    <w:rsid w:val="008D41EE"/>
    <w:rsid w:val="008D44B4"/>
    <w:rsid w:val="008D44FE"/>
    <w:rsid w:val="008D5755"/>
    <w:rsid w:val="008D5BE2"/>
    <w:rsid w:val="008D5EDD"/>
    <w:rsid w:val="008D6129"/>
    <w:rsid w:val="008D648F"/>
    <w:rsid w:val="008D64AA"/>
    <w:rsid w:val="008D7134"/>
    <w:rsid w:val="008E1580"/>
    <w:rsid w:val="008E1A5F"/>
    <w:rsid w:val="008E2F36"/>
    <w:rsid w:val="008E2F6A"/>
    <w:rsid w:val="008E35A8"/>
    <w:rsid w:val="008E35B8"/>
    <w:rsid w:val="008E48F3"/>
    <w:rsid w:val="008E4D47"/>
    <w:rsid w:val="008E4F69"/>
    <w:rsid w:val="008E5A90"/>
    <w:rsid w:val="008E5E14"/>
    <w:rsid w:val="008E6126"/>
    <w:rsid w:val="008E61E8"/>
    <w:rsid w:val="008E64C6"/>
    <w:rsid w:val="008E6655"/>
    <w:rsid w:val="008E67E3"/>
    <w:rsid w:val="008E6944"/>
    <w:rsid w:val="008E6D5F"/>
    <w:rsid w:val="008E79E4"/>
    <w:rsid w:val="008E79FE"/>
    <w:rsid w:val="008F01C6"/>
    <w:rsid w:val="008F0896"/>
    <w:rsid w:val="008F09F7"/>
    <w:rsid w:val="008F102E"/>
    <w:rsid w:val="008F138A"/>
    <w:rsid w:val="008F13D0"/>
    <w:rsid w:val="008F15C7"/>
    <w:rsid w:val="008F1CA7"/>
    <w:rsid w:val="008F2A56"/>
    <w:rsid w:val="008F2DA7"/>
    <w:rsid w:val="008F2DF8"/>
    <w:rsid w:val="008F2E5E"/>
    <w:rsid w:val="008F3CD9"/>
    <w:rsid w:val="008F44D7"/>
    <w:rsid w:val="008F4588"/>
    <w:rsid w:val="008F45EB"/>
    <w:rsid w:val="008F6243"/>
    <w:rsid w:val="008F67D2"/>
    <w:rsid w:val="008F6A45"/>
    <w:rsid w:val="008F73ED"/>
    <w:rsid w:val="008F7DA1"/>
    <w:rsid w:val="009004DA"/>
    <w:rsid w:val="00900663"/>
    <w:rsid w:val="009008E4"/>
    <w:rsid w:val="00901441"/>
    <w:rsid w:val="00901693"/>
    <w:rsid w:val="00902080"/>
    <w:rsid w:val="009026E9"/>
    <w:rsid w:val="00903088"/>
    <w:rsid w:val="00903E56"/>
    <w:rsid w:val="00904D83"/>
    <w:rsid w:val="0090509A"/>
    <w:rsid w:val="009051EF"/>
    <w:rsid w:val="009052C1"/>
    <w:rsid w:val="0090590E"/>
    <w:rsid w:val="0090647C"/>
    <w:rsid w:val="00906522"/>
    <w:rsid w:val="009068C5"/>
    <w:rsid w:val="00906D49"/>
    <w:rsid w:val="00907482"/>
    <w:rsid w:val="0090771F"/>
    <w:rsid w:val="009105D9"/>
    <w:rsid w:val="009107EE"/>
    <w:rsid w:val="00910A08"/>
    <w:rsid w:val="00911633"/>
    <w:rsid w:val="00911B0A"/>
    <w:rsid w:val="009120BF"/>
    <w:rsid w:val="009136CB"/>
    <w:rsid w:val="009139E9"/>
    <w:rsid w:val="009141A1"/>
    <w:rsid w:val="00914E66"/>
    <w:rsid w:val="00914FF0"/>
    <w:rsid w:val="0091522A"/>
    <w:rsid w:val="009152B4"/>
    <w:rsid w:val="009158F4"/>
    <w:rsid w:val="00916533"/>
    <w:rsid w:val="00921AF6"/>
    <w:rsid w:val="00922588"/>
    <w:rsid w:val="009235F0"/>
    <w:rsid w:val="009246DA"/>
    <w:rsid w:val="00924B21"/>
    <w:rsid w:val="0092540E"/>
    <w:rsid w:val="00925CDF"/>
    <w:rsid w:val="00926AEE"/>
    <w:rsid w:val="009275F5"/>
    <w:rsid w:val="00927DFC"/>
    <w:rsid w:val="00930C49"/>
    <w:rsid w:val="00930FFF"/>
    <w:rsid w:val="00931874"/>
    <w:rsid w:val="00932B4F"/>
    <w:rsid w:val="00932DF5"/>
    <w:rsid w:val="00933538"/>
    <w:rsid w:val="00933705"/>
    <w:rsid w:val="00933C0F"/>
    <w:rsid w:val="00934F3C"/>
    <w:rsid w:val="00935019"/>
    <w:rsid w:val="00935610"/>
    <w:rsid w:val="00935EEC"/>
    <w:rsid w:val="00935F46"/>
    <w:rsid w:val="00936804"/>
    <w:rsid w:val="009408C4"/>
    <w:rsid w:val="00940A9B"/>
    <w:rsid w:val="00940FAB"/>
    <w:rsid w:val="00941B98"/>
    <w:rsid w:val="00941C53"/>
    <w:rsid w:val="00941CBA"/>
    <w:rsid w:val="00942276"/>
    <w:rsid w:val="00942CC2"/>
    <w:rsid w:val="0094321B"/>
    <w:rsid w:val="0094357F"/>
    <w:rsid w:val="009435F9"/>
    <w:rsid w:val="00943ED1"/>
    <w:rsid w:val="0094400E"/>
    <w:rsid w:val="009441AB"/>
    <w:rsid w:val="0094487C"/>
    <w:rsid w:val="009449F1"/>
    <w:rsid w:val="0094551E"/>
    <w:rsid w:val="0094583C"/>
    <w:rsid w:val="00946AA3"/>
    <w:rsid w:val="0094758D"/>
    <w:rsid w:val="00950488"/>
    <w:rsid w:val="009504F8"/>
    <w:rsid w:val="009508A5"/>
    <w:rsid w:val="009518C4"/>
    <w:rsid w:val="00951BD1"/>
    <w:rsid w:val="00951C24"/>
    <w:rsid w:val="00951DBA"/>
    <w:rsid w:val="00951EDD"/>
    <w:rsid w:val="0095239E"/>
    <w:rsid w:val="00952C4D"/>
    <w:rsid w:val="00952DE0"/>
    <w:rsid w:val="00953924"/>
    <w:rsid w:val="00954261"/>
    <w:rsid w:val="00954435"/>
    <w:rsid w:val="00954C1F"/>
    <w:rsid w:val="00954EB6"/>
    <w:rsid w:val="00954F99"/>
    <w:rsid w:val="00955129"/>
    <w:rsid w:val="00955478"/>
    <w:rsid w:val="009554A7"/>
    <w:rsid w:val="00955AA4"/>
    <w:rsid w:val="00955BC8"/>
    <w:rsid w:val="00956403"/>
    <w:rsid w:val="009565B8"/>
    <w:rsid w:val="009567A5"/>
    <w:rsid w:val="00956C6D"/>
    <w:rsid w:val="00956F2B"/>
    <w:rsid w:val="009572C1"/>
    <w:rsid w:val="009575F2"/>
    <w:rsid w:val="009606B4"/>
    <w:rsid w:val="009607FE"/>
    <w:rsid w:val="00961B46"/>
    <w:rsid w:val="00961C27"/>
    <w:rsid w:val="00961E4F"/>
    <w:rsid w:val="00962073"/>
    <w:rsid w:val="009623C3"/>
    <w:rsid w:val="00962697"/>
    <w:rsid w:val="00963E67"/>
    <w:rsid w:val="00964D2B"/>
    <w:rsid w:val="00964F82"/>
    <w:rsid w:val="009650FD"/>
    <w:rsid w:val="00965326"/>
    <w:rsid w:val="00965466"/>
    <w:rsid w:val="009654CE"/>
    <w:rsid w:val="0096583F"/>
    <w:rsid w:val="00965B5B"/>
    <w:rsid w:val="00966715"/>
    <w:rsid w:val="00966857"/>
    <w:rsid w:val="00966AEB"/>
    <w:rsid w:val="00967019"/>
    <w:rsid w:val="0096736D"/>
    <w:rsid w:val="00967E91"/>
    <w:rsid w:val="009715CA"/>
    <w:rsid w:val="0097185B"/>
    <w:rsid w:val="00971D18"/>
    <w:rsid w:val="00972807"/>
    <w:rsid w:val="00972F92"/>
    <w:rsid w:val="009734B1"/>
    <w:rsid w:val="00974591"/>
    <w:rsid w:val="00974D42"/>
    <w:rsid w:val="00974E6B"/>
    <w:rsid w:val="00974ED7"/>
    <w:rsid w:val="00977368"/>
    <w:rsid w:val="0097739D"/>
    <w:rsid w:val="009774F6"/>
    <w:rsid w:val="00977500"/>
    <w:rsid w:val="009777AC"/>
    <w:rsid w:val="00977A47"/>
    <w:rsid w:val="00977BE4"/>
    <w:rsid w:val="00977D85"/>
    <w:rsid w:val="0098002C"/>
    <w:rsid w:val="0098038F"/>
    <w:rsid w:val="00980485"/>
    <w:rsid w:val="00980696"/>
    <w:rsid w:val="00980BB3"/>
    <w:rsid w:val="00980DB4"/>
    <w:rsid w:val="00981653"/>
    <w:rsid w:val="00981707"/>
    <w:rsid w:val="00981D5F"/>
    <w:rsid w:val="00982087"/>
    <w:rsid w:val="009826D0"/>
    <w:rsid w:val="00982D92"/>
    <w:rsid w:val="00983A1A"/>
    <w:rsid w:val="00983D96"/>
    <w:rsid w:val="009849EB"/>
    <w:rsid w:val="00984A9F"/>
    <w:rsid w:val="009854EC"/>
    <w:rsid w:val="00985539"/>
    <w:rsid w:val="00986217"/>
    <w:rsid w:val="00986617"/>
    <w:rsid w:val="0098669A"/>
    <w:rsid w:val="009866D5"/>
    <w:rsid w:val="00986D03"/>
    <w:rsid w:val="00986D04"/>
    <w:rsid w:val="00986F83"/>
    <w:rsid w:val="00987260"/>
    <w:rsid w:val="00987BEA"/>
    <w:rsid w:val="009900A1"/>
    <w:rsid w:val="009918A1"/>
    <w:rsid w:val="009918B1"/>
    <w:rsid w:val="00991F49"/>
    <w:rsid w:val="0099288F"/>
    <w:rsid w:val="00993092"/>
    <w:rsid w:val="00994710"/>
    <w:rsid w:val="009948CF"/>
    <w:rsid w:val="00994E54"/>
    <w:rsid w:val="0099557A"/>
    <w:rsid w:val="009956EF"/>
    <w:rsid w:val="00996102"/>
    <w:rsid w:val="00997DFE"/>
    <w:rsid w:val="009A046A"/>
    <w:rsid w:val="009A2311"/>
    <w:rsid w:val="009A24FF"/>
    <w:rsid w:val="009A265B"/>
    <w:rsid w:val="009A3783"/>
    <w:rsid w:val="009A3C97"/>
    <w:rsid w:val="009A3DCB"/>
    <w:rsid w:val="009A3E22"/>
    <w:rsid w:val="009A458A"/>
    <w:rsid w:val="009A45E4"/>
    <w:rsid w:val="009A4868"/>
    <w:rsid w:val="009A4E7B"/>
    <w:rsid w:val="009A5F34"/>
    <w:rsid w:val="009A6357"/>
    <w:rsid w:val="009A6B80"/>
    <w:rsid w:val="009A6F94"/>
    <w:rsid w:val="009A7098"/>
    <w:rsid w:val="009B0716"/>
    <w:rsid w:val="009B0982"/>
    <w:rsid w:val="009B14DB"/>
    <w:rsid w:val="009B169F"/>
    <w:rsid w:val="009B19A0"/>
    <w:rsid w:val="009B2238"/>
    <w:rsid w:val="009B3065"/>
    <w:rsid w:val="009B36AA"/>
    <w:rsid w:val="009B3720"/>
    <w:rsid w:val="009B3A05"/>
    <w:rsid w:val="009B3C12"/>
    <w:rsid w:val="009B42EF"/>
    <w:rsid w:val="009B4339"/>
    <w:rsid w:val="009B4889"/>
    <w:rsid w:val="009B4BBF"/>
    <w:rsid w:val="009B6077"/>
    <w:rsid w:val="009B60C6"/>
    <w:rsid w:val="009B7305"/>
    <w:rsid w:val="009B73B2"/>
    <w:rsid w:val="009C0365"/>
    <w:rsid w:val="009C08D1"/>
    <w:rsid w:val="009C0A3D"/>
    <w:rsid w:val="009C0FA9"/>
    <w:rsid w:val="009C11D8"/>
    <w:rsid w:val="009C14C6"/>
    <w:rsid w:val="009C18E0"/>
    <w:rsid w:val="009C1B65"/>
    <w:rsid w:val="009C25F5"/>
    <w:rsid w:val="009C26BA"/>
    <w:rsid w:val="009C345A"/>
    <w:rsid w:val="009C39D7"/>
    <w:rsid w:val="009C3EFE"/>
    <w:rsid w:val="009C40C0"/>
    <w:rsid w:val="009C496B"/>
    <w:rsid w:val="009C5652"/>
    <w:rsid w:val="009C56F5"/>
    <w:rsid w:val="009C5F19"/>
    <w:rsid w:val="009C6328"/>
    <w:rsid w:val="009C6ED6"/>
    <w:rsid w:val="009C711A"/>
    <w:rsid w:val="009C7629"/>
    <w:rsid w:val="009C7899"/>
    <w:rsid w:val="009D0980"/>
    <w:rsid w:val="009D11A3"/>
    <w:rsid w:val="009D1745"/>
    <w:rsid w:val="009D1838"/>
    <w:rsid w:val="009D198F"/>
    <w:rsid w:val="009D1A18"/>
    <w:rsid w:val="009D32D6"/>
    <w:rsid w:val="009D3CD2"/>
    <w:rsid w:val="009D49A4"/>
    <w:rsid w:val="009D4B8E"/>
    <w:rsid w:val="009D4DD8"/>
    <w:rsid w:val="009D51AC"/>
    <w:rsid w:val="009D522D"/>
    <w:rsid w:val="009D5EEF"/>
    <w:rsid w:val="009D775C"/>
    <w:rsid w:val="009D7E71"/>
    <w:rsid w:val="009E08CA"/>
    <w:rsid w:val="009E0AE2"/>
    <w:rsid w:val="009E0FDD"/>
    <w:rsid w:val="009E10DE"/>
    <w:rsid w:val="009E17F7"/>
    <w:rsid w:val="009E1ADD"/>
    <w:rsid w:val="009E2070"/>
    <w:rsid w:val="009E20A5"/>
    <w:rsid w:val="009E2E54"/>
    <w:rsid w:val="009E2F86"/>
    <w:rsid w:val="009E34E8"/>
    <w:rsid w:val="009E3E0D"/>
    <w:rsid w:val="009E424A"/>
    <w:rsid w:val="009E4722"/>
    <w:rsid w:val="009E48B2"/>
    <w:rsid w:val="009E4C03"/>
    <w:rsid w:val="009E4DC1"/>
    <w:rsid w:val="009E53E8"/>
    <w:rsid w:val="009E57C5"/>
    <w:rsid w:val="009E5889"/>
    <w:rsid w:val="009E5BBF"/>
    <w:rsid w:val="009E624D"/>
    <w:rsid w:val="009E661C"/>
    <w:rsid w:val="009E7C2D"/>
    <w:rsid w:val="009E7E1D"/>
    <w:rsid w:val="009E7E58"/>
    <w:rsid w:val="009F085F"/>
    <w:rsid w:val="009F148B"/>
    <w:rsid w:val="009F14B6"/>
    <w:rsid w:val="009F1A3A"/>
    <w:rsid w:val="009F1A48"/>
    <w:rsid w:val="009F2721"/>
    <w:rsid w:val="009F3E59"/>
    <w:rsid w:val="009F405F"/>
    <w:rsid w:val="009F48A2"/>
    <w:rsid w:val="009F51FB"/>
    <w:rsid w:val="009F596B"/>
    <w:rsid w:val="009F5A11"/>
    <w:rsid w:val="009F63C1"/>
    <w:rsid w:val="009F6563"/>
    <w:rsid w:val="009F6CCF"/>
    <w:rsid w:val="00A009C3"/>
    <w:rsid w:val="00A00B64"/>
    <w:rsid w:val="00A011F0"/>
    <w:rsid w:val="00A0151F"/>
    <w:rsid w:val="00A0160A"/>
    <w:rsid w:val="00A0320A"/>
    <w:rsid w:val="00A04482"/>
    <w:rsid w:val="00A04D7B"/>
    <w:rsid w:val="00A056F4"/>
    <w:rsid w:val="00A06EC7"/>
    <w:rsid w:val="00A07F66"/>
    <w:rsid w:val="00A10687"/>
    <w:rsid w:val="00A11736"/>
    <w:rsid w:val="00A118AF"/>
    <w:rsid w:val="00A126FA"/>
    <w:rsid w:val="00A12C05"/>
    <w:rsid w:val="00A12ECF"/>
    <w:rsid w:val="00A13CB5"/>
    <w:rsid w:val="00A149AF"/>
    <w:rsid w:val="00A153B0"/>
    <w:rsid w:val="00A15751"/>
    <w:rsid w:val="00A15E24"/>
    <w:rsid w:val="00A16898"/>
    <w:rsid w:val="00A16AAC"/>
    <w:rsid w:val="00A16BE9"/>
    <w:rsid w:val="00A1775E"/>
    <w:rsid w:val="00A178C3"/>
    <w:rsid w:val="00A17B5E"/>
    <w:rsid w:val="00A17DA2"/>
    <w:rsid w:val="00A213C6"/>
    <w:rsid w:val="00A217B6"/>
    <w:rsid w:val="00A21AEE"/>
    <w:rsid w:val="00A22141"/>
    <w:rsid w:val="00A2235D"/>
    <w:rsid w:val="00A22C09"/>
    <w:rsid w:val="00A232A5"/>
    <w:rsid w:val="00A24A58"/>
    <w:rsid w:val="00A24F90"/>
    <w:rsid w:val="00A25378"/>
    <w:rsid w:val="00A2772B"/>
    <w:rsid w:val="00A2775A"/>
    <w:rsid w:val="00A27850"/>
    <w:rsid w:val="00A27C1B"/>
    <w:rsid w:val="00A30CBA"/>
    <w:rsid w:val="00A31096"/>
    <w:rsid w:val="00A317A8"/>
    <w:rsid w:val="00A32142"/>
    <w:rsid w:val="00A321D3"/>
    <w:rsid w:val="00A32389"/>
    <w:rsid w:val="00A3299F"/>
    <w:rsid w:val="00A32E85"/>
    <w:rsid w:val="00A3306C"/>
    <w:rsid w:val="00A3504C"/>
    <w:rsid w:val="00A35256"/>
    <w:rsid w:val="00A35353"/>
    <w:rsid w:val="00A3628C"/>
    <w:rsid w:val="00A36DB2"/>
    <w:rsid w:val="00A378B3"/>
    <w:rsid w:val="00A37E1C"/>
    <w:rsid w:val="00A408D3"/>
    <w:rsid w:val="00A409C4"/>
    <w:rsid w:val="00A40CD9"/>
    <w:rsid w:val="00A41B0A"/>
    <w:rsid w:val="00A423AD"/>
    <w:rsid w:val="00A42BF7"/>
    <w:rsid w:val="00A42C73"/>
    <w:rsid w:val="00A43683"/>
    <w:rsid w:val="00A4382A"/>
    <w:rsid w:val="00A454DD"/>
    <w:rsid w:val="00A4718A"/>
    <w:rsid w:val="00A4725C"/>
    <w:rsid w:val="00A4735B"/>
    <w:rsid w:val="00A47B7F"/>
    <w:rsid w:val="00A47DC2"/>
    <w:rsid w:val="00A510AA"/>
    <w:rsid w:val="00A5146C"/>
    <w:rsid w:val="00A5155B"/>
    <w:rsid w:val="00A51CD1"/>
    <w:rsid w:val="00A544D6"/>
    <w:rsid w:val="00A549FC"/>
    <w:rsid w:val="00A555E4"/>
    <w:rsid w:val="00A57546"/>
    <w:rsid w:val="00A604BF"/>
    <w:rsid w:val="00A605E6"/>
    <w:rsid w:val="00A6066A"/>
    <w:rsid w:val="00A60BE6"/>
    <w:rsid w:val="00A6181C"/>
    <w:rsid w:val="00A61CA9"/>
    <w:rsid w:val="00A61DAA"/>
    <w:rsid w:val="00A62094"/>
    <w:rsid w:val="00A62205"/>
    <w:rsid w:val="00A62392"/>
    <w:rsid w:val="00A62744"/>
    <w:rsid w:val="00A627D0"/>
    <w:rsid w:val="00A62DC5"/>
    <w:rsid w:val="00A62FA1"/>
    <w:rsid w:val="00A63AD6"/>
    <w:rsid w:val="00A63B84"/>
    <w:rsid w:val="00A63D8B"/>
    <w:rsid w:val="00A63E87"/>
    <w:rsid w:val="00A64460"/>
    <w:rsid w:val="00A64640"/>
    <w:rsid w:val="00A64896"/>
    <w:rsid w:val="00A64A9E"/>
    <w:rsid w:val="00A64F9F"/>
    <w:rsid w:val="00A6514F"/>
    <w:rsid w:val="00A6534E"/>
    <w:rsid w:val="00A65F0F"/>
    <w:rsid w:val="00A66106"/>
    <w:rsid w:val="00A666F4"/>
    <w:rsid w:val="00A669F8"/>
    <w:rsid w:val="00A66F0B"/>
    <w:rsid w:val="00A6710E"/>
    <w:rsid w:val="00A67938"/>
    <w:rsid w:val="00A700FA"/>
    <w:rsid w:val="00A70D38"/>
    <w:rsid w:val="00A71131"/>
    <w:rsid w:val="00A7121B"/>
    <w:rsid w:val="00A71848"/>
    <w:rsid w:val="00A72004"/>
    <w:rsid w:val="00A72140"/>
    <w:rsid w:val="00A72AC2"/>
    <w:rsid w:val="00A7364B"/>
    <w:rsid w:val="00A73A15"/>
    <w:rsid w:val="00A73C41"/>
    <w:rsid w:val="00A73F14"/>
    <w:rsid w:val="00A73FCB"/>
    <w:rsid w:val="00A744A6"/>
    <w:rsid w:val="00A74774"/>
    <w:rsid w:val="00A74975"/>
    <w:rsid w:val="00A74F2F"/>
    <w:rsid w:val="00A751C5"/>
    <w:rsid w:val="00A752D4"/>
    <w:rsid w:val="00A7559F"/>
    <w:rsid w:val="00A75B83"/>
    <w:rsid w:val="00A760DA"/>
    <w:rsid w:val="00A7655A"/>
    <w:rsid w:val="00A7661C"/>
    <w:rsid w:val="00A76F6A"/>
    <w:rsid w:val="00A77691"/>
    <w:rsid w:val="00A77B5A"/>
    <w:rsid w:val="00A77D56"/>
    <w:rsid w:val="00A805B0"/>
    <w:rsid w:val="00A81BDB"/>
    <w:rsid w:val="00A82318"/>
    <w:rsid w:val="00A82F2B"/>
    <w:rsid w:val="00A834B2"/>
    <w:rsid w:val="00A84A49"/>
    <w:rsid w:val="00A84C8C"/>
    <w:rsid w:val="00A84F6D"/>
    <w:rsid w:val="00A85271"/>
    <w:rsid w:val="00A85FD8"/>
    <w:rsid w:val="00A861FB"/>
    <w:rsid w:val="00A874D1"/>
    <w:rsid w:val="00A8779D"/>
    <w:rsid w:val="00A90002"/>
    <w:rsid w:val="00A9098E"/>
    <w:rsid w:val="00A91E83"/>
    <w:rsid w:val="00A925B1"/>
    <w:rsid w:val="00A92F64"/>
    <w:rsid w:val="00A936AE"/>
    <w:rsid w:val="00A953B1"/>
    <w:rsid w:val="00A95B23"/>
    <w:rsid w:val="00A95B5B"/>
    <w:rsid w:val="00A95F25"/>
    <w:rsid w:val="00A9600C"/>
    <w:rsid w:val="00A964C4"/>
    <w:rsid w:val="00A96931"/>
    <w:rsid w:val="00A97A91"/>
    <w:rsid w:val="00AA006A"/>
    <w:rsid w:val="00AA03F5"/>
    <w:rsid w:val="00AA04A2"/>
    <w:rsid w:val="00AA083F"/>
    <w:rsid w:val="00AA086E"/>
    <w:rsid w:val="00AA1E65"/>
    <w:rsid w:val="00AA2283"/>
    <w:rsid w:val="00AA2B6A"/>
    <w:rsid w:val="00AA31A2"/>
    <w:rsid w:val="00AA3924"/>
    <w:rsid w:val="00AA3944"/>
    <w:rsid w:val="00AA40E0"/>
    <w:rsid w:val="00AA5A8A"/>
    <w:rsid w:val="00AA601A"/>
    <w:rsid w:val="00AA70DD"/>
    <w:rsid w:val="00AA7476"/>
    <w:rsid w:val="00AB0035"/>
    <w:rsid w:val="00AB099C"/>
    <w:rsid w:val="00AB09F1"/>
    <w:rsid w:val="00AB1A2D"/>
    <w:rsid w:val="00AB26CE"/>
    <w:rsid w:val="00AB2B41"/>
    <w:rsid w:val="00AB2DC5"/>
    <w:rsid w:val="00AB2FC4"/>
    <w:rsid w:val="00AB32E5"/>
    <w:rsid w:val="00AB3974"/>
    <w:rsid w:val="00AB41CD"/>
    <w:rsid w:val="00AB4278"/>
    <w:rsid w:val="00AB42EE"/>
    <w:rsid w:val="00AB4B42"/>
    <w:rsid w:val="00AB4E00"/>
    <w:rsid w:val="00AB525C"/>
    <w:rsid w:val="00AB5707"/>
    <w:rsid w:val="00AB57E8"/>
    <w:rsid w:val="00AB6657"/>
    <w:rsid w:val="00AB7663"/>
    <w:rsid w:val="00AB7A8E"/>
    <w:rsid w:val="00AB7F56"/>
    <w:rsid w:val="00AC028E"/>
    <w:rsid w:val="00AC029D"/>
    <w:rsid w:val="00AC0604"/>
    <w:rsid w:val="00AC09EB"/>
    <w:rsid w:val="00AC0B4E"/>
    <w:rsid w:val="00AC0D41"/>
    <w:rsid w:val="00AC0E03"/>
    <w:rsid w:val="00AC11A3"/>
    <w:rsid w:val="00AC16CF"/>
    <w:rsid w:val="00AC1AB8"/>
    <w:rsid w:val="00AC1C5C"/>
    <w:rsid w:val="00AC1DE2"/>
    <w:rsid w:val="00AC23B4"/>
    <w:rsid w:val="00AC247D"/>
    <w:rsid w:val="00AC2790"/>
    <w:rsid w:val="00AC2B75"/>
    <w:rsid w:val="00AC3EF4"/>
    <w:rsid w:val="00AC50D7"/>
    <w:rsid w:val="00AC5B88"/>
    <w:rsid w:val="00AC5CDC"/>
    <w:rsid w:val="00AC77A8"/>
    <w:rsid w:val="00AD01A1"/>
    <w:rsid w:val="00AD02CF"/>
    <w:rsid w:val="00AD164B"/>
    <w:rsid w:val="00AD1A2B"/>
    <w:rsid w:val="00AD1A5E"/>
    <w:rsid w:val="00AD1CD7"/>
    <w:rsid w:val="00AD2082"/>
    <w:rsid w:val="00AD20D9"/>
    <w:rsid w:val="00AD224E"/>
    <w:rsid w:val="00AD2281"/>
    <w:rsid w:val="00AD2C03"/>
    <w:rsid w:val="00AD3198"/>
    <w:rsid w:val="00AD324B"/>
    <w:rsid w:val="00AD3437"/>
    <w:rsid w:val="00AD39AD"/>
    <w:rsid w:val="00AD421A"/>
    <w:rsid w:val="00AD4528"/>
    <w:rsid w:val="00AD4AB8"/>
    <w:rsid w:val="00AD4F88"/>
    <w:rsid w:val="00AD62AF"/>
    <w:rsid w:val="00AD6622"/>
    <w:rsid w:val="00AD7234"/>
    <w:rsid w:val="00AD744A"/>
    <w:rsid w:val="00AD7806"/>
    <w:rsid w:val="00AD78AD"/>
    <w:rsid w:val="00AD7F82"/>
    <w:rsid w:val="00AE01EB"/>
    <w:rsid w:val="00AE03B6"/>
    <w:rsid w:val="00AE0909"/>
    <w:rsid w:val="00AE0CCA"/>
    <w:rsid w:val="00AE0D50"/>
    <w:rsid w:val="00AE10F9"/>
    <w:rsid w:val="00AE1EF0"/>
    <w:rsid w:val="00AE2151"/>
    <w:rsid w:val="00AE2738"/>
    <w:rsid w:val="00AE2873"/>
    <w:rsid w:val="00AE3756"/>
    <w:rsid w:val="00AE39B5"/>
    <w:rsid w:val="00AE3A4E"/>
    <w:rsid w:val="00AE3ADD"/>
    <w:rsid w:val="00AE3C9D"/>
    <w:rsid w:val="00AE41E0"/>
    <w:rsid w:val="00AE4250"/>
    <w:rsid w:val="00AE555D"/>
    <w:rsid w:val="00AE5B67"/>
    <w:rsid w:val="00AE5C7A"/>
    <w:rsid w:val="00AE5F05"/>
    <w:rsid w:val="00AE63FD"/>
    <w:rsid w:val="00AE65BA"/>
    <w:rsid w:val="00AE6A2E"/>
    <w:rsid w:val="00AE6A94"/>
    <w:rsid w:val="00AE78C7"/>
    <w:rsid w:val="00AF00E0"/>
    <w:rsid w:val="00AF04EB"/>
    <w:rsid w:val="00AF0778"/>
    <w:rsid w:val="00AF07E9"/>
    <w:rsid w:val="00AF09EA"/>
    <w:rsid w:val="00AF0A95"/>
    <w:rsid w:val="00AF108E"/>
    <w:rsid w:val="00AF1763"/>
    <w:rsid w:val="00AF1C5A"/>
    <w:rsid w:val="00AF216E"/>
    <w:rsid w:val="00AF27FD"/>
    <w:rsid w:val="00AF32F5"/>
    <w:rsid w:val="00AF3400"/>
    <w:rsid w:val="00AF3A0C"/>
    <w:rsid w:val="00AF3B62"/>
    <w:rsid w:val="00AF3DDC"/>
    <w:rsid w:val="00AF3EAA"/>
    <w:rsid w:val="00AF3EAB"/>
    <w:rsid w:val="00AF4021"/>
    <w:rsid w:val="00AF4125"/>
    <w:rsid w:val="00AF47AD"/>
    <w:rsid w:val="00AF58DE"/>
    <w:rsid w:val="00AF5A8F"/>
    <w:rsid w:val="00AF6131"/>
    <w:rsid w:val="00AF6596"/>
    <w:rsid w:val="00AF6E50"/>
    <w:rsid w:val="00AF704F"/>
    <w:rsid w:val="00AF714A"/>
    <w:rsid w:val="00AF752E"/>
    <w:rsid w:val="00AF7867"/>
    <w:rsid w:val="00AF7CA6"/>
    <w:rsid w:val="00AF7F19"/>
    <w:rsid w:val="00B00483"/>
    <w:rsid w:val="00B0048B"/>
    <w:rsid w:val="00B004D0"/>
    <w:rsid w:val="00B00E3F"/>
    <w:rsid w:val="00B0170F"/>
    <w:rsid w:val="00B01A4D"/>
    <w:rsid w:val="00B022D2"/>
    <w:rsid w:val="00B03102"/>
    <w:rsid w:val="00B043D3"/>
    <w:rsid w:val="00B04580"/>
    <w:rsid w:val="00B0596B"/>
    <w:rsid w:val="00B05DD9"/>
    <w:rsid w:val="00B060E3"/>
    <w:rsid w:val="00B068BE"/>
    <w:rsid w:val="00B06F0D"/>
    <w:rsid w:val="00B10A48"/>
    <w:rsid w:val="00B11538"/>
    <w:rsid w:val="00B11A14"/>
    <w:rsid w:val="00B11E07"/>
    <w:rsid w:val="00B11ED0"/>
    <w:rsid w:val="00B129AD"/>
    <w:rsid w:val="00B13039"/>
    <w:rsid w:val="00B1391B"/>
    <w:rsid w:val="00B13B09"/>
    <w:rsid w:val="00B13B4E"/>
    <w:rsid w:val="00B13B62"/>
    <w:rsid w:val="00B13EB5"/>
    <w:rsid w:val="00B14816"/>
    <w:rsid w:val="00B14B54"/>
    <w:rsid w:val="00B15807"/>
    <w:rsid w:val="00B15ACD"/>
    <w:rsid w:val="00B15C7C"/>
    <w:rsid w:val="00B16B40"/>
    <w:rsid w:val="00B16F3F"/>
    <w:rsid w:val="00B17959"/>
    <w:rsid w:val="00B210A9"/>
    <w:rsid w:val="00B211E4"/>
    <w:rsid w:val="00B21302"/>
    <w:rsid w:val="00B21640"/>
    <w:rsid w:val="00B223CF"/>
    <w:rsid w:val="00B2308E"/>
    <w:rsid w:val="00B2376D"/>
    <w:rsid w:val="00B23879"/>
    <w:rsid w:val="00B238F6"/>
    <w:rsid w:val="00B23A6D"/>
    <w:rsid w:val="00B24415"/>
    <w:rsid w:val="00B25114"/>
    <w:rsid w:val="00B25297"/>
    <w:rsid w:val="00B252A4"/>
    <w:rsid w:val="00B2579B"/>
    <w:rsid w:val="00B25861"/>
    <w:rsid w:val="00B263A9"/>
    <w:rsid w:val="00B2655A"/>
    <w:rsid w:val="00B26C51"/>
    <w:rsid w:val="00B27FAA"/>
    <w:rsid w:val="00B3025A"/>
    <w:rsid w:val="00B32B63"/>
    <w:rsid w:val="00B32CAB"/>
    <w:rsid w:val="00B330EF"/>
    <w:rsid w:val="00B34072"/>
    <w:rsid w:val="00B34B31"/>
    <w:rsid w:val="00B357C0"/>
    <w:rsid w:val="00B358FF"/>
    <w:rsid w:val="00B36026"/>
    <w:rsid w:val="00B3604E"/>
    <w:rsid w:val="00B361B7"/>
    <w:rsid w:val="00B363E5"/>
    <w:rsid w:val="00B376D9"/>
    <w:rsid w:val="00B37BE5"/>
    <w:rsid w:val="00B37CDA"/>
    <w:rsid w:val="00B37DD2"/>
    <w:rsid w:val="00B40246"/>
    <w:rsid w:val="00B41480"/>
    <w:rsid w:val="00B418FA"/>
    <w:rsid w:val="00B4245D"/>
    <w:rsid w:val="00B426E6"/>
    <w:rsid w:val="00B42801"/>
    <w:rsid w:val="00B42ADF"/>
    <w:rsid w:val="00B43718"/>
    <w:rsid w:val="00B438BE"/>
    <w:rsid w:val="00B44428"/>
    <w:rsid w:val="00B453F3"/>
    <w:rsid w:val="00B46480"/>
    <w:rsid w:val="00B4717D"/>
    <w:rsid w:val="00B4767E"/>
    <w:rsid w:val="00B47CC4"/>
    <w:rsid w:val="00B50D2B"/>
    <w:rsid w:val="00B50D61"/>
    <w:rsid w:val="00B51E6A"/>
    <w:rsid w:val="00B51F69"/>
    <w:rsid w:val="00B5277C"/>
    <w:rsid w:val="00B52824"/>
    <w:rsid w:val="00B53834"/>
    <w:rsid w:val="00B5460A"/>
    <w:rsid w:val="00B55E49"/>
    <w:rsid w:val="00B560FA"/>
    <w:rsid w:val="00B56EE5"/>
    <w:rsid w:val="00B57802"/>
    <w:rsid w:val="00B57E0C"/>
    <w:rsid w:val="00B60814"/>
    <w:rsid w:val="00B60D9D"/>
    <w:rsid w:val="00B60E00"/>
    <w:rsid w:val="00B61129"/>
    <w:rsid w:val="00B6141D"/>
    <w:rsid w:val="00B614A8"/>
    <w:rsid w:val="00B61A9B"/>
    <w:rsid w:val="00B61B73"/>
    <w:rsid w:val="00B622EB"/>
    <w:rsid w:val="00B62756"/>
    <w:rsid w:val="00B6298C"/>
    <w:rsid w:val="00B63C96"/>
    <w:rsid w:val="00B64D95"/>
    <w:rsid w:val="00B6532B"/>
    <w:rsid w:val="00B65D5B"/>
    <w:rsid w:val="00B65F8E"/>
    <w:rsid w:val="00B66A5D"/>
    <w:rsid w:val="00B720CF"/>
    <w:rsid w:val="00B726D2"/>
    <w:rsid w:val="00B74CD8"/>
    <w:rsid w:val="00B74D49"/>
    <w:rsid w:val="00B75666"/>
    <w:rsid w:val="00B760C6"/>
    <w:rsid w:val="00B76215"/>
    <w:rsid w:val="00B8057F"/>
    <w:rsid w:val="00B814EE"/>
    <w:rsid w:val="00B817E5"/>
    <w:rsid w:val="00B82A87"/>
    <w:rsid w:val="00B82BB3"/>
    <w:rsid w:val="00B831FF"/>
    <w:rsid w:val="00B8357F"/>
    <w:rsid w:val="00B83779"/>
    <w:rsid w:val="00B841EF"/>
    <w:rsid w:val="00B84779"/>
    <w:rsid w:val="00B84B63"/>
    <w:rsid w:val="00B85C66"/>
    <w:rsid w:val="00B87356"/>
    <w:rsid w:val="00B876D9"/>
    <w:rsid w:val="00B92C39"/>
    <w:rsid w:val="00B93405"/>
    <w:rsid w:val="00B93628"/>
    <w:rsid w:val="00B93AE0"/>
    <w:rsid w:val="00B947FC"/>
    <w:rsid w:val="00B948A1"/>
    <w:rsid w:val="00B9539A"/>
    <w:rsid w:val="00B95A84"/>
    <w:rsid w:val="00B95F2E"/>
    <w:rsid w:val="00B96360"/>
    <w:rsid w:val="00B9663F"/>
    <w:rsid w:val="00B96ADE"/>
    <w:rsid w:val="00B96CDC"/>
    <w:rsid w:val="00B975CD"/>
    <w:rsid w:val="00B97621"/>
    <w:rsid w:val="00BA0281"/>
    <w:rsid w:val="00BA034A"/>
    <w:rsid w:val="00BA038C"/>
    <w:rsid w:val="00BA1659"/>
    <w:rsid w:val="00BA1962"/>
    <w:rsid w:val="00BA264E"/>
    <w:rsid w:val="00BA2B30"/>
    <w:rsid w:val="00BA2CF7"/>
    <w:rsid w:val="00BA4972"/>
    <w:rsid w:val="00BA4C9B"/>
    <w:rsid w:val="00BA54AC"/>
    <w:rsid w:val="00BA5710"/>
    <w:rsid w:val="00BA5E6F"/>
    <w:rsid w:val="00BA6B6F"/>
    <w:rsid w:val="00BA6D90"/>
    <w:rsid w:val="00BA7F58"/>
    <w:rsid w:val="00BB0127"/>
    <w:rsid w:val="00BB06A2"/>
    <w:rsid w:val="00BB09C3"/>
    <w:rsid w:val="00BB0A5D"/>
    <w:rsid w:val="00BB11C8"/>
    <w:rsid w:val="00BB13C1"/>
    <w:rsid w:val="00BB1460"/>
    <w:rsid w:val="00BB1B9F"/>
    <w:rsid w:val="00BB29D4"/>
    <w:rsid w:val="00BB2A52"/>
    <w:rsid w:val="00BB2DEE"/>
    <w:rsid w:val="00BB31FD"/>
    <w:rsid w:val="00BB3A52"/>
    <w:rsid w:val="00BB3B83"/>
    <w:rsid w:val="00BB3CA7"/>
    <w:rsid w:val="00BB479C"/>
    <w:rsid w:val="00BB4DBF"/>
    <w:rsid w:val="00BB52F9"/>
    <w:rsid w:val="00BB5B38"/>
    <w:rsid w:val="00BB5BCA"/>
    <w:rsid w:val="00BB5D6F"/>
    <w:rsid w:val="00BB6BA4"/>
    <w:rsid w:val="00BB7562"/>
    <w:rsid w:val="00BB7A0A"/>
    <w:rsid w:val="00BC15B5"/>
    <w:rsid w:val="00BC2654"/>
    <w:rsid w:val="00BC2923"/>
    <w:rsid w:val="00BC38F1"/>
    <w:rsid w:val="00BC3BE8"/>
    <w:rsid w:val="00BC4E8E"/>
    <w:rsid w:val="00BC5ADB"/>
    <w:rsid w:val="00BC6535"/>
    <w:rsid w:val="00BC66A1"/>
    <w:rsid w:val="00BC67BB"/>
    <w:rsid w:val="00BC6C91"/>
    <w:rsid w:val="00BC729C"/>
    <w:rsid w:val="00BD0240"/>
    <w:rsid w:val="00BD0F80"/>
    <w:rsid w:val="00BD1ACB"/>
    <w:rsid w:val="00BD2737"/>
    <w:rsid w:val="00BD27A3"/>
    <w:rsid w:val="00BD357A"/>
    <w:rsid w:val="00BD3C77"/>
    <w:rsid w:val="00BD3EE9"/>
    <w:rsid w:val="00BD3F46"/>
    <w:rsid w:val="00BD48E3"/>
    <w:rsid w:val="00BD5362"/>
    <w:rsid w:val="00BD5510"/>
    <w:rsid w:val="00BD5DB9"/>
    <w:rsid w:val="00BD5E39"/>
    <w:rsid w:val="00BD6350"/>
    <w:rsid w:val="00BD6E63"/>
    <w:rsid w:val="00BD7309"/>
    <w:rsid w:val="00BE001A"/>
    <w:rsid w:val="00BE1243"/>
    <w:rsid w:val="00BE1322"/>
    <w:rsid w:val="00BE1608"/>
    <w:rsid w:val="00BE16FA"/>
    <w:rsid w:val="00BE1972"/>
    <w:rsid w:val="00BE1D2D"/>
    <w:rsid w:val="00BE2669"/>
    <w:rsid w:val="00BE2CBD"/>
    <w:rsid w:val="00BE326D"/>
    <w:rsid w:val="00BE3701"/>
    <w:rsid w:val="00BE596D"/>
    <w:rsid w:val="00BE6096"/>
    <w:rsid w:val="00BE79D7"/>
    <w:rsid w:val="00BE7A21"/>
    <w:rsid w:val="00BF014B"/>
    <w:rsid w:val="00BF093F"/>
    <w:rsid w:val="00BF0BF4"/>
    <w:rsid w:val="00BF0D25"/>
    <w:rsid w:val="00BF0D63"/>
    <w:rsid w:val="00BF107C"/>
    <w:rsid w:val="00BF1BB0"/>
    <w:rsid w:val="00BF1D2E"/>
    <w:rsid w:val="00BF20FF"/>
    <w:rsid w:val="00BF2779"/>
    <w:rsid w:val="00BF2DC1"/>
    <w:rsid w:val="00BF2E67"/>
    <w:rsid w:val="00BF2F4E"/>
    <w:rsid w:val="00BF3271"/>
    <w:rsid w:val="00BF4247"/>
    <w:rsid w:val="00BF5487"/>
    <w:rsid w:val="00BF60D3"/>
    <w:rsid w:val="00BF62B5"/>
    <w:rsid w:val="00BF7152"/>
    <w:rsid w:val="00C007A3"/>
    <w:rsid w:val="00C00AF7"/>
    <w:rsid w:val="00C00C8F"/>
    <w:rsid w:val="00C011F6"/>
    <w:rsid w:val="00C01F42"/>
    <w:rsid w:val="00C020A6"/>
    <w:rsid w:val="00C02D31"/>
    <w:rsid w:val="00C03172"/>
    <w:rsid w:val="00C033E2"/>
    <w:rsid w:val="00C03742"/>
    <w:rsid w:val="00C038F0"/>
    <w:rsid w:val="00C03EDB"/>
    <w:rsid w:val="00C04024"/>
    <w:rsid w:val="00C04084"/>
    <w:rsid w:val="00C04B7D"/>
    <w:rsid w:val="00C054E0"/>
    <w:rsid w:val="00C05B64"/>
    <w:rsid w:val="00C06D63"/>
    <w:rsid w:val="00C070BE"/>
    <w:rsid w:val="00C071E9"/>
    <w:rsid w:val="00C072DC"/>
    <w:rsid w:val="00C0777B"/>
    <w:rsid w:val="00C07924"/>
    <w:rsid w:val="00C07B59"/>
    <w:rsid w:val="00C1107F"/>
    <w:rsid w:val="00C11782"/>
    <w:rsid w:val="00C11835"/>
    <w:rsid w:val="00C11BF9"/>
    <w:rsid w:val="00C120E4"/>
    <w:rsid w:val="00C1231A"/>
    <w:rsid w:val="00C1242D"/>
    <w:rsid w:val="00C12527"/>
    <w:rsid w:val="00C125CA"/>
    <w:rsid w:val="00C1272C"/>
    <w:rsid w:val="00C12C45"/>
    <w:rsid w:val="00C12CAA"/>
    <w:rsid w:val="00C130AE"/>
    <w:rsid w:val="00C1319E"/>
    <w:rsid w:val="00C1376F"/>
    <w:rsid w:val="00C137EB"/>
    <w:rsid w:val="00C13B17"/>
    <w:rsid w:val="00C13D4F"/>
    <w:rsid w:val="00C13ED6"/>
    <w:rsid w:val="00C15940"/>
    <w:rsid w:val="00C15BAF"/>
    <w:rsid w:val="00C15F94"/>
    <w:rsid w:val="00C16AA3"/>
    <w:rsid w:val="00C16CF3"/>
    <w:rsid w:val="00C174E5"/>
    <w:rsid w:val="00C17DBC"/>
    <w:rsid w:val="00C21036"/>
    <w:rsid w:val="00C212C5"/>
    <w:rsid w:val="00C225A0"/>
    <w:rsid w:val="00C22EF3"/>
    <w:rsid w:val="00C2307C"/>
    <w:rsid w:val="00C23553"/>
    <w:rsid w:val="00C235B4"/>
    <w:rsid w:val="00C237F1"/>
    <w:rsid w:val="00C2456A"/>
    <w:rsid w:val="00C24727"/>
    <w:rsid w:val="00C247A0"/>
    <w:rsid w:val="00C24AD6"/>
    <w:rsid w:val="00C25693"/>
    <w:rsid w:val="00C260A0"/>
    <w:rsid w:val="00C30E96"/>
    <w:rsid w:val="00C31B25"/>
    <w:rsid w:val="00C32103"/>
    <w:rsid w:val="00C32E34"/>
    <w:rsid w:val="00C34973"/>
    <w:rsid w:val="00C35507"/>
    <w:rsid w:val="00C35649"/>
    <w:rsid w:val="00C3568A"/>
    <w:rsid w:val="00C35A08"/>
    <w:rsid w:val="00C35D92"/>
    <w:rsid w:val="00C360E9"/>
    <w:rsid w:val="00C365B5"/>
    <w:rsid w:val="00C3681D"/>
    <w:rsid w:val="00C36DB8"/>
    <w:rsid w:val="00C37279"/>
    <w:rsid w:val="00C41065"/>
    <w:rsid w:val="00C4182C"/>
    <w:rsid w:val="00C42DEA"/>
    <w:rsid w:val="00C4333C"/>
    <w:rsid w:val="00C435E8"/>
    <w:rsid w:val="00C4385C"/>
    <w:rsid w:val="00C43880"/>
    <w:rsid w:val="00C4392E"/>
    <w:rsid w:val="00C43BBE"/>
    <w:rsid w:val="00C44EA6"/>
    <w:rsid w:val="00C450AB"/>
    <w:rsid w:val="00C45318"/>
    <w:rsid w:val="00C45A9E"/>
    <w:rsid w:val="00C45DE1"/>
    <w:rsid w:val="00C45E52"/>
    <w:rsid w:val="00C464FA"/>
    <w:rsid w:val="00C4662A"/>
    <w:rsid w:val="00C472D5"/>
    <w:rsid w:val="00C4757F"/>
    <w:rsid w:val="00C504D6"/>
    <w:rsid w:val="00C51660"/>
    <w:rsid w:val="00C516FB"/>
    <w:rsid w:val="00C51EDD"/>
    <w:rsid w:val="00C532A8"/>
    <w:rsid w:val="00C53725"/>
    <w:rsid w:val="00C53E18"/>
    <w:rsid w:val="00C5478A"/>
    <w:rsid w:val="00C5499B"/>
    <w:rsid w:val="00C54D9D"/>
    <w:rsid w:val="00C55977"/>
    <w:rsid w:val="00C55BE3"/>
    <w:rsid w:val="00C55C17"/>
    <w:rsid w:val="00C55D17"/>
    <w:rsid w:val="00C55F0E"/>
    <w:rsid w:val="00C56723"/>
    <w:rsid w:val="00C568D3"/>
    <w:rsid w:val="00C57302"/>
    <w:rsid w:val="00C578B5"/>
    <w:rsid w:val="00C57C3C"/>
    <w:rsid w:val="00C57C89"/>
    <w:rsid w:val="00C60BDC"/>
    <w:rsid w:val="00C60BDF"/>
    <w:rsid w:val="00C61695"/>
    <w:rsid w:val="00C617CC"/>
    <w:rsid w:val="00C61C7D"/>
    <w:rsid w:val="00C61F37"/>
    <w:rsid w:val="00C624BD"/>
    <w:rsid w:val="00C62661"/>
    <w:rsid w:val="00C62EB7"/>
    <w:rsid w:val="00C638AF"/>
    <w:rsid w:val="00C64C4A"/>
    <w:rsid w:val="00C65213"/>
    <w:rsid w:val="00C65B81"/>
    <w:rsid w:val="00C65DFD"/>
    <w:rsid w:val="00C66E24"/>
    <w:rsid w:val="00C67746"/>
    <w:rsid w:val="00C6794C"/>
    <w:rsid w:val="00C679F0"/>
    <w:rsid w:val="00C70E9B"/>
    <w:rsid w:val="00C7148E"/>
    <w:rsid w:val="00C71BF7"/>
    <w:rsid w:val="00C72DE4"/>
    <w:rsid w:val="00C73A97"/>
    <w:rsid w:val="00C740DA"/>
    <w:rsid w:val="00C7413D"/>
    <w:rsid w:val="00C75555"/>
    <w:rsid w:val="00C7567E"/>
    <w:rsid w:val="00C757CF"/>
    <w:rsid w:val="00C75ACE"/>
    <w:rsid w:val="00C75D63"/>
    <w:rsid w:val="00C760F9"/>
    <w:rsid w:val="00C76CF8"/>
    <w:rsid w:val="00C7748C"/>
    <w:rsid w:val="00C77918"/>
    <w:rsid w:val="00C77919"/>
    <w:rsid w:val="00C77A96"/>
    <w:rsid w:val="00C77BE8"/>
    <w:rsid w:val="00C81D7A"/>
    <w:rsid w:val="00C84415"/>
    <w:rsid w:val="00C85D49"/>
    <w:rsid w:val="00C85F1F"/>
    <w:rsid w:val="00C86CB6"/>
    <w:rsid w:val="00C87919"/>
    <w:rsid w:val="00C87C34"/>
    <w:rsid w:val="00C87E0B"/>
    <w:rsid w:val="00C908D7"/>
    <w:rsid w:val="00C9232A"/>
    <w:rsid w:val="00C923B3"/>
    <w:rsid w:val="00C92795"/>
    <w:rsid w:val="00C93175"/>
    <w:rsid w:val="00C932E8"/>
    <w:rsid w:val="00C933B1"/>
    <w:rsid w:val="00C940E1"/>
    <w:rsid w:val="00C94287"/>
    <w:rsid w:val="00C948CE"/>
    <w:rsid w:val="00C9519E"/>
    <w:rsid w:val="00C951A2"/>
    <w:rsid w:val="00C95319"/>
    <w:rsid w:val="00C95F4F"/>
    <w:rsid w:val="00C96054"/>
    <w:rsid w:val="00C963BC"/>
    <w:rsid w:val="00C9641F"/>
    <w:rsid w:val="00C9656F"/>
    <w:rsid w:val="00C9658A"/>
    <w:rsid w:val="00C97FA6"/>
    <w:rsid w:val="00CA0BE4"/>
    <w:rsid w:val="00CA0D15"/>
    <w:rsid w:val="00CA17A1"/>
    <w:rsid w:val="00CA1F25"/>
    <w:rsid w:val="00CA1F98"/>
    <w:rsid w:val="00CA2D4E"/>
    <w:rsid w:val="00CA3087"/>
    <w:rsid w:val="00CA31E9"/>
    <w:rsid w:val="00CA353C"/>
    <w:rsid w:val="00CA3FCB"/>
    <w:rsid w:val="00CA41CB"/>
    <w:rsid w:val="00CA4958"/>
    <w:rsid w:val="00CA4E4A"/>
    <w:rsid w:val="00CA5069"/>
    <w:rsid w:val="00CA5C0B"/>
    <w:rsid w:val="00CA641D"/>
    <w:rsid w:val="00CA6F3B"/>
    <w:rsid w:val="00CA77FB"/>
    <w:rsid w:val="00CA7BD6"/>
    <w:rsid w:val="00CB0001"/>
    <w:rsid w:val="00CB043F"/>
    <w:rsid w:val="00CB1623"/>
    <w:rsid w:val="00CB219A"/>
    <w:rsid w:val="00CB2866"/>
    <w:rsid w:val="00CB2C4E"/>
    <w:rsid w:val="00CB3F3A"/>
    <w:rsid w:val="00CB41F5"/>
    <w:rsid w:val="00CB4CE1"/>
    <w:rsid w:val="00CB5174"/>
    <w:rsid w:val="00CB65B6"/>
    <w:rsid w:val="00CB7359"/>
    <w:rsid w:val="00CB7888"/>
    <w:rsid w:val="00CB7B73"/>
    <w:rsid w:val="00CB7EDF"/>
    <w:rsid w:val="00CB7FC7"/>
    <w:rsid w:val="00CC0AAD"/>
    <w:rsid w:val="00CC0B60"/>
    <w:rsid w:val="00CC1D4F"/>
    <w:rsid w:val="00CC1E77"/>
    <w:rsid w:val="00CC2215"/>
    <w:rsid w:val="00CC24DE"/>
    <w:rsid w:val="00CC25E2"/>
    <w:rsid w:val="00CC3F14"/>
    <w:rsid w:val="00CC4003"/>
    <w:rsid w:val="00CC446B"/>
    <w:rsid w:val="00CC4A77"/>
    <w:rsid w:val="00CC4B8E"/>
    <w:rsid w:val="00CC4D13"/>
    <w:rsid w:val="00CC5AE8"/>
    <w:rsid w:val="00CC5BBF"/>
    <w:rsid w:val="00CC5C3A"/>
    <w:rsid w:val="00CC5FA7"/>
    <w:rsid w:val="00CC6F33"/>
    <w:rsid w:val="00CC7063"/>
    <w:rsid w:val="00CC7F8A"/>
    <w:rsid w:val="00CD06CD"/>
    <w:rsid w:val="00CD099D"/>
    <w:rsid w:val="00CD27DE"/>
    <w:rsid w:val="00CD5318"/>
    <w:rsid w:val="00CD5BEC"/>
    <w:rsid w:val="00CD5EC3"/>
    <w:rsid w:val="00CD65EC"/>
    <w:rsid w:val="00CD6B4A"/>
    <w:rsid w:val="00CD76C3"/>
    <w:rsid w:val="00CE105B"/>
    <w:rsid w:val="00CE1114"/>
    <w:rsid w:val="00CE1245"/>
    <w:rsid w:val="00CE270D"/>
    <w:rsid w:val="00CE3378"/>
    <w:rsid w:val="00CE3C7D"/>
    <w:rsid w:val="00CE4254"/>
    <w:rsid w:val="00CE4FDF"/>
    <w:rsid w:val="00CE50AF"/>
    <w:rsid w:val="00CE59BB"/>
    <w:rsid w:val="00CE667B"/>
    <w:rsid w:val="00CE6AA9"/>
    <w:rsid w:val="00CE6BD6"/>
    <w:rsid w:val="00CE6DBB"/>
    <w:rsid w:val="00CE78F4"/>
    <w:rsid w:val="00CE7B4D"/>
    <w:rsid w:val="00CE7DDB"/>
    <w:rsid w:val="00CF059D"/>
    <w:rsid w:val="00CF0B35"/>
    <w:rsid w:val="00CF14FA"/>
    <w:rsid w:val="00CF18F1"/>
    <w:rsid w:val="00CF19DA"/>
    <w:rsid w:val="00CF208E"/>
    <w:rsid w:val="00CF3AA2"/>
    <w:rsid w:val="00CF4986"/>
    <w:rsid w:val="00CF5272"/>
    <w:rsid w:val="00CF57F8"/>
    <w:rsid w:val="00CF5AE4"/>
    <w:rsid w:val="00CF6400"/>
    <w:rsid w:val="00CF6561"/>
    <w:rsid w:val="00CF6BD2"/>
    <w:rsid w:val="00CF75A3"/>
    <w:rsid w:val="00CF7DBC"/>
    <w:rsid w:val="00D003C2"/>
    <w:rsid w:val="00D009F9"/>
    <w:rsid w:val="00D00EB9"/>
    <w:rsid w:val="00D011AB"/>
    <w:rsid w:val="00D02561"/>
    <w:rsid w:val="00D02743"/>
    <w:rsid w:val="00D033AB"/>
    <w:rsid w:val="00D0444E"/>
    <w:rsid w:val="00D04913"/>
    <w:rsid w:val="00D04C9E"/>
    <w:rsid w:val="00D05C92"/>
    <w:rsid w:val="00D060E6"/>
    <w:rsid w:val="00D062B9"/>
    <w:rsid w:val="00D0737F"/>
    <w:rsid w:val="00D07466"/>
    <w:rsid w:val="00D07725"/>
    <w:rsid w:val="00D07EFB"/>
    <w:rsid w:val="00D1025C"/>
    <w:rsid w:val="00D103A7"/>
    <w:rsid w:val="00D105A6"/>
    <w:rsid w:val="00D10A2D"/>
    <w:rsid w:val="00D1165D"/>
    <w:rsid w:val="00D11B1A"/>
    <w:rsid w:val="00D12073"/>
    <w:rsid w:val="00D1278E"/>
    <w:rsid w:val="00D12D6E"/>
    <w:rsid w:val="00D131FC"/>
    <w:rsid w:val="00D13543"/>
    <w:rsid w:val="00D13797"/>
    <w:rsid w:val="00D139CB"/>
    <w:rsid w:val="00D1449D"/>
    <w:rsid w:val="00D14509"/>
    <w:rsid w:val="00D15C03"/>
    <w:rsid w:val="00D16218"/>
    <w:rsid w:val="00D16349"/>
    <w:rsid w:val="00D1675D"/>
    <w:rsid w:val="00D16973"/>
    <w:rsid w:val="00D16DFA"/>
    <w:rsid w:val="00D20014"/>
    <w:rsid w:val="00D20F7D"/>
    <w:rsid w:val="00D21025"/>
    <w:rsid w:val="00D21668"/>
    <w:rsid w:val="00D222CF"/>
    <w:rsid w:val="00D248E8"/>
    <w:rsid w:val="00D24ACD"/>
    <w:rsid w:val="00D24C3E"/>
    <w:rsid w:val="00D2528F"/>
    <w:rsid w:val="00D25780"/>
    <w:rsid w:val="00D25831"/>
    <w:rsid w:val="00D25B11"/>
    <w:rsid w:val="00D25DDB"/>
    <w:rsid w:val="00D26674"/>
    <w:rsid w:val="00D2669D"/>
    <w:rsid w:val="00D27491"/>
    <w:rsid w:val="00D27737"/>
    <w:rsid w:val="00D27850"/>
    <w:rsid w:val="00D27B99"/>
    <w:rsid w:val="00D30118"/>
    <w:rsid w:val="00D30374"/>
    <w:rsid w:val="00D305A1"/>
    <w:rsid w:val="00D309F4"/>
    <w:rsid w:val="00D30D6D"/>
    <w:rsid w:val="00D31032"/>
    <w:rsid w:val="00D3107E"/>
    <w:rsid w:val="00D311FE"/>
    <w:rsid w:val="00D32F62"/>
    <w:rsid w:val="00D33ECE"/>
    <w:rsid w:val="00D3548F"/>
    <w:rsid w:val="00D354FD"/>
    <w:rsid w:val="00D364CB"/>
    <w:rsid w:val="00D37E0C"/>
    <w:rsid w:val="00D40530"/>
    <w:rsid w:val="00D40804"/>
    <w:rsid w:val="00D40F42"/>
    <w:rsid w:val="00D41251"/>
    <w:rsid w:val="00D41BF3"/>
    <w:rsid w:val="00D42166"/>
    <w:rsid w:val="00D424E8"/>
    <w:rsid w:val="00D426D6"/>
    <w:rsid w:val="00D42981"/>
    <w:rsid w:val="00D42C1D"/>
    <w:rsid w:val="00D44370"/>
    <w:rsid w:val="00D447AD"/>
    <w:rsid w:val="00D447FF"/>
    <w:rsid w:val="00D44B2A"/>
    <w:rsid w:val="00D44D17"/>
    <w:rsid w:val="00D4605B"/>
    <w:rsid w:val="00D46382"/>
    <w:rsid w:val="00D463E9"/>
    <w:rsid w:val="00D466D6"/>
    <w:rsid w:val="00D4746F"/>
    <w:rsid w:val="00D477D1"/>
    <w:rsid w:val="00D51222"/>
    <w:rsid w:val="00D5211D"/>
    <w:rsid w:val="00D529D9"/>
    <w:rsid w:val="00D5310E"/>
    <w:rsid w:val="00D53D63"/>
    <w:rsid w:val="00D5404C"/>
    <w:rsid w:val="00D5417B"/>
    <w:rsid w:val="00D54417"/>
    <w:rsid w:val="00D54B3E"/>
    <w:rsid w:val="00D54FE5"/>
    <w:rsid w:val="00D553CC"/>
    <w:rsid w:val="00D5680A"/>
    <w:rsid w:val="00D56D55"/>
    <w:rsid w:val="00D57A19"/>
    <w:rsid w:val="00D57C37"/>
    <w:rsid w:val="00D6036F"/>
    <w:rsid w:val="00D60D89"/>
    <w:rsid w:val="00D61193"/>
    <w:rsid w:val="00D613F5"/>
    <w:rsid w:val="00D6189F"/>
    <w:rsid w:val="00D620B0"/>
    <w:rsid w:val="00D62307"/>
    <w:rsid w:val="00D636DA"/>
    <w:rsid w:val="00D636DD"/>
    <w:rsid w:val="00D637E4"/>
    <w:rsid w:val="00D638D5"/>
    <w:rsid w:val="00D63A21"/>
    <w:rsid w:val="00D63E7F"/>
    <w:rsid w:val="00D64099"/>
    <w:rsid w:val="00D640D7"/>
    <w:rsid w:val="00D65390"/>
    <w:rsid w:val="00D6590A"/>
    <w:rsid w:val="00D66EDA"/>
    <w:rsid w:val="00D7070E"/>
    <w:rsid w:val="00D712E5"/>
    <w:rsid w:val="00D71DB5"/>
    <w:rsid w:val="00D71E4D"/>
    <w:rsid w:val="00D72E99"/>
    <w:rsid w:val="00D72EDF"/>
    <w:rsid w:val="00D7301F"/>
    <w:rsid w:val="00D736F4"/>
    <w:rsid w:val="00D73BFF"/>
    <w:rsid w:val="00D73FE5"/>
    <w:rsid w:val="00D744D8"/>
    <w:rsid w:val="00D74A1C"/>
    <w:rsid w:val="00D755D6"/>
    <w:rsid w:val="00D757C7"/>
    <w:rsid w:val="00D7588B"/>
    <w:rsid w:val="00D76C0F"/>
    <w:rsid w:val="00D773DE"/>
    <w:rsid w:val="00D7756A"/>
    <w:rsid w:val="00D7764F"/>
    <w:rsid w:val="00D80544"/>
    <w:rsid w:val="00D80647"/>
    <w:rsid w:val="00D80BD8"/>
    <w:rsid w:val="00D811B3"/>
    <w:rsid w:val="00D814B0"/>
    <w:rsid w:val="00D81CDD"/>
    <w:rsid w:val="00D825C3"/>
    <w:rsid w:val="00D82A6A"/>
    <w:rsid w:val="00D82D4D"/>
    <w:rsid w:val="00D832DC"/>
    <w:rsid w:val="00D8475F"/>
    <w:rsid w:val="00D85C00"/>
    <w:rsid w:val="00D864F8"/>
    <w:rsid w:val="00D87845"/>
    <w:rsid w:val="00D87F5F"/>
    <w:rsid w:val="00D902CC"/>
    <w:rsid w:val="00D90F75"/>
    <w:rsid w:val="00D9129D"/>
    <w:rsid w:val="00D9174B"/>
    <w:rsid w:val="00D92A15"/>
    <w:rsid w:val="00D92DBA"/>
    <w:rsid w:val="00D92F15"/>
    <w:rsid w:val="00D92FD2"/>
    <w:rsid w:val="00D9330F"/>
    <w:rsid w:val="00D93E78"/>
    <w:rsid w:val="00D94CDE"/>
    <w:rsid w:val="00D955A0"/>
    <w:rsid w:val="00D96211"/>
    <w:rsid w:val="00D96660"/>
    <w:rsid w:val="00D9681E"/>
    <w:rsid w:val="00D97075"/>
    <w:rsid w:val="00DA027D"/>
    <w:rsid w:val="00DA0402"/>
    <w:rsid w:val="00DA0A8D"/>
    <w:rsid w:val="00DA0FA7"/>
    <w:rsid w:val="00DA133A"/>
    <w:rsid w:val="00DA175E"/>
    <w:rsid w:val="00DA1D24"/>
    <w:rsid w:val="00DA225B"/>
    <w:rsid w:val="00DA24C2"/>
    <w:rsid w:val="00DA319F"/>
    <w:rsid w:val="00DA34A0"/>
    <w:rsid w:val="00DA36AD"/>
    <w:rsid w:val="00DA373B"/>
    <w:rsid w:val="00DA43AA"/>
    <w:rsid w:val="00DA44CA"/>
    <w:rsid w:val="00DA4C78"/>
    <w:rsid w:val="00DA5260"/>
    <w:rsid w:val="00DA6047"/>
    <w:rsid w:val="00DA6086"/>
    <w:rsid w:val="00DA638F"/>
    <w:rsid w:val="00DA6AB1"/>
    <w:rsid w:val="00DA7046"/>
    <w:rsid w:val="00DA74CA"/>
    <w:rsid w:val="00DB1465"/>
    <w:rsid w:val="00DB2481"/>
    <w:rsid w:val="00DB2BDA"/>
    <w:rsid w:val="00DB2CDF"/>
    <w:rsid w:val="00DB36C5"/>
    <w:rsid w:val="00DB37F3"/>
    <w:rsid w:val="00DB3C3A"/>
    <w:rsid w:val="00DB44E7"/>
    <w:rsid w:val="00DB4F85"/>
    <w:rsid w:val="00DB5396"/>
    <w:rsid w:val="00DB5786"/>
    <w:rsid w:val="00DB67B1"/>
    <w:rsid w:val="00DB6E49"/>
    <w:rsid w:val="00DB75A0"/>
    <w:rsid w:val="00DC00E2"/>
    <w:rsid w:val="00DC1EAE"/>
    <w:rsid w:val="00DC2B22"/>
    <w:rsid w:val="00DC30D9"/>
    <w:rsid w:val="00DC3640"/>
    <w:rsid w:val="00DC37AC"/>
    <w:rsid w:val="00DC3AD7"/>
    <w:rsid w:val="00DC43F8"/>
    <w:rsid w:val="00DC5651"/>
    <w:rsid w:val="00DC5DD3"/>
    <w:rsid w:val="00DC6A4D"/>
    <w:rsid w:val="00DC6C3E"/>
    <w:rsid w:val="00DC6FA9"/>
    <w:rsid w:val="00DC7F10"/>
    <w:rsid w:val="00DD13C6"/>
    <w:rsid w:val="00DD140C"/>
    <w:rsid w:val="00DD146F"/>
    <w:rsid w:val="00DD1945"/>
    <w:rsid w:val="00DD1E3D"/>
    <w:rsid w:val="00DD216E"/>
    <w:rsid w:val="00DD27EB"/>
    <w:rsid w:val="00DD2AD4"/>
    <w:rsid w:val="00DD2E7F"/>
    <w:rsid w:val="00DD3332"/>
    <w:rsid w:val="00DD402B"/>
    <w:rsid w:val="00DD46E9"/>
    <w:rsid w:val="00DD4A14"/>
    <w:rsid w:val="00DD5165"/>
    <w:rsid w:val="00DD5E2A"/>
    <w:rsid w:val="00DD5E4D"/>
    <w:rsid w:val="00DD6106"/>
    <w:rsid w:val="00DD63CE"/>
    <w:rsid w:val="00DD6BC1"/>
    <w:rsid w:val="00DD727E"/>
    <w:rsid w:val="00DD7549"/>
    <w:rsid w:val="00DD7581"/>
    <w:rsid w:val="00DD7890"/>
    <w:rsid w:val="00DD78FA"/>
    <w:rsid w:val="00DD7DCD"/>
    <w:rsid w:val="00DD7E2D"/>
    <w:rsid w:val="00DE0DCC"/>
    <w:rsid w:val="00DE146A"/>
    <w:rsid w:val="00DE1797"/>
    <w:rsid w:val="00DE19AC"/>
    <w:rsid w:val="00DE20F8"/>
    <w:rsid w:val="00DE2233"/>
    <w:rsid w:val="00DE27CC"/>
    <w:rsid w:val="00DE2A45"/>
    <w:rsid w:val="00DE2B13"/>
    <w:rsid w:val="00DE3B40"/>
    <w:rsid w:val="00DE3FED"/>
    <w:rsid w:val="00DE410D"/>
    <w:rsid w:val="00DE4B74"/>
    <w:rsid w:val="00DE500A"/>
    <w:rsid w:val="00DE58D4"/>
    <w:rsid w:val="00DE5A26"/>
    <w:rsid w:val="00DE6764"/>
    <w:rsid w:val="00DE7DC5"/>
    <w:rsid w:val="00DE7F4B"/>
    <w:rsid w:val="00DF01F0"/>
    <w:rsid w:val="00DF1A8B"/>
    <w:rsid w:val="00DF1F04"/>
    <w:rsid w:val="00DF27F7"/>
    <w:rsid w:val="00DF3047"/>
    <w:rsid w:val="00DF3502"/>
    <w:rsid w:val="00DF3B76"/>
    <w:rsid w:val="00DF4086"/>
    <w:rsid w:val="00DF4201"/>
    <w:rsid w:val="00DF474F"/>
    <w:rsid w:val="00DF56AE"/>
    <w:rsid w:val="00DF5A20"/>
    <w:rsid w:val="00DF5A5D"/>
    <w:rsid w:val="00DF5B49"/>
    <w:rsid w:val="00DF6715"/>
    <w:rsid w:val="00DF6813"/>
    <w:rsid w:val="00DF6C44"/>
    <w:rsid w:val="00E0083A"/>
    <w:rsid w:val="00E0095F"/>
    <w:rsid w:val="00E00C4B"/>
    <w:rsid w:val="00E00D26"/>
    <w:rsid w:val="00E00DA9"/>
    <w:rsid w:val="00E02524"/>
    <w:rsid w:val="00E0284C"/>
    <w:rsid w:val="00E02B59"/>
    <w:rsid w:val="00E02F30"/>
    <w:rsid w:val="00E0306A"/>
    <w:rsid w:val="00E03C64"/>
    <w:rsid w:val="00E03D6B"/>
    <w:rsid w:val="00E04254"/>
    <w:rsid w:val="00E04600"/>
    <w:rsid w:val="00E04BDA"/>
    <w:rsid w:val="00E05C8F"/>
    <w:rsid w:val="00E065BF"/>
    <w:rsid w:val="00E07BA4"/>
    <w:rsid w:val="00E1028F"/>
    <w:rsid w:val="00E116A9"/>
    <w:rsid w:val="00E11B38"/>
    <w:rsid w:val="00E11E72"/>
    <w:rsid w:val="00E12D14"/>
    <w:rsid w:val="00E12EF8"/>
    <w:rsid w:val="00E1329A"/>
    <w:rsid w:val="00E13D90"/>
    <w:rsid w:val="00E14C6E"/>
    <w:rsid w:val="00E16F00"/>
    <w:rsid w:val="00E17279"/>
    <w:rsid w:val="00E1773D"/>
    <w:rsid w:val="00E1785E"/>
    <w:rsid w:val="00E17E71"/>
    <w:rsid w:val="00E17FEF"/>
    <w:rsid w:val="00E204B9"/>
    <w:rsid w:val="00E20D58"/>
    <w:rsid w:val="00E20F36"/>
    <w:rsid w:val="00E21F08"/>
    <w:rsid w:val="00E22577"/>
    <w:rsid w:val="00E22CB9"/>
    <w:rsid w:val="00E232B8"/>
    <w:rsid w:val="00E237FC"/>
    <w:rsid w:val="00E23990"/>
    <w:rsid w:val="00E2460E"/>
    <w:rsid w:val="00E251D5"/>
    <w:rsid w:val="00E255C3"/>
    <w:rsid w:val="00E25AA7"/>
    <w:rsid w:val="00E26141"/>
    <w:rsid w:val="00E269A4"/>
    <w:rsid w:val="00E271BD"/>
    <w:rsid w:val="00E273A6"/>
    <w:rsid w:val="00E276D6"/>
    <w:rsid w:val="00E27E0E"/>
    <w:rsid w:val="00E30303"/>
    <w:rsid w:val="00E31191"/>
    <w:rsid w:val="00E3119C"/>
    <w:rsid w:val="00E314C7"/>
    <w:rsid w:val="00E32715"/>
    <w:rsid w:val="00E328D6"/>
    <w:rsid w:val="00E3299B"/>
    <w:rsid w:val="00E333CB"/>
    <w:rsid w:val="00E33678"/>
    <w:rsid w:val="00E33ED1"/>
    <w:rsid w:val="00E348DD"/>
    <w:rsid w:val="00E35375"/>
    <w:rsid w:val="00E354C9"/>
    <w:rsid w:val="00E35C72"/>
    <w:rsid w:val="00E365D4"/>
    <w:rsid w:val="00E3685B"/>
    <w:rsid w:val="00E36945"/>
    <w:rsid w:val="00E375D6"/>
    <w:rsid w:val="00E40388"/>
    <w:rsid w:val="00E4085A"/>
    <w:rsid w:val="00E40B24"/>
    <w:rsid w:val="00E40DFF"/>
    <w:rsid w:val="00E4113C"/>
    <w:rsid w:val="00E4250B"/>
    <w:rsid w:val="00E42737"/>
    <w:rsid w:val="00E427A9"/>
    <w:rsid w:val="00E43365"/>
    <w:rsid w:val="00E43E82"/>
    <w:rsid w:val="00E44DE9"/>
    <w:rsid w:val="00E451CE"/>
    <w:rsid w:val="00E455BB"/>
    <w:rsid w:val="00E46090"/>
    <w:rsid w:val="00E46BC8"/>
    <w:rsid w:val="00E472EC"/>
    <w:rsid w:val="00E47327"/>
    <w:rsid w:val="00E4739E"/>
    <w:rsid w:val="00E4763B"/>
    <w:rsid w:val="00E476F8"/>
    <w:rsid w:val="00E479BB"/>
    <w:rsid w:val="00E47A61"/>
    <w:rsid w:val="00E50A66"/>
    <w:rsid w:val="00E51C81"/>
    <w:rsid w:val="00E52330"/>
    <w:rsid w:val="00E52D95"/>
    <w:rsid w:val="00E52EFB"/>
    <w:rsid w:val="00E5313E"/>
    <w:rsid w:val="00E5381E"/>
    <w:rsid w:val="00E53BC1"/>
    <w:rsid w:val="00E53C31"/>
    <w:rsid w:val="00E53F78"/>
    <w:rsid w:val="00E544D8"/>
    <w:rsid w:val="00E54D80"/>
    <w:rsid w:val="00E54FA3"/>
    <w:rsid w:val="00E55123"/>
    <w:rsid w:val="00E555DB"/>
    <w:rsid w:val="00E5588B"/>
    <w:rsid w:val="00E55B14"/>
    <w:rsid w:val="00E55D17"/>
    <w:rsid w:val="00E55E3A"/>
    <w:rsid w:val="00E560E3"/>
    <w:rsid w:val="00E56F81"/>
    <w:rsid w:val="00E57CE0"/>
    <w:rsid w:val="00E60376"/>
    <w:rsid w:val="00E606E6"/>
    <w:rsid w:val="00E60DA1"/>
    <w:rsid w:val="00E614D1"/>
    <w:rsid w:val="00E615CF"/>
    <w:rsid w:val="00E61872"/>
    <w:rsid w:val="00E61C03"/>
    <w:rsid w:val="00E61F78"/>
    <w:rsid w:val="00E621AB"/>
    <w:rsid w:val="00E62289"/>
    <w:rsid w:val="00E625F3"/>
    <w:rsid w:val="00E62866"/>
    <w:rsid w:val="00E62C84"/>
    <w:rsid w:val="00E62E51"/>
    <w:rsid w:val="00E63F4C"/>
    <w:rsid w:val="00E64465"/>
    <w:rsid w:val="00E645B2"/>
    <w:rsid w:val="00E657CD"/>
    <w:rsid w:val="00E65D7E"/>
    <w:rsid w:val="00E666E2"/>
    <w:rsid w:val="00E66BB8"/>
    <w:rsid w:val="00E66C5B"/>
    <w:rsid w:val="00E66DB8"/>
    <w:rsid w:val="00E670E1"/>
    <w:rsid w:val="00E673E2"/>
    <w:rsid w:val="00E67BB9"/>
    <w:rsid w:val="00E67C3B"/>
    <w:rsid w:val="00E67F0F"/>
    <w:rsid w:val="00E70AB9"/>
    <w:rsid w:val="00E70CB8"/>
    <w:rsid w:val="00E716B2"/>
    <w:rsid w:val="00E721A8"/>
    <w:rsid w:val="00E72C50"/>
    <w:rsid w:val="00E73E7E"/>
    <w:rsid w:val="00E73F26"/>
    <w:rsid w:val="00E74730"/>
    <w:rsid w:val="00E75890"/>
    <w:rsid w:val="00E75B3C"/>
    <w:rsid w:val="00E76A61"/>
    <w:rsid w:val="00E770BC"/>
    <w:rsid w:val="00E77550"/>
    <w:rsid w:val="00E77A63"/>
    <w:rsid w:val="00E77B6B"/>
    <w:rsid w:val="00E80798"/>
    <w:rsid w:val="00E81D2E"/>
    <w:rsid w:val="00E8201D"/>
    <w:rsid w:val="00E82785"/>
    <w:rsid w:val="00E83741"/>
    <w:rsid w:val="00E839ED"/>
    <w:rsid w:val="00E83ABF"/>
    <w:rsid w:val="00E8430F"/>
    <w:rsid w:val="00E843D8"/>
    <w:rsid w:val="00E8449D"/>
    <w:rsid w:val="00E84CAB"/>
    <w:rsid w:val="00E84CDB"/>
    <w:rsid w:val="00E8556A"/>
    <w:rsid w:val="00E85A50"/>
    <w:rsid w:val="00E8656F"/>
    <w:rsid w:val="00E877D2"/>
    <w:rsid w:val="00E87854"/>
    <w:rsid w:val="00E87905"/>
    <w:rsid w:val="00E879A0"/>
    <w:rsid w:val="00E87B28"/>
    <w:rsid w:val="00E87BF5"/>
    <w:rsid w:val="00E9064F"/>
    <w:rsid w:val="00E91738"/>
    <w:rsid w:val="00E91BEE"/>
    <w:rsid w:val="00E91C00"/>
    <w:rsid w:val="00E91C52"/>
    <w:rsid w:val="00E91CF3"/>
    <w:rsid w:val="00E91D64"/>
    <w:rsid w:val="00E92947"/>
    <w:rsid w:val="00E92F7C"/>
    <w:rsid w:val="00E93955"/>
    <w:rsid w:val="00E94EB1"/>
    <w:rsid w:val="00E95197"/>
    <w:rsid w:val="00E960BF"/>
    <w:rsid w:val="00E962F1"/>
    <w:rsid w:val="00E9648D"/>
    <w:rsid w:val="00E97273"/>
    <w:rsid w:val="00E97BB4"/>
    <w:rsid w:val="00E97C0F"/>
    <w:rsid w:val="00EA2566"/>
    <w:rsid w:val="00EA26EE"/>
    <w:rsid w:val="00EA3946"/>
    <w:rsid w:val="00EA3AC0"/>
    <w:rsid w:val="00EA3E11"/>
    <w:rsid w:val="00EA436F"/>
    <w:rsid w:val="00EA43D4"/>
    <w:rsid w:val="00EA4A7E"/>
    <w:rsid w:val="00EA50F1"/>
    <w:rsid w:val="00EA5663"/>
    <w:rsid w:val="00EA5EF5"/>
    <w:rsid w:val="00EA6306"/>
    <w:rsid w:val="00EB0378"/>
    <w:rsid w:val="00EB063A"/>
    <w:rsid w:val="00EB0AE6"/>
    <w:rsid w:val="00EB0F56"/>
    <w:rsid w:val="00EB12CB"/>
    <w:rsid w:val="00EB1346"/>
    <w:rsid w:val="00EB1426"/>
    <w:rsid w:val="00EB1AF3"/>
    <w:rsid w:val="00EB1BEC"/>
    <w:rsid w:val="00EB2403"/>
    <w:rsid w:val="00EB26DF"/>
    <w:rsid w:val="00EB2A8C"/>
    <w:rsid w:val="00EB2ECC"/>
    <w:rsid w:val="00EB3229"/>
    <w:rsid w:val="00EB3B2E"/>
    <w:rsid w:val="00EB3C25"/>
    <w:rsid w:val="00EB4C87"/>
    <w:rsid w:val="00EB4CB2"/>
    <w:rsid w:val="00EB56A4"/>
    <w:rsid w:val="00EB5821"/>
    <w:rsid w:val="00EB5984"/>
    <w:rsid w:val="00EB5ECF"/>
    <w:rsid w:val="00EB6544"/>
    <w:rsid w:val="00EB6629"/>
    <w:rsid w:val="00EB6BE9"/>
    <w:rsid w:val="00EB6F02"/>
    <w:rsid w:val="00EB7621"/>
    <w:rsid w:val="00EC02BC"/>
    <w:rsid w:val="00EC0658"/>
    <w:rsid w:val="00EC0EA0"/>
    <w:rsid w:val="00EC0EC9"/>
    <w:rsid w:val="00EC12E4"/>
    <w:rsid w:val="00EC1D3B"/>
    <w:rsid w:val="00EC200A"/>
    <w:rsid w:val="00EC271F"/>
    <w:rsid w:val="00EC28B4"/>
    <w:rsid w:val="00EC2E9D"/>
    <w:rsid w:val="00EC3B1B"/>
    <w:rsid w:val="00EC3D5D"/>
    <w:rsid w:val="00EC45AF"/>
    <w:rsid w:val="00EC46E4"/>
    <w:rsid w:val="00EC525C"/>
    <w:rsid w:val="00EC54D7"/>
    <w:rsid w:val="00EC554A"/>
    <w:rsid w:val="00EC5EA9"/>
    <w:rsid w:val="00EC66C8"/>
    <w:rsid w:val="00EC6910"/>
    <w:rsid w:val="00EC6E3C"/>
    <w:rsid w:val="00EC7058"/>
    <w:rsid w:val="00EC7280"/>
    <w:rsid w:val="00EC7877"/>
    <w:rsid w:val="00EC7C4B"/>
    <w:rsid w:val="00EC7E68"/>
    <w:rsid w:val="00ED00C7"/>
    <w:rsid w:val="00ED04A8"/>
    <w:rsid w:val="00ED096B"/>
    <w:rsid w:val="00ED0C18"/>
    <w:rsid w:val="00ED10B4"/>
    <w:rsid w:val="00ED23FB"/>
    <w:rsid w:val="00ED3855"/>
    <w:rsid w:val="00ED3BAC"/>
    <w:rsid w:val="00ED48DE"/>
    <w:rsid w:val="00ED4F3E"/>
    <w:rsid w:val="00ED52B6"/>
    <w:rsid w:val="00ED76F9"/>
    <w:rsid w:val="00ED7C44"/>
    <w:rsid w:val="00EE0FF4"/>
    <w:rsid w:val="00EE1078"/>
    <w:rsid w:val="00EE11B6"/>
    <w:rsid w:val="00EE1CD1"/>
    <w:rsid w:val="00EE1DC8"/>
    <w:rsid w:val="00EE1F03"/>
    <w:rsid w:val="00EE2626"/>
    <w:rsid w:val="00EE2FEC"/>
    <w:rsid w:val="00EE33F6"/>
    <w:rsid w:val="00EE4368"/>
    <w:rsid w:val="00EE47E7"/>
    <w:rsid w:val="00EE49F2"/>
    <w:rsid w:val="00EE4A85"/>
    <w:rsid w:val="00EE57F6"/>
    <w:rsid w:val="00EE6AB5"/>
    <w:rsid w:val="00EE6E24"/>
    <w:rsid w:val="00EE7EDA"/>
    <w:rsid w:val="00EF0518"/>
    <w:rsid w:val="00EF054D"/>
    <w:rsid w:val="00EF0847"/>
    <w:rsid w:val="00EF08A0"/>
    <w:rsid w:val="00EF1D8A"/>
    <w:rsid w:val="00EF1FC3"/>
    <w:rsid w:val="00EF2FD6"/>
    <w:rsid w:val="00EF398A"/>
    <w:rsid w:val="00EF3CE2"/>
    <w:rsid w:val="00EF4616"/>
    <w:rsid w:val="00EF4CD2"/>
    <w:rsid w:val="00EF5B83"/>
    <w:rsid w:val="00EF637C"/>
    <w:rsid w:val="00EF6884"/>
    <w:rsid w:val="00EF72DA"/>
    <w:rsid w:val="00EF7932"/>
    <w:rsid w:val="00F006DF"/>
    <w:rsid w:val="00F007F7"/>
    <w:rsid w:val="00F01553"/>
    <w:rsid w:val="00F01607"/>
    <w:rsid w:val="00F01DBF"/>
    <w:rsid w:val="00F030D7"/>
    <w:rsid w:val="00F03538"/>
    <w:rsid w:val="00F036DC"/>
    <w:rsid w:val="00F03F1C"/>
    <w:rsid w:val="00F052A5"/>
    <w:rsid w:val="00F055BA"/>
    <w:rsid w:val="00F05790"/>
    <w:rsid w:val="00F05F61"/>
    <w:rsid w:val="00F05F68"/>
    <w:rsid w:val="00F060A5"/>
    <w:rsid w:val="00F061CB"/>
    <w:rsid w:val="00F0645F"/>
    <w:rsid w:val="00F07138"/>
    <w:rsid w:val="00F07562"/>
    <w:rsid w:val="00F078A6"/>
    <w:rsid w:val="00F10018"/>
    <w:rsid w:val="00F1072B"/>
    <w:rsid w:val="00F1179E"/>
    <w:rsid w:val="00F1198C"/>
    <w:rsid w:val="00F11A99"/>
    <w:rsid w:val="00F12C99"/>
    <w:rsid w:val="00F13AA0"/>
    <w:rsid w:val="00F14A1C"/>
    <w:rsid w:val="00F15263"/>
    <w:rsid w:val="00F15A68"/>
    <w:rsid w:val="00F15ADA"/>
    <w:rsid w:val="00F16184"/>
    <w:rsid w:val="00F16D13"/>
    <w:rsid w:val="00F17123"/>
    <w:rsid w:val="00F17854"/>
    <w:rsid w:val="00F17B23"/>
    <w:rsid w:val="00F17D59"/>
    <w:rsid w:val="00F17E1D"/>
    <w:rsid w:val="00F2000D"/>
    <w:rsid w:val="00F20565"/>
    <w:rsid w:val="00F209BD"/>
    <w:rsid w:val="00F20D3D"/>
    <w:rsid w:val="00F218B7"/>
    <w:rsid w:val="00F2199F"/>
    <w:rsid w:val="00F219FA"/>
    <w:rsid w:val="00F21E2B"/>
    <w:rsid w:val="00F224FE"/>
    <w:rsid w:val="00F227CF"/>
    <w:rsid w:val="00F231EA"/>
    <w:rsid w:val="00F24291"/>
    <w:rsid w:val="00F243CE"/>
    <w:rsid w:val="00F249BA"/>
    <w:rsid w:val="00F24B02"/>
    <w:rsid w:val="00F24D0B"/>
    <w:rsid w:val="00F24DCA"/>
    <w:rsid w:val="00F252A5"/>
    <w:rsid w:val="00F25ED2"/>
    <w:rsid w:val="00F263F9"/>
    <w:rsid w:val="00F269BA"/>
    <w:rsid w:val="00F26F23"/>
    <w:rsid w:val="00F27279"/>
    <w:rsid w:val="00F277D9"/>
    <w:rsid w:val="00F27BB8"/>
    <w:rsid w:val="00F301CE"/>
    <w:rsid w:val="00F304BB"/>
    <w:rsid w:val="00F30CDD"/>
    <w:rsid w:val="00F31138"/>
    <w:rsid w:val="00F31705"/>
    <w:rsid w:val="00F31780"/>
    <w:rsid w:val="00F31C73"/>
    <w:rsid w:val="00F31D15"/>
    <w:rsid w:val="00F31EAD"/>
    <w:rsid w:val="00F31ECF"/>
    <w:rsid w:val="00F32C80"/>
    <w:rsid w:val="00F3367A"/>
    <w:rsid w:val="00F33E27"/>
    <w:rsid w:val="00F34355"/>
    <w:rsid w:val="00F34B5B"/>
    <w:rsid w:val="00F34BC8"/>
    <w:rsid w:val="00F34E17"/>
    <w:rsid w:val="00F35045"/>
    <w:rsid w:val="00F35373"/>
    <w:rsid w:val="00F35FF4"/>
    <w:rsid w:val="00F368BE"/>
    <w:rsid w:val="00F369B3"/>
    <w:rsid w:val="00F36F22"/>
    <w:rsid w:val="00F375EE"/>
    <w:rsid w:val="00F37899"/>
    <w:rsid w:val="00F37954"/>
    <w:rsid w:val="00F379C3"/>
    <w:rsid w:val="00F37FCC"/>
    <w:rsid w:val="00F40282"/>
    <w:rsid w:val="00F40EA3"/>
    <w:rsid w:val="00F411E3"/>
    <w:rsid w:val="00F4272A"/>
    <w:rsid w:val="00F4304B"/>
    <w:rsid w:val="00F430DA"/>
    <w:rsid w:val="00F43C29"/>
    <w:rsid w:val="00F446D6"/>
    <w:rsid w:val="00F44FEF"/>
    <w:rsid w:val="00F4500B"/>
    <w:rsid w:val="00F45C24"/>
    <w:rsid w:val="00F45C88"/>
    <w:rsid w:val="00F464A6"/>
    <w:rsid w:val="00F465C2"/>
    <w:rsid w:val="00F46AC0"/>
    <w:rsid w:val="00F473BE"/>
    <w:rsid w:val="00F475C4"/>
    <w:rsid w:val="00F47DC1"/>
    <w:rsid w:val="00F5102B"/>
    <w:rsid w:val="00F5167F"/>
    <w:rsid w:val="00F526A8"/>
    <w:rsid w:val="00F528F9"/>
    <w:rsid w:val="00F52A3C"/>
    <w:rsid w:val="00F53157"/>
    <w:rsid w:val="00F542CE"/>
    <w:rsid w:val="00F54434"/>
    <w:rsid w:val="00F54690"/>
    <w:rsid w:val="00F54F87"/>
    <w:rsid w:val="00F5511B"/>
    <w:rsid w:val="00F552D1"/>
    <w:rsid w:val="00F556C9"/>
    <w:rsid w:val="00F563F5"/>
    <w:rsid w:val="00F56D4B"/>
    <w:rsid w:val="00F56EBC"/>
    <w:rsid w:val="00F5771D"/>
    <w:rsid w:val="00F57780"/>
    <w:rsid w:val="00F57E67"/>
    <w:rsid w:val="00F6079E"/>
    <w:rsid w:val="00F61A3C"/>
    <w:rsid w:val="00F61C21"/>
    <w:rsid w:val="00F61F52"/>
    <w:rsid w:val="00F622AF"/>
    <w:rsid w:val="00F62813"/>
    <w:rsid w:val="00F62870"/>
    <w:rsid w:val="00F62900"/>
    <w:rsid w:val="00F62AC7"/>
    <w:rsid w:val="00F6323A"/>
    <w:rsid w:val="00F63EA4"/>
    <w:rsid w:val="00F647CC"/>
    <w:rsid w:val="00F64F24"/>
    <w:rsid w:val="00F66B3F"/>
    <w:rsid w:val="00F67634"/>
    <w:rsid w:val="00F676D1"/>
    <w:rsid w:val="00F7083A"/>
    <w:rsid w:val="00F715F4"/>
    <w:rsid w:val="00F7257C"/>
    <w:rsid w:val="00F72959"/>
    <w:rsid w:val="00F73666"/>
    <w:rsid w:val="00F737CF"/>
    <w:rsid w:val="00F73986"/>
    <w:rsid w:val="00F74339"/>
    <w:rsid w:val="00F765D4"/>
    <w:rsid w:val="00F76A34"/>
    <w:rsid w:val="00F76BB8"/>
    <w:rsid w:val="00F76C16"/>
    <w:rsid w:val="00F779B7"/>
    <w:rsid w:val="00F77BE7"/>
    <w:rsid w:val="00F8023F"/>
    <w:rsid w:val="00F806E1"/>
    <w:rsid w:val="00F80C0F"/>
    <w:rsid w:val="00F80EC7"/>
    <w:rsid w:val="00F81441"/>
    <w:rsid w:val="00F81E8D"/>
    <w:rsid w:val="00F82157"/>
    <w:rsid w:val="00F82F61"/>
    <w:rsid w:val="00F832DE"/>
    <w:rsid w:val="00F84DAC"/>
    <w:rsid w:val="00F853ED"/>
    <w:rsid w:val="00F856B5"/>
    <w:rsid w:val="00F86113"/>
    <w:rsid w:val="00F86441"/>
    <w:rsid w:val="00F86AB5"/>
    <w:rsid w:val="00F87AD8"/>
    <w:rsid w:val="00F87BED"/>
    <w:rsid w:val="00F87E14"/>
    <w:rsid w:val="00F90A2A"/>
    <w:rsid w:val="00F91DDB"/>
    <w:rsid w:val="00F9268F"/>
    <w:rsid w:val="00F92E7A"/>
    <w:rsid w:val="00F935A4"/>
    <w:rsid w:val="00F9439F"/>
    <w:rsid w:val="00F94567"/>
    <w:rsid w:val="00F94614"/>
    <w:rsid w:val="00F949CF"/>
    <w:rsid w:val="00F95CDF"/>
    <w:rsid w:val="00F95D27"/>
    <w:rsid w:val="00F97255"/>
    <w:rsid w:val="00F97FA8"/>
    <w:rsid w:val="00FA0621"/>
    <w:rsid w:val="00FA073A"/>
    <w:rsid w:val="00FA08A8"/>
    <w:rsid w:val="00FA0902"/>
    <w:rsid w:val="00FA0D9D"/>
    <w:rsid w:val="00FA124B"/>
    <w:rsid w:val="00FA131A"/>
    <w:rsid w:val="00FA19CA"/>
    <w:rsid w:val="00FA21C3"/>
    <w:rsid w:val="00FA2A0D"/>
    <w:rsid w:val="00FA2A39"/>
    <w:rsid w:val="00FA2CE6"/>
    <w:rsid w:val="00FA3442"/>
    <w:rsid w:val="00FA44C2"/>
    <w:rsid w:val="00FA45C5"/>
    <w:rsid w:val="00FA4872"/>
    <w:rsid w:val="00FA5711"/>
    <w:rsid w:val="00FA5BA1"/>
    <w:rsid w:val="00FB0142"/>
    <w:rsid w:val="00FB029E"/>
    <w:rsid w:val="00FB0E61"/>
    <w:rsid w:val="00FB13F0"/>
    <w:rsid w:val="00FB15B8"/>
    <w:rsid w:val="00FB1EBE"/>
    <w:rsid w:val="00FB4195"/>
    <w:rsid w:val="00FB4287"/>
    <w:rsid w:val="00FB568F"/>
    <w:rsid w:val="00FB5C30"/>
    <w:rsid w:val="00FB5F54"/>
    <w:rsid w:val="00FB5F5A"/>
    <w:rsid w:val="00FB655E"/>
    <w:rsid w:val="00FB6CF6"/>
    <w:rsid w:val="00FB6F40"/>
    <w:rsid w:val="00FB7379"/>
    <w:rsid w:val="00FB7B2F"/>
    <w:rsid w:val="00FC0529"/>
    <w:rsid w:val="00FC0AAB"/>
    <w:rsid w:val="00FC0D2F"/>
    <w:rsid w:val="00FC0DB6"/>
    <w:rsid w:val="00FC10DD"/>
    <w:rsid w:val="00FC13AD"/>
    <w:rsid w:val="00FC1417"/>
    <w:rsid w:val="00FC14FF"/>
    <w:rsid w:val="00FC16D8"/>
    <w:rsid w:val="00FC2365"/>
    <w:rsid w:val="00FC239F"/>
    <w:rsid w:val="00FC27DE"/>
    <w:rsid w:val="00FC32EE"/>
    <w:rsid w:val="00FC32F5"/>
    <w:rsid w:val="00FC33D8"/>
    <w:rsid w:val="00FC3907"/>
    <w:rsid w:val="00FC46DF"/>
    <w:rsid w:val="00FC582F"/>
    <w:rsid w:val="00FC63FA"/>
    <w:rsid w:val="00FC6835"/>
    <w:rsid w:val="00FC6955"/>
    <w:rsid w:val="00FC6A36"/>
    <w:rsid w:val="00FC7B00"/>
    <w:rsid w:val="00FD1DB8"/>
    <w:rsid w:val="00FD1DBB"/>
    <w:rsid w:val="00FD2064"/>
    <w:rsid w:val="00FD22F8"/>
    <w:rsid w:val="00FD2BC8"/>
    <w:rsid w:val="00FD2E93"/>
    <w:rsid w:val="00FD2F9E"/>
    <w:rsid w:val="00FD325D"/>
    <w:rsid w:val="00FD37DE"/>
    <w:rsid w:val="00FD3A21"/>
    <w:rsid w:val="00FD3D34"/>
    <w:rsid w:val="00FD44A6"/>
    <w:rsid w:val="00FD4581"/>
    <w:rsid w:val="00FD45FD"/>
    <w:rsid w:val="00FD4BD3"/>
    <w:rsid w:val="00FD5BB0"/>
    <w:rsid w:val="00FD5D4D"/>
    <w:rsid w:val="00FD6266"/>
    <w:rsid w:val="00FD6B73"/>
    <w:rsid w:val="00FD7132"/>
    <w:rsid w:val="00FD730D"/>
    <w:rsid w:val="00FD73F1"/>
    <w:rsid w:val="00FE016F"/>
    <w:rsid w:val="00FE07AA"/>
    <w:rsid w:val="00FE21F1"/>
    <w:rsid w:val="00FE28E5"/>
    <w:rsid w:val="00FE3DD3"/>
    <w:rsid w:val="00FE428E"/>
    <w:rsid w:val="00FE4D1C"/>
    <w:rsid w:val="00FF0452"/>
    <w:rsid w:val="00FF21E3"/>
    <w:rsid w:val="00FF2F5E"/>
    <w:rsid w:val="00FF30D7"/>
    <w:rsid w:val="00FF316A"/>
    <w:rsid w:val="00FF3B45"/>
    <w:rsid w:val="00FF40A6"/>
    <w:rsid w:val="00FF4518"/>
    <w:rsid w:val="00FF4D2B"/>
    <w:rsid w:val="00FF53E3"/>
    <w:rsid w:val="00FF5F63"/>
    <w:rsid w:val="00FF6203"/>
    <w:rsid w:val="00FF63B2"/>
    <w:rsid w:val="00FF6720"/>
    <w:rsid w:val="00FF7A9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56EF"/>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9956EF"/>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9956EF"/>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Texto independiente1,Body Text 2,Texto independiente2"/>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Texto independiente1 Car,Body Text 2 Car,Texto independiente2 Car"/>
    <w:link w:val="Textoindependiente"/>
    <w:rsid w:val="009B19A0"/>
    <w:rPr>
      <w:rFonts w:ascii="Arial" w:hAnsi="Arial"/>
      <w:sz w:val="28"/>
      <w:lang w:val="es-ES_tradnl" w:eastAsia="es-ES"/>
    </w:rPr>
  </w:style>
  <w:style w:type="character" w:styleId="Textoennegrita">
    <w:name w:val="Strong"/>
    <w:uiPriority w:val="22"/>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paragraph" w:customStyle="1" w:styleId="Normal0">
    <w:name w:val="[Normal]"/>
    <w:link w:val="NormalCar"/>
    <w:rsid w:val="00E20D58"/>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E20D58"/>
    <w:rPr>
      <w:rFonts w:ascii="Arial" w:hAnsi="Arial"/>
      <w:sz w:val="24"/>
      <w:szCs w:val="24"/>
      <w:lang w:val="es-ES" w:eastAsia="es-ES" w:bidi="ar-SA"/>
    </w:rPr>
  </w:style>
  <w:style w:type="paragraph" w:styleId="Textonotapie">
    <w:name w:val="footnote text"/>
    <w:basedOn w:val="Normal"/>
    <w:link w:val="TextonotapieCar"/>
    <w:uiPriority w:val="99"/>
    <w:rsid w:val="002A0AC4"/>
    <w:rPr>
      <w:sz w:val="20"/>
      <w:szCs w:val="20"/>
    </w:rPr>
  </w:style>
  <w:style w:type="character" w:customStyle="1" w:styleId="TextonotapieCar">
    <w:name w:val="Texto nota pie Car"/>
    <w:link w:val="Textonotapie"/>
    <w:uiPriority w:val="99"/>
    <w:rsid w:val="002A0AC4"/>
    <w:rPr>
      <w:rFonts w:ascii="Calibri" w:eastAsia="Calibri" w:hAnsi="Calibri" w:cs="Times New Roman"/>
      <w:lang w:eastAsia="en-US"/>
    </w:rPr>
  </w:style>
  <w:style w:type="character" w:styleId="Refdenotaalpie">
    <w:name w:val="footnote reference"/>
    <w:uiPriority w:val="99"/>
    <w:rsid w:val="002A0AC4"/>
    <w:rPr>
      <w:vertAlign w:val="superscript"/>
    </w:rPr>
  </w:style>
  <w:style w:type="character" w:styleId="Hipervnculo">
    <w:name w:val="Hyperlink"/>
    <w:uiPriority w:val="99"/>
    <w:unhideWhenUsed/>
    <w:rsid w:val="008C6630"/>
    <w:rPr>
      <w:strike w:val="0"/>
      <w:dstrike w:val="0"/>
      <w:color w:val="000000"/>
      <w:u w:val="none"/>
      <w:effect w:val="none"/>
      <w:shd w:val="clear" w:color="auto" w:fill="auto"/>
    </w:rPr>
  </w:style>
  <w:style w:type="paragraph" w:styleId="NormalWeb">
    <w:name w:val="Normal (Web)"/>
    <w:basedOn w:val="Normal"/>
    <w:uiPriority w:val="99"/>
    <w:unhideWhenUsed/>
    <w:rsid w:val="00F737CF"/>
    <w:pPr>
      <w:spacing w:before="100" w:beforeAutospacing="1" w:after="125" w:line="240" w:lineRule="auto"/>
    </w:pPr>
    <w:rPr>
      <w:rFonts w:ascii="Times New Roman" w:eastAsia="Times New Roman" w:hAnsi="Times New Roman"/>
      <w:sz w:val="24"/>
      <w:szCs w:val="24"/>
      <w:lang w:eastAsia="es-MX"/>
    </w:rPr>
  </w:style>
  <w:style w:type="character" w:styleId="nfasis">
    <w:name w:val="Emphasis"/>
    <w:uiPriority w:val="20"/>
    <w:qFormat/>
    <w:rsid w:val="00E07BA4"/>
    <w:rPr>
      <w:i/>
      <w:iCs/>
    </w:rPr>
  </w:style>
  <w:style w:type="character" w:customStyle="1" w:styleId="Textoindependiente2Car">
    <w:name w:val="Texto independiente 2 Car"/>
    <w:link w:val="Textoindependiente2"/>
    <w:rsid w:val="00CD27DE"/>
    <w:rPr>
      <w:rFonts w:ascii="Arial" w:eastAsia="Calibri" w:hAnsi="Arial" w:cs="Times New Roman"/>
      <w:sz w:val="22"/>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56EF"/>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9956EF"/>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9956EF"/>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Texto independiente1,Body Text 2,Texto independiente2"/>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Texto independiente1 Car,Body Text 2 Car,Texto independiente2 Car"/>
    <w:link w:val="Textoindependiente"/>
    <w:rsid w:val="009B19A0"/>
    <w:rPr>
      <w:rFonts w:ascii="Arial" w:hAnsi="Arial"/>
      <w:sz w:val="28"/>
      <w:lang w:val="es-ES_tradnl" w:eastAsia="es-ES"/>
    </w:rPr>
  </w:style>
  <w:style w:type="character" w:styleId="Textoennegrita">
    <w:name w:val="Strong"/>
    <w:uiPriority w:val="22"/>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paragraph" w:customStyle="1" w:styleId="Normal0">
    <w:name w:val="[Normal]"/>
    <w:link w:val="NormalCar"/>
    <w:rsid w:val="00E20D58"/>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E20D58"/>
    <w:rPr>
      <w:rFonts w:ascii="Arial" w:hAnsi="Arial"/>
      <w:sz w:val="24"/>
      <w:szCs w:val="24"/>
      <w:lang w:val="es-ES" w:eastAsia="es-ES" w:bidi="ar-SA"/>
    </w:rPr>
  </w:style>
  <w:style w:type="paragraph" w:styleId="Textonotapie">
    <w:name w:val="footnote text"/>
    <w:basedOn w:val="Normal"/>
    <w:link w:val="TextonotapieCar"/>
    <w:uiPriority w:val="99"/>
    <w:rsid w:val="002A0AC4"/>
    <w:rPr>
      <w:sz w:val="20"/>
      <w:szCs w:val="20"/>
    </w:rPr>
  </w:style>
  <w:style w:type="character" w:customStyle="1" w:styleId="TextonotapieCar">
    <w:name w:val="Texto nota pie Car"/>
    <w:link w:val="Textonotapie"/>
    <w:uiPriority w:val="99"/>
    <w:rsid w:val="002A0AC4"/>
    <w:rPr>
      <w:rFonts w:ascii="Calibri" w:eastAsia="Calibri" w:hAnsi="Calibri" w:cs="Times New Roman"/>
      <w:lang w:eastAsia="en-US"/>
    </w:rPr>
  </w:style>
  <w:style w:type="character" w:styleId="Refdenotaalpie">
    <w:name w:val="footnote reference"/>
    <w:uiPriority w:val="99"/>
    <w:rsid w:val="002A0AC4"/>
    <w:rPr>
      <w:vertAlign w:val="superscript"/>
    </w:rPr>
  </w:style>
  <w:style w:type="character" w:styleId="Hipervnculo">
    <w:name w:val="Hyperlink"/>
    <w:uiPriority w:val="99"/>
    <w:unhideWhenUsed/>
    <w:rsid w:val="008C6630"/>
    <w:rPr>
      <w:strike w:val="0"/>
      <w:dstrike w:val="0"/>
      <w:color w:val="000000"/>
      <w:u w:val="none"/>
      <w:effect w:val="none"/>
      <w:shd w:val="clear" w:color="auto" w:fill="auto"/>
    </w:rPr>
  </w:style>
  <w:style w:type="paragraph" w:styleId="NormalWeb">
    <w:name w:val="Normal (Web)"/>
    <w:basedOn w:val="Normal"/>
    <w:uiPriority w:val="99"/>
    <w:unhideWhenUsed/>
    <w:rsid w:val="00F737CF"/>
    <w:pPr>
      <w:spacing w:before="100" w:beforeAutospacing="1" w:after="125" w:line="240" w:lineRule="auto"/>
    </w:pPr>
    <w:rPr>
      <w:rFonts w:ascii="Times New Roman" w:eastAsia="Times New Roman" w:hAnsi="Times New Roman"/>
      <w:sz w:val="24"/>
      <w:szCs w:val="24"/>
      <w:lang w:eastAsia="es-MX"/>
    </w:rPr>
  </w:style>
  <w:style w:type="character" w:styleId="nfasis">
    <w:name w:val="Emphasis"/>
    <w:uiPriority w:val="20"/>
    <w:qFormat/>
    <w:rsid w:val="00E07BA4"/>
    <w:rPr>
      <w:i/>
      <w:iCs/>
    </w:rPr>
  </w:style>
  <w:style w:type="character" w:customStyle="1" w:styleId="Textoindependiente2Car">
    <w:name w:val="Texto independiente 2 Car"/>
    <w:link w:val="Textoindependiente2"/>
    <w:rsid w:val="00CD27DE"/>
    <w:rPr>
      <w:rFonts w:ascii="Arial" w:eastAsia="Calibri" w:hAnsi="Arial" w:cs="Times New Roman"/>
      <w:sz w:val="22"/>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1275360198">
      <w:bodyDiv w:val="1"/>
      <w:marLeft w:val="0"/>
      <w:marRight w:val="0"/>
      <w:marTop w:val="0"/>
      <w:marBottom w:val="0"/>
      <w:divBdr>
        <w:top w:val="none" w:sz="0" w:space="0" w:color="auto"/>
        <w:left w:val="none" w:sz="0" w:space="0" w:color="auto"/>
        <w:bottom w:val="none" w:sz="0" w:space="0" w:color="auto"/>
        <w:right w:val="none" w:sz="0" w:space="0" w:color="auto"/>
      </w:divBdr>
    </w:div>
    <w:div w:id="1313413626">
      <w:bodyDiv w:val="1"/>
      <w:marLeft w:val="0"/>
      <w:marRight w:val="0"/>
      <w:marTop w:val="0"/>
      <w:marBottom w:val="0"/>
      <w:divBdr>
        <w:top w:val="none" w:sz="0" w:space="0" w:color="auto"/>
        <w:left w:val="none" w:sz="0" w:space="0" w:color="auto"/>
        <w:bottom w:val="none" w:sz="0" w:space="0" w:color="auto"/>
        <w:right w:val="none" w:sz="0" w:space="0" w:color="auto"/>
      </w:divBdr>
      <w:divsChild>
        <w:div w:id="1568760410">
          <w:marLeft w:val="0"/>
          <w:marRight w:val="0"/>
          <w:marTop w:val="0"/>
          <w:marBottom w:val="0"/>
          <w:divBdr>
            <w:top w:val="none" w:sz="0" w:space="0" w:color="auto"/>
            <w:left w:val="single" w:sz="4" w:space="13" w:color="E3E3E3"/>
            <w:bottom w:val="none" w:sz="0" w:space="0" w:color="auto"/>
            <w:right w:val="single" w:sz="4" w:space="13" w:color="E3E3E3"/>
          </w:divBdr>
          <w:divsChild>
            <w:div w:id="631254415">
              <w:marLeft w:val="0"/>
              <w:marRight w:val="0"/>
              <w:marTop w:val="125"/>
              <w:marBottom w:val="125"/>
              <w:divBdr>
                <w:top w:val="none" w:sz="0" w:space="0" w:color="auto"/>
                <w:left w:val="none" w:sz="0" w:space="0" w:color="auto"/>
                <w:bottom w:val="none" w:sz="0" w:space="0" w:color="auto"/>
                <w:right w:val="none" w:sz="0" w:space="0" w:color="auto"/>
              </w:divBdr>
              <w:divsChild>
                <w:div w:id="1610577472">
                  <w:marLeft w:val="0"/>
                  <w:marRight w:val="0"/>
                  <w:marTop w:val="0"/>
                  <w:marBottom w:val="125"/>
                  <w:divBdr>
                    <w:top w:val="none" w:sz="0" w:space="0" w:color="auto"/>
                    <w:left w:val="none" w:sz="0" w:space="0" w:color="auto"/>
                    <w:bottom w:val="none" w:sz="0" w:space="0" w:color="auto"/>
                    <w:right w:val="none" w:sz="0" w:space="0" w:color="auto"/>
                  </w:divBdr>
                  <w:divsChild>
                    <w:div w:id="2083065032">
                      <w:marLeft w:val="0"/>
                      <w:marRight w:val="0"/>
                      <w:marTop w:val="0"/>
                      <w:marBottom w:val="0"/>
                      <w:divBdr>
                        <w:top w:val="none" w:sz="0" w:space="0" w:color="auto"/>
                        <w:left w:val="none" w:sz="0" w:space="0" w:color="auto"/>
                        <w:bottom w:val="none" w:sz="0" w:space="0" w:color="auto"/>
                        <w:right w:val="none" w:sz="0" w:space="0" w:color="auto"/>
                      </w:divBdr>
                      <w:divsChild>
                        <w:div w:id="2002539863">
                          <w:marLeft w:val="0"/>
                          <w:marRight w:val="0"/>
                          <w:marTop w:val="0"/>
                          <w:marBottom w:val="0"/>
                          <w:divBdr>
                            <w:top w:val="none" w:sz="0" w:space="0" w:color="auto"/>
                            <w:left w:val="none" w:sz="0" w:space="0" w:color="auto"/>
                            <w:bottom w:val="none" w:sz="0" w:space="0" w:color="auto"/>
                            <w:right w:val="none" w:sz="0" w:space="0" w:color="auto"/>
                          </w:divBdr>
                          <w:divsChild>
                            <w:div w:id="870340450">
                              <w:marLeft w:val="0"/>
                              <w:marRight w:val="0"/>
                              <w:marTop w:val="0"/>
                              <w:marBottom w:val="0"/>
                              <w:divBdr>
                                <w:top w:val="none" w:sz="0" w:space="0" w:color="auto"/>
                                <w:left w:val="none" w:sz="0" w:space="0" w:color="auto"/>
                                <w:bottom w:val="none" w:sz="0" w:space="0" w:color="auto"/>
                                <w:right w:val="none" w:sz="0" w:space="0" w:color="auto"/>
                              </w:divBdr>
                              <w:divsChild>
                                <w:div w:id="1574970478">
                                  <w:marLeft w:val="0"/>
                                  <w:marRight w:val="0"/>
                                  <w:marTop w:val="0"/>
                                  <w:marBottom w:val="0"/>
                                  <w:divBdr>
                                    <w:top w:val="none" w:sz="0" w:space="0" w:color="auto"/>
                                    <w:left w:val="none" w:sz="0" w:space="0" w:color="auto"/>
                                    <w:bottom w:val="none" w:sz="0" w:space="0" w:color="auto"/>
                                    <w:right w:val="none" w:sz="0" w:space="0" w:color="auto"/>
                                  </w:divBdr>
                                  <w:divsChild>
                                    <w:div w:id="579870174">
                                      <w:marLeft w:val="0"/>
                                      <w:marRight w:val="0"/>
                                      <w:marTop w:val="0"/>
                                      <w:marBottom w:val="0"/>
                                      <w:divBdr>
                                        <w:top w:val="none" w:sz="0" w:space="0" w:color="auto"/>
                                        <w:left w:val="none" w:sz="0" w:space="0" w:color="auto"/>
                                        <w:bottom w:val="none" w:sz="0" w:space="0" w:color="auto"/>
                                        <w:right w:val="none" w:sz="0" w:space="0" w:color="auto"/>
                                      </w:divBdr>
                                      <w:divsChild>
                                        <w:div w:id="367608184">
                                          <w:marLeft w:val="0"/>
                                          <w:marRight w:val="0"/>
                                          <w:marTop w:val="0"/>
                                          <w:marBottom w:val="0"/>
                                          <w:divBdr>
                                            <w:top w:val="none" w:sz="0" w:space="0" w:color="auto"/>
                                            <w:left w:val="none" w:sz="0" w:space="0" w:color="auto"/>
                                            <w:bottom w:val="none" w:sz="0" w:space="0" w:color="auto"/>
                                            <w:right w:val="none" w:sz="0" w:space="0" w:color="auto"/>
                                          </w:divBdr>
                                          <w:divsChild>
                                            <w:div w:id="1802184934">
                                              <w:marLeft w:val="0"/>
                                              <w:marRight w:val="0"/>
                                              <w:marTop w:val="0"/>
                                              <w:marBottom w:val="0"/>
                                              <w:divBdr>
                                                <w:top w:val="none" w:sz="0" w:space="0" w:color="auto"/>
                                                <w:left w:val="none" w:sz="0" w:space="0" w:color="auto"/>
                                                <w:bottom w:val="none" w:sz="0" w:space="0" w:color="auto"/>
                                                <w:right w:val="none" w:sz="0" w:space="0" w:color="auto"/>
                                              </w:divBdr>
                                              <w:divsChild>
                                                <w:div w:id="1016806547">
                                                  <w:marLeft w:val="0"/>
                                                  <w:marRight w:val="0"/>
                                                  <w:marTop w:val="18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36930145">
      <w:bodyDiv w:val="1"/>
      <w:marLeft w:val="0"/>
      <w:marRight w:val="0"/>
      <w:marTop w:val="0"/>
      <w:marBottom w:val="0"/>
      <w:divBdr>
        <w:top w:val="none" w:sz="0" w:space="0" w:color="auto"/>
        <w:left w:val="none" w:sz="0" w:space="0" w:color="auto"/>
        <w:bottom w:val="none" w:sz="0" w:space="0" w:color="auto"/>
        <w:right w:val="none" w:sz="0" w:space="0" w:color="auto"/>
      </w:divBdr>
      <w:divsChild>
        <w:div w:id="309792551">
          <w:marLeft w:val="0"/>
          <w:marRight w:val="0"/>
          <w:marTop w:val="0"/>
          <w:marBottom w:val="0"/>
          <w:divBdr>
            <w:top w:val="none" w:sz="0" w:space="0" w:color="auto"/>
            <w:left w:val="none" w:sz="0" w:space="0" w:color="auto"/>
            <w:bottom w:val="none" w:sz="0" w:space="0" w:color="auto"/>
            <w:right w:val="none" w:sz="0" w:space="0" w:color="auto"/>
          </w:divBdr>
          <w:divsChild>
            <w:div w:id="105734431">
              <w:marLeft w:val="0"/>
              <w:marRight w:val="0"/>
              <w:marTop w:val="0"/>
              <w:marBottom w:val="0"/>
              <w:divBdr>
                <w:top w:val="none" w:sz="0" w:space="0" w:color="auto"/>
                <w:left w:val="none" w:sz="0" w:space="0" w:color="auto"/>
                <w:bottom w:val="none" w:sz="0" w:space="0" w:color="auto"/>
                <w:right w:val="none" w:sz="0" w:space="0" w:color="auto"/>
              </w:divBdr>
              <w:divsChild>
                <w:div w:id="1523859200">
                  <w:marLeft w:val="0"/>
                  <w:marRight w:val="0"/>
                  <w:marTop w:val="0"/>
                  <w:marBottom w:val="0"/>
                  <w:divBdr>
                    <w:top w:val="none" w:sz="0" w:space="0" w:color="auto"/>
                    <w:left w:val="none" w:sz="0" w:space="0" w:color="auto"/>
                    <w:bottom w:val="none" w:sz="0" w:space="0" w:color="auto"/>
                    <w:right w:val="none" w:sz="0" w:space="0" w:color="auto"/>
                  </w:divBdr>
                  <w:divsChild>
                    <w:div w:id="1648976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5855522">
      <w:bodyDiv w:val="1"/>
      <w:marLeft w:val="0"/>
      <w:marRight w:val="0"/>
      <w:marTop w:val="0"/>
      <w:marBottom w:val="0"/>
      <w:divBdr>
        <w:top w:val="none" w:sz="0" w:space="0" w:color="auto"/>
        <w:left w:val="none" w:sz="0" w:space="0" w:color="auto"/>
        <w:bottom w:val="none" w:sz="0" w:space="0" w:color="auto"/>
        <w:right w:val="none" w:sz="0" w:space="0" w:color="auto"/>
      </w:divBdr>
      <w:divsChild>
        <w:div w:id="736125965">
          <w:marLeft w:val="0"/>
          <w:marRight w:val="0"/>
          <w:marTop w:val="0"/>
          <w:marBottom w:val="0"/>
          <w:divBdr>
            <w:top w:val="none" w:sz="0" w:space="0" w:color="auto"/>
            <w:left w:val="none" w:sz="0" w:space="0" w:color="auto"/>
            <w:bottom w:val="none" w:sz="0" w:space="0" w:color="auto"/>
            <w:right w:val="none" w:sz="0" w:space="0" w:color="auto"/>
          </w:divBdr>
          <w:divsChild>
            <w:div w:id="1944141079">
              <w:marLeft w:val="0"/>
              <w:marRight w:val="0"/>
              <w:marTop w:val="0"/>
              <w:marBottom w:val="0"/>
              <w:divBdr>
                <w:top w:val="none" w:sz="0" w:space="0" w:color="auto"/>
                <w:left w:val="none" w:sz="0" w:space="0" w:color="auto"/>
                <w:bottom w:val="none" w:sz="0" w:space="0" w:color="auto"/>
                <w:right w:val="none" w:sz="0" w:space="0" w:color="auto"/>
              </w:divBdr>
              <w:divsChild>
                <w:div w:id="218785852">
                  <w:marLeft w:val="0"/>
                  <w:marRight w:val="0"/>
                  <w:marTop w:val="0"/>
                  <w:marBottom w:val="0"/>
                  <w:divBdr>
                    <w:top w:val="none" w:sz="0" w:space="0" w:color="auto"/>
                    <w:left w:val="none" w:sz="0" w:space="0" w:color="auto"/>
                    <w:bottom w:val="none" w:sz="0" w:space="0" w:color="auto"/>
                    <w:right w:val="none" w:sz="0" w:space="0" w:color="auto"/>
                  </w:divBdr>
                  <w:divsChild>
                    <w:div w:id="590235860">
                      <w:marLeft w:val="-275"/>
                      <w:marRight w:val="-275"/>
                      <w:marTop w:val="0"/>
                      <w:marBottom w:val="0"/>
                      <w:divBdr>
                        <w:top w:val="none" w:sz="0" w:space="0" w:color="auto"/>
                        <w:left w:val="none" w:sz="0" w:space="0" w:color="auto"/>
                        <w:bottom w:val="none" w:sz="0" w:space="0" w:color="auto"/>
                        <w:right w:val="none" w:sz="0" w:space="0" w:color="auto"/>
                      </w:divBdr>
                      <w:divsChild>
                        <w:div w:id="1565481164">
                          <w:marLeft w:val="0"/>
                          <w:marRight w:val="0"/>
                          <w:marTop w:val="0"/>
                          <w:marBottom w:val="0"/>
                          <w:divBdr>
                            <w:top w:val="none" w:sz="0" w:space="0" w:color="auto"/>
                            <w:left w:val="none" w:sz="0" w:space="0" w:color="auto"/>
                            <w:bottom w:val="none" w:sz="0" w:space="0" w:color="auto"/>
                            <w:right w:val="none" w:sz="0" w:space="0" w:color="auto"/>
                          </w:divBdr>
                          <w:divsChild>
                            <w:div w:id="147082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69CEF8F-82E7-4F97-851C-9BAC3E1191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11</Pages>
  <Words>4377</Words>
  <Characters>23263</Characters>
  <Application>Microsoft Office Word</Application>
  <DocSecurity>0</DocSecurity>
  <Lines>193</Lines>
  <Paragraphs>55</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27585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lorena</dc:creator>
  <cp:lastModifiedBy>Rosy</cp:lastModifiedBy>
  <cp:revision>8</cp:revision>
  <cp:lastPrinted>2023-03-22T15:05:00Z</cp:lastPrinted>
  <dcterms:created xsi:type="dcterms:W3CDTF">2023-04-04T15:53:00Z</dcterms:created>
  <dcterms:modified xsi:type="dcterms:W3CDTF">2023-04-04T16:35:00Z</dcterms:modified>
</cp:coreProperties>
</file>