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061C" w:rsidRDefault="0006061C" w:rsidP="0006061C">
      <w:pPr>
        <w:jc w:val="both"/>
        <w:rPr>
          <w:rFonts w:ascii="Arial Narrow" w:hAnsi="Arial Narrow"/>
          <w:sz w:val="36"/>
          <w:szCs w:val="36"/>
        </w:rPr>
      </w:pPr>
    </w:p>
    <w:p w:rsidR="00780212" w:rsidRPr="00780212" w:rsidRDefault="006320B3" w:rsidP="00780212">
      <w:pPr>
        <w:jc w:val="both"/>
        <w:rPr>
          <w:rFonts w:ascii="Arial" w:hAnsi="Arial" w:cs="Arial"/>
          <w:b/>
          <w:sz w:val="52"/>
          <w:szCs w:val="44"/>
        </w:rPr>
      </w:pPr>
      <w:r w:rsidRPr="00780212">
        <w:rPr>
          <w:rFonts w:ascii="Arial Narrow" w:hAnsi="Arial Narrow"/>
          <w:sz w:val="44"/>
          <w:szCs w:val="36"/>
        </w:rPr>
        <w:t>DANDO CUMPLIMI</w:t>
      </w:r>
      <w:r w:rsidR="00D515FF" w:rsidRPr="00780212">
        <w:rPr>
          <w:rFonts w:ascii="Arial Narrow" w:hAnsi="Arial Narrow"/>
          <w:sz w:val="44"/>
          <w:szCs w:val="36"/>
        </w:rPr>
        <w:t>E</w:t>
      </w:r>
      <w:r w:rsidR="00B64189" w:rsidRPr="00780212">
        <w:rPr>
          <w:rFonts w:ascii="Arial Narrow" w:hAnsi="Arial Narrow"/>
          <w:sz w:val="44"/>
          <w:szCs w:val="36"/>
        </w:rPr>
        <w:t>NTO AL ARTÍCULO  84 FRACCIÓN IV</w:t>
      </w:r>
      <w:r w:rsidR="003105A3">
        <w:rPr>
          <w:rFonts w:ascii="Arial Narrow" w:hAnsi="Arial Narrow"/>
          <w:sz w:val="44"/>
          <w:szCs w:val="36"/>
        </w:rPr>
        <w:t xml:space="preserve"> </w:t>
      </w:r>
      <w:r w:rsidR="00B64189" w:rsidRPr="00780212">
        <w:rPr>
          <w:rFonts w:ascii="Arial Narrow" w:hAnsi="Arial Narrow"/>
          <w:sz w:val="44"/>
          <w:szCs w:val="36"/>
        </w:rPr>
        <w:t>B</w:t>
      </w:r>
      <w:r w:rsidRPr="00780212">
        <w:rPr>
          <w:rFonts w:ascii="Arial Narrow" w:hAnsi="Arial Narrow"/>
          <w:sz w:val="44"/>
          <w:szCs w:val="36"/>
        </w:rPr>
        <w:t xml:space="preserve">: </w:t>
      </w:r>
      <w:r w:rsidR="00B64189" w:rsidRPr="00780212">
        <w:rPr>
          <w:rFonts w:ascii="Arial Narrow" w:hAnsi="Arial Narrow"/>
          <w:sz w:val="44"/>
          <w:szCs w:val="36"/>
        </w:rPr>
        <w:t>EGRESOS,</w:t>
      </w:r>
      <w:r w:rsidR="00780212" w:rsidRPr="00780212">
        <w:rPr>
          <w:rFonts w:ascii="Arial Narrow" w:hAnsi="Arial Narrow"/>
          <w:sz w:val="44"/>
          <w:szCs w:val="36"/>
        </w:rPr>
        <w:t xml:space="preserve"> SE INFORMA QUE NO GENERO RELACIÓN DE LAS CUENTAS BANCARIAS PRODUCTIVAS, YA QUE DE MOMENTO NO SE EXISTE NINGUN CONVENIO CON EST</w:t>
      </w:r>
      <w:bookmarkStart w:id="0" w:name="_GoBack"/>
      <w:bookmarkEnd w:id="0"/>
      <w:r w:rsidR="00780212" w:rsidRPr="00780212">
        <w:rPr>
          <w:rFonts w:ascii="Arial Narrow" w:hAnsi="Arial Narrow"/>
          <w:sz w:val="44"/>
          <w:szCs w:val="36"/>
        </w:rPr>
        <w:t>A DEPENDENCIA.</w:t>
      </w:r>
      <w:r w:rsidR="00780212" w:rsidRPr="00780212">
        <w:rPr>
          <w:rFonts w:ascii="Arial" w:hAnsi="Arial" w:cs="Arial"/>
          <w:b/>
          <w:sz w:val="52"/>
          <w:szCs w:val="44"/>
        </w:rPr>
        <w:t xml:space="preserve"> </w:t>
      </w:r>
    </w:p>
    <w:p w:rsidR="00F71432" w:rsidRPr="00780212" w:rsidRDefault="00F71432" w:rsidP="00B64189">
      <w:pPr>
        <w:jc w:val="both"/>
        <w:rPr>
          <w:rFonts w:ascii="Arial Narrow" w:hAnsi="Arial Narrow"/>
          <w:sz w:val="44"/>
          <w:szCs w:val="36"/>
        </w:rPr>
      </w:pPr>
    </w:p>
    <w:p w:rsidR="00B64189" w:rsidRDefault="00B64189" w:rsidP="00B64189">
      <w:pPr>
        <w:jc w:val="both"/>
        <w:rPr>
          <w:rFonts w:ascii="Arial Narrow" w:hAnsi="Arial Narrow" w:cs="Arial"/>
          <w:sz w:val="36"/>
          <w:szCs w:val="36"/>
        </w:rPr>
      </w:pPr>
    </w:p>
    <w:p w:rsidR="0006061C" w:rsidRDefault="0006061C" w:rsidP="0006061C">
      <w:pPr>
        <w:jc w:val="both"/>
        <w:rPr>
          <w:rFonts w:ascii="Arial Narrow" w:hAnsi="Arial Narrow" w:cs="Arial"/>
          <w:sz w:val="36"/>
          <w:szCs w:val="36"/>
        </w:rPr>
      </w:pPr>
    </w:p>
    <w:p w:rsidR="0006061C" w:rsidRDefault="0006061C" w:rsidP="0006061C">
      <w:pPr>
        <w:jc w:val="both"/>
        <w:rPr>
          <w:rFonts w:ascii="Arial Narrow" w:hAnsi="Arial Narrow" w:cs="Arial"/>
          <w:sz w:val="36"/>
          <w:szCs w:val="36"/>
        </w:rPr>
      </w:pPr>
    </w:p>
    <w:p w:rsidR="0006061C" w:rsidRDefault="0006061C" w:rsidP="0006061C">
      <w:pPr>
        <w:jc w:val="center"/>
        <w:rPr>
          <w:rFonts w:ascii="Arial Narrow" w:hAnsi="Arial Narrow" w:cs="Arial"/>
          <w:sz w:val="36"/>
          <w:szCs w:val="36"/>
        </w:rPr>
      </w:pPr>
      <w:r>
        <w:rPr>
          <w:rFonts w:ascii="Arial Narrow" w:hAnsi="Arial Narrow" w:cs="Arial"/>
          <w:sz w:val="36"/>
          <w:szCs w:val="36"/>
        </w:rPr>
        <w:t>ATENTAMENTE</w:t>
      </w:r>
    </w:p>
    <w:p w:rsidR="0006061C" w:rsidRDefault="0006061C" w:rsidP="0006061C">
      <w:pPr>
        <w:jc w:val="center"/>
        <w:rPr>
          <w:rFonts w:ascii="Arial Narrow" w:hAnsi="Arial Narrow" w:cs="Arial"/>
          <w:sz w:val="36"/>
          <w:szCs w:val="36"/>
        </w:rPr>
      </w:pPr>
    </w:p>
    <w:p w:rsidR="0006061C" w:rsidRPr="0006061C" w:rsidRDefault="0006061C" w:rsidP="0006061C">
      <w:pPr>
        <w:jc w:val="center"/>
        <w:rPr>
          <w:rFonts w:ascii="Arial Narrow" w:hAnsi="Arial Narrow" w:cs="Arial"/>
          <w:b/>
          <w:bCs/>
          <w:sz w:val="36"/>
          <w:szCs w:val="36"/>
        </w:rPr>
      </w:pPr>
      <w:r>
        <w:rPr>
          <w:rFonts w:ascii="Arial Narrow" w:hAnsi="Arial Narrow" w:cs="Arial"/>
          <w:sz w:val="36"/>
          <w:szCs w:val="36"/>
        </w:rPr>
        <w:t>SISTEMA DE AGUA Y DRENAJE DE AXTLA DE TERRAZAS.</w:t>
      </w:r>
    </w:p>
    <w:sectPr w:rsidR="0006061C" w:rsidRPr="0006061C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20B3" w:rsidRDefault="006320B3" w:rsidP="006320B3">
      <w:pPr>
        <w:spacing w:after="0" w:line="240" w:lineRule="auto"/>
      </w:pPr>
      <w:r>
        <w:separator/>
      </w:r>
    </w:p>
  </w:endnote>
  <w:endnote w:type="continuationSeparator" w:id="0">
    <w:p w:rsidR="006320B3" w:rsidRDefault="006320B3" w:rsidP="00632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20B3" w:rsidRDefault="006320B3" w:rsidP="006320B3">
      <w:pPr>
        <w:spacing w:after="0" w:line="240" w:lineRule="auto"/>
      </w:pPr>
      <w:r>
        <w:separator/>
      </w:r>
    </w:p>
  </w:footnote>
  <w:footnote w:type="continuationSeparator" w:id="0">
    <w:p w:rsidR="006320B3" w:rsidRDefault="006320B3" w:rsidP="006320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20B3" w:rsidRDefault="006320B3">
    <w:pPr>
      <w:pStyle w:val="Encabezado"/>
    </w:pPr>
    <w:r>
      <w:rPr>
        <w:rFonts w:ascii="Arial Narrow" w:hAnsi="Arial Narrow"/>
        <w:b/>
        <w:bCs/>
        <w:noProof/>
        <w:sz w:val="36"/>
        <w:szCs w:val="20"/>
        <w:lang w:val="es-MX"/>
      </w:rPr>
      <w:drawing>
        <wp:inline distT="0" distB="0" distL="0" distR="0" wp14:anchorId="0AC2F3A0" wp14:editId="7408F51F">
          <wp:extent cx="2009775" cy="776426"/>
          <wp:effectExtent l="0" t="0" r="0" b="508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SAD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23489" cy="7817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0B3"/>
    <w:rsid w:val="0006061C"/>
    <w:rsid w:val="003105A3"/>
    <w:rsid w:val="006320B3"/>
    <w:rsid w:val="00780212"/>
    <w:rsid w:val="00B64189"/>
    <w:rsid w:val="00D515FF"/>
    <w:rsid w:val="00F71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1EA552"/>
  <w15:chartTrackingRefBased/>
  <w15:docId w15:val="{B825AC42-19B8-4CFC-9E0A-35C8C7E2F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20B3"/>
    <w:rPr>
      <w:rFonts w:eastAsiaTheme="minorEastAsia"/>
      <w:lang w:val="es-U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320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320B3"/>
    <w:rPr>
      <w:rFonts w:eastAsiaTheme="minorEastAsia"/>
      <w:lang w:val="es-US" w:eastAsia="es-MX"/>
    </w:rPr>
  </w:style>
  <w:style w:type="paragraph" w:styleId="Piedepgina">
    <w:name w:val="footer"/>
    <w:basedOn w:val="Normal"/>
    <w:link w:val="PiedepginaCar"/>
    <w:uiPriority w:val="99"/>
    <w:unhideWhenUsed/>
    <w:rsid w:val="006320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320B3"/>
    <w:rPr>
      <w:rFonts w:eastAsiaTheme="minorEastAsia"/>
      <w:lang w:val="es-US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Cultura Hídrica</dc:creator>
  <cp:keywords/>
  <dc:description/>
  <cp:lastModifiedBy>W10</cp:lastModifiedBy>
  <cp:revision>3</cp:revision>
  <cp:lastPrinted>2023-03-09T18:27:00Z</cp:lastPrinted>
  <dcterms:created xsi:type="dcterms:W3CDTF">2023-06-06T18:35:00Z</dcterms:created>
  <dcterms:modified xsi:type="dcterms:W3CDTF">2023-06-06T18:35:00Z</dcterms:modified>
</cp:coreProperties>
</file>