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  <w:shd w:val="clear" w:color="auto" w:fill="auto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shd w:val="clear" w:color="auto" w:fill="auto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  <w:shd w:val="clear" w:color="auto" w:fill="auto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1278"/>
        <w:gridCol w:w="2642"/>
        <w:gridCol w:w="1275"/>
        <w:gridCol w:w="351"/>
        <w:gridCol w:w="216"/>
        <w:gridCol w:w="709"/>
        <w:gridCol w:w="490"/>
        <w:gridCol w:w="1636"/>
        <w:gridCol w:w="1885"/>
      </w:tblGrid>
      <w:tr w:rsidR="008A65FC" w:rsidRPr="002451FB" w14:paraId="77F5A252" w14:textId="77777777" w:rsidTr="00F44902">
        <w:trPr>
          <w:trHeight w:val="368"/>
        </w:trPr>
        <w:tc>
          <w:tcPr>
            <w:tcW w:w="2146" w:type="dxa"/>
            <w:shd w:val="clear" w:color="auto" w:fill="B3B3B3"/>
          </w:tcPr>
          <w:p w14:paraId="7809D8DC" w14:textId="77777777" w:rsidR="008A65FC" w:rsidRPr="002451FB" w:rsidRDefault="008A65FC" w:rsidP="008A65FC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Sección:</w:t>
            </w:r>
          </w:p>
        </w:tc>
        <w:tc>
          <w:tcPr>
            <w:tcW w:w="10482" w:type="dxa"/>
            <w:gridSpan w:val="9"/>
            <w:shd w:val="clear" w:color="auto" w:fill="auto"/>
          </w:tcPr>
          <w:p w14:paraId="2CD163FD" w14:textId="0A5E7360" w:rsidR="008A65FC" w:rsidRPr="002451FB" w:rsidRDefault="003936EE" w:rsidP="008A65FC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 xml:space="preserve">Unidad de Transparencia </w:t>
            </w:r>
          </w:p>
        </w:tc>
      </w:tr>
      <w:tr w:rsidR="008A65FC" w:rsidRPr="002451FB" w14:paraId="5D45A541" w14:textId="77777777" w:rsidTr="003936EE">
        <w:trPr>
          <w:trHeight w:val="368"/>
        </w:trPr>
        <w:tc>
          <w:tcPr>
            <w:tcW w:w="2146" w:type="dxa"/>
            <w:shd w:val="clear" w:color="auto" w:fill="B3B3B3"/>
          </w:tcPr>
          <w:p w14:paraId="25611396" w14:textId="77777777" w:rsidR="008A65FC" w:rsidRPr="002451FB" w:rsidRDefault="008A65FC" w:rsidP="008A65FC">
            <w:pPr>
              <w:rPr>
                <w:rFonts w:ascii="Candara" w:hAnsi="Candara" w:cs="Arial"/>
                <w:b/>
                <w:sz w:val="28"/>
                <w:szCs w:val="28"/>
              </w:rPr>
            </w:pPr>
            <w:r w:rsidRPr="002451FB">
              <w:rPr>
                <w:rFonts w:ascii="Candara" w:hAnsi="Candara" w:cs="Arial"/>
                <w:b/>
                <w:sz w:val="28"/>
                <w:szCs w:val="28"/>
              </w:rPr>
              <w:t>Serie:</w:t>
            </w:r>
          </w:p>
        </w:tc>
        <w:tc>
          <w:tcPr>
            <w:tcW w:w="5546" w:type="dxa"/>
            <w:gridSpan w:val="4"/>
            <w:shd w:val="clear" w:color="auto" w:fill="auto"/>
          </w:tcPr>
          <w:p w14:paraId="18391545" w14:textId="6A536DDC" w:rsidR="008A65FC" w:rsidRPr="002451FB" w:rsidRDefault="003936EE" w:rsidP="008A65FC">
            <w:pPr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2451FB" w:rsidRDefault="008A65FC" w:rsidP="008A65FC">
            <w:pPr>
              <w:rPr>
                <w:rFonts w:ascii="Candara" w:hAnsi="Candara" w:cs="Arial"/>
                <w:b/>
                <w:sz w:val="28"/>
                <w:szCs w:val="28"/>
              </w:rPr>
            </w:pPr>
            <w:r>
              <w:rPr>
                <w:rFonts w:ascii="Candara" w:hAnsi="Candara" w:cs="Arial"/>
                <w:b/>
                <w:sz w:val="28"/>
                <w:szCs w:val="28"/>
              </w:rPr>
              <w:t>Subse</w:t>
            </w:r>
            <w:r w:rsidRPr="002451FB">
              <w:rPr>
                <w:rFonts w:ascii="Candara" w:hAnsi="Candara" w:cs="Arial"/>
                <w:b/>
                <w:sz w:val="28"/>
                <w:szCs w:val="28"/>
              </w:rPr>
              <w:t>rie:</w:t>
            </w:r>
          </w:p>
        </w:tc>
        <w:tc>
          <w:tcPr>
            <w:tcW w:w="3521" w:type="dxa"/>
            <w:gridSpan w:val="2"/>
            <w:shd w:val="clear" w:color="auto" w:fill="auto"/>
          </w:tcPr>
          <w:p w14:paraId="3542C328" w14:textId="1AED3F90" w:rsidR="008A65FC" w:rsidRPr="002451FB" w:rsidRDefault="003936EE" w:rsidP="003936EE">
            <w:pPr>
              <w:ind w:firstLine="708"/>
              <w:rPr>
                <w:rFonts w:ascii="Candara" w:hAnsi="Candara" w:cs="Arial"/>
                <w:b/>
              </w:rPr>
            </w:pPr>
            <w:r>
              <w:rPr>
                <w:rFonts w:ascii="Candara" w:hAnsi="Candara" w:cs="Arial"/>
                <w:b/>
              </w:rPr>
              <w:t>Información</w:t>
            </w:r>
          </w:p>
        </w:tc>
      </w:tr>
      <w:tr w:rsidR="008A65FC" w:rsidRPr="002451FB" w14:paraId="0FC38A3A" w14:textId="77777777" w:rsidTr="00F44902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2451FB" w:rsidRDefault="008A65FC" w:rsidP="008A65FC">
            <w:pPr>
              <w:rPr>
                <w:rFonts w:ascii="Candara" w:hAnsi="Candara" w:cs="Arial"/>
                <w:b/>
              </w:rPr>
            </w:pPr>
            <w:r w:rsidRPr="002451FB">
              <w:rPr>
                <w:rFonts w:ascii="Candara" w:hAnsi="Candara" w:cs="Arial"/>
                <w:b/>
              </w:rPr>
              <w:t xml:space="preserve"> </w:t>
            </w:r>
          </w:p>
        </w:tc>
      </w:tr>
      <w:tr w:rsidR="008A65FC" w:rsidRPr="002451FB" w14:paraId="357C9390" w14:textId="77777777" w:rsidTr="003D5BF1">
        <w:trPr>
          <w:trHeight w:val="392"/>
        </w:trPr>
        <w:tc>
          <w:tcPr>
            <w:tcW w:w="2146" w:type="dxa"/>
            <w:shd w:val="clear" w:color="auto" w:fill="B3B3B3"/>
          </w:tcPr>
          <w:p w14:paraId="5B9A9515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1278" w:type="dxa"/>
            <w:shd w:val="clear" w:color="auto" w:fill="B3B3B3"/>
          </w:tcPr>
          <w:p w14:paraId="54562171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N° de</w:t>
            </w:r>
          </w:p>
          <w:p w14:paraId="074DCB97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Expediente</w:t>
            </w:r>
          </w:p>
        </w:tc>
        <w:tc>
          <w:tcPr>
            <w:tcW w:w="2642" w:type="dxa"/>
            <w:shd w:val="clear" w:color="auto" w:fill="B3B3B3"/>
          </w:tcPr>
          <w:p w14:paraId="4E8803AC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275" w:type="dxa"/>
            <w:shd w:val="clear" w:color="auto" w:fill="B3B3B3"/>
          </w:tcPr>
          <w:p w14:paraId="5301B094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Fojas</w:t>
            </w:r>
          </w:p>
        </w:tc>
        <w:tc>
          <w:tcPr>
            <w:tcW w:w="2126" w:type="dxa"/>
            <w:gridSpan w:val="2"/>
            <w:shd w:val="clear" w:color="auto" w:fill="B3B3B3"/>
          </w:tcPr>
          <w:p w14:paraId="210375FA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Ubicación</w:t>
            </w:r>
          </w:p>
        </w:tc>
        <w:tc>
          <w:tcPr>
            <w:tcW w:w="1885" w:type="dxa"/>
            <w:shd w:val="clear" w:color="auto" w:fill="B3B3B3"/>
          </w:tcPr>
          <w:p w14:paraId="1CD1BE41" w14:textId="77777777" w:rsidR="008A65FC" w:rsidRPr="007F2C10" w:rsidRDefault="008A65FC" w:rsidP="008A65FC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Observaciones</w:t>
            </w:r>
          </w:p>
        </w:tc>
      </w:tr>
      <w:tr w:rsidR="001A01E5" w:rsidRPr="002451FB" w14:paraId="7B1AA78F" w14:textId="77777777" w:rsidTr="007B34EE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735CDE3" w14:textId="172DE6BD" w:rsidR="001A01E5" w:rsidRPr="00BB52C6" w:rsidRDefault="00BB52C6" w:rsidP="001A01E5">
            <w:pPr>
              <w:jc w:val="center"/>
              <w:rPr>
                <w:rFonts w:ascii="Candara" w:hAnsi="Candara" w:cs="Arial"/>
                <w:b/>
                <w:sz w:val="18"/>
                <w:szCs w:val="18"/>
                <w:highlight w:val="yellow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004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/INF/1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57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36283763" w14:textId="79308675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  <w:highlight w:val="yellow"/>
              </w:rPr>
            </w:pPr>
            <w:r w:rsidRPr="00BB52C6">
              <w:rPr>
                <w:rFonts w:ascii="Candara" w:hAnsi="Candara" w:cs="Arial"/>
                <w:b/>
                <w:sz w:val="20"/>
                <w:szCs w:val="20"/>
              </w:rPr>
              <w:t>157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3FE1941A" w14:textId="1C63D53B" w:rsidR="001A01E5" w:rsidRPr="00BB52C6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Arial"/>
                <w:b/>
                <w:sz w:val="20"/>
                <w:szCs w:val="20"/>
              </w:rPr>
              <w:t>Adelardo Medellín Perez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4BFB79B1" w14:textId="0BEF3698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Calibri"/>
                <w:b/>
                <w:sz w:val="20"/>
                <w:szCs w:val="20"/>
              </w:rPr>
              <w:t>01/</w:t>
            </w:r>
            <w:r w:rsidR="00BB52C6">
              <w:rPr>
                <w:rFonts w:ascii="Candara" w:hAnsi="Candara" w:cs="Calibri"/>
                <w:b/>
                <w:sz w:val="20"/>
                <w:szCs w:val="20"/>
              </w:rPr>
              <w:t>11</w:t>
            </w:r>
            <w:r w:rsidRPr="007F2C10">
              <w:rPr>
                <w:rFonts w:ascii="Candara" w:hAnsi="Candara" w:cs="Calibri"/>
                <w:b/>
                <w:sz w:val="20"/>
                <w:szCs w:val="20"/>
              </w:rPr>
              <w:t>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97869C0" w14:textId="092D499D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B7D942F" w14:textId="448BC096" w:rsidR="001A01E5" w:rsidRPr="007F2C10" w:rsidRDefault="00BB52C6" w:rsidP="00BB52C6">
            <w:pPr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12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4BAABA12" w14:textId="630484AD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del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FB12D10" w14:textId="74097048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1A01E5" w:rsidRPr="002451FB" w14:paraId="447CF2A6" w14:textId="77777777" w:rsidTr="007B34EE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489B16C1" w14:textId="7E737B89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CEEPAC/UIP/004/INF/15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8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00C4C30F" w14:textId="45A781F0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158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77BBADE" w14:textId="44BB4FF3" w:rsidR="001A01E5" w:rsidRPr="00BB52C6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Arial"/>
                <w:b/>
                <w:sz w:val="20"/>
                <w:szCs w:val="20"/>
              </w:rPr>
              <w:t>Rafael Aguilar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0BC94C5" w14:textId="3252B559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Calibri"/>
                <w:b/>
                <w:sz w:val="20"/>
                <w:szCs w:val="20"/>
              </w:rPr>
              <w:t>01/</w:t>
            </w:r>
            <w:r>
              <w:rPr>
                <w:rFonts w:ascii="Candara" w:hAnsi="Candara" w:cs="Calibri"/>
                <w:b/>
                <w:sz w:val="20"/>
                <w:szCs w:val="20"/>
              </w:rPr>
              <w:t>11</w:t>
            </w:r>
            <w:r w:rsidRPr="007F2C10">
              <w:rPr>
                <w:rFonts w:ascii="Candara" w:hAnsi="Candara" w:cs="Calibri"/>
                <w:b/>
                <w:sz w:val="20"/>
                <w:szCs w:val="20"/>
              </w:rPr>
              <w:t>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DA3F86F" w14:textId="4CA7C391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67E989F" w14:textId="3874795B" w:rsidR="001A01E5" w:rsidRPr="007F2C10" w:rsidRDefault="003E19C1" w:rsidP="00BB52C6">
            <w:pPr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07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71B1F4BC" w14:textId="6B106287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306BC91" w14:textId="6C8D12BB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1A01E5" w:rsidRPr="002451FB" w14:paraId="16D9ABA5" w14:textId="77777777" w:rsidTr="007B34EE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8759A55" w14:textId="4D49FB81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CEEPAC/UIP/004/INF/15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9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22AE620F" w14:textId="58771ED0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159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6F48F40" w14:textId="27BE3296" w:rsidR="001A01E5" w:rsidRPr="00BB52C6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Arial"/>
                <w:b/>
                <w:sz w:val="20"/>
                <w:szCs w:val="20"/>
              </w:rPr>
              <w:t>Rafael Aguilar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F284DC3" w14:textId="70C43F22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Calibri"/>
                <w:b/>
                <w:sz w:val="20"/>
                <w:szCs w:val="20"/>
              </w:rPr>
              <w:t>01/</w:t>
            </w:r>
            <w:r>
              <w:rPr>
                <w:rFonts w:ascii="Candara" w:hAnsi="Candara" w:cs="Calibri"/>
                <w:b/>
                <w:sz w:val="20"/>
                <w:szCs w:val="20"/>
              </w:rPr>
              <w:t>11</w:t>
            </w:r>
            <w:r w:rsidRPr="007F2C10">
              <w:rPr>
                <w:rFonts w:ascii="Candara" w:hAnsi="Candara" w:cs="Calibri"/>
                <w:b/>
                <w:sz w:val="20"/>
                <w:szCs w:val="20"/>
              </w:rPr>
              <w:t>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83BFE92" w14:textId="5B067D1F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0A1DA85" w14:textId="76C55B57" w:rsidR="001A01E5" w:rsidRPr="007F2C10" w:rsidRDefault="003E19C1" w:rsidP="00BB52C6">
            <w:pPr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5C48CBA0" w14:textId="50A450D8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FB89283" w14:textId="7B1489FD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1A01E5" w:rsidRPr="002451FB" w14:paraId="52060BA5" w14:textId="77777777" w:rsidTr="007B34EE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379A9CC1" w14:textId="37748BEA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60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417C5A5A" w14:textId="531557F8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160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5AA2F80C" w14:textId="082FA246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Antonio AME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912DDE5" w14:textId="0BA141FF" w:rsidR="001A01E5" w:rsidRPr="007F2C10" w:rsidRDefault="00BB52C6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Calibri"/>
                <w:b/>
                <w:sz w:val="20"/>
                <w:szCs w:val="20"/>
              </w:rPr>
              <w:t>01/</w:t>
            </w:r>
            <w:r>
              <w:rPr>
                <w:rFonts w:ascii="Candara" w:hAnsi="Candara" w:cs="Calibri"/>
                <w:b/>
                <w:sz w:val="20"/>
                <w:szCs w:val="20"/>
              </w:rPr>
              <w:t>11</w:t>
            </w:r>
            <w:r w:rsidRPr="007F2C10">
              <w:rPr>
                <w:rFonts w:ascii="Candara" w:hAnsi="Candara" w:cs="Calibri"/>
                <w:b/>
                <w:sz w:val="20"/>
                <w:szCs w:val="20"/>
              </w:rPr>
              <w:t>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23D7657F" w14:textId="22FAFA3C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95D81AC" w14:textId="2A0F3B0D" w:rsidR="001A01E5" w:rsidRPr="007F2C10" w:rsidRDefault="003E19C1" w:rsidP="00BB52C6">
            <w:pPr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05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344505E" w14:textId="66463F18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ECBF86B" w14:textId="5DFEAB11" w:rsidR="001A01E5" w:rsidRPr="007F2C10" w:rsidRDefault="001A01E5" w:rsidP="001A01E5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444812BA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4CF98C90" w14:textId="522D5C9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lastRenderedPageBreak/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61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1C923F11" w14:textId="31555AA9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161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318A1EFB" w14:textId="48192771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Sergio Ramirez</w:t>
            </w:r>
          </w:p>
        </w:tc>
        <w:tc>
          <w:tcPr>
            <w:tcW w:w="1275" w:type="dxa"/>
            <w:shd w:val="clear" w:color="auto" w:fill="auto"/>
          </w:tcPr>
          <w:p w14:paraId="1AD358AE" w14:textId="75625C56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38FDC85A" w14:textId="115E9FD3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AFC06EC" w14:textId="67862091" w:rsidR="00BB52C6" w:rsidRPr="007F2C10" w:rsidRDefault="003E19C1" w:rsidP="00BB52C6">
            <w:pPr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1A290F5" w14:textId="610CC57E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449FDF58" w14:textId="0DF58445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1CE3772E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1C0348A8" w14:textId="428F71BF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62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45071BC3" w14:textId="5A10B076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162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3CC0F3AA" w14:textId="66FD8D98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CESAR</w:t>
            </w:r>
          </w:p>
        </w:tc>
        <w:tc>
          <w:tcPr>
            <w:tcW w:w="1275" w:type="dxa"/>
            <w:shd w:val="clear" w:color="auto" w:fill="auto"/>
          </w:tcPr>
          <w:p w14:paraId="515082D8" w14:textId="3885ACEA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18B87A41" w14:textId="762614D3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836C4A9" w14:textId="47AE5115" w:rsidR="00BB52C6" w:rsidRPr="007F2C10" w:rsidRDefault="003E19C1" w:rsidP="00BB52C6">
            <w:pPr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6823784F" w14:textId="4825F3C1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33CB64B6" w14:textId="1EDFFD6C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5C3CA39E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5D5FEA1D" w14:textId="31F82E94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63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43A54289" w14:textId="3E383E60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163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35F6601B" w14:textId="6CEDF4E2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Rafael Aguilar</w:t>
            </w:r>
          </w:p>
        </w:tc>
        <w:tc>
          <w:tcPr>
            <w:tcW w:w="1275" w:type="dxa"/>
            <w:shd w:val="clear" w:color="auto" w:fill="auto"/>
          </w:tcPr>
          <w:p w14:paraId="47D1B996" w14:textId="7EE7F17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3C977CC" w14:textId="2DF9E52E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305B1CF" w14:textId="35F7C5D9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C835733" w14:textId="3FC6CA2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15B502E4" w14:textId="1209CE1C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7CA29E8C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1D5DC67B" w14:textId="58D308AE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64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31942D9B" w14:textId="59168863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164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CA673BE" w14:textId="5D1FA004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Rafael Aguilar</w:t>
            </w:r>
          </w:p>
        </w:tc>
        <w:tc>
          <w:tcPr>
            <w:tcW w:w="1275" w:type="dxa"/>
            <w:shd w:val="clear" w:color="auto" w:fill="auto"/>
          </w:tcPr>
          <w:p w14:paraId="38B31119" w14:textId="5C9BB397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48A3B417" w14:textId="66D9D95F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B409F2F" w14:textId="7C00DD21" w:rsidR="00BB52C6" w:rsidRPr="007F2C10" w:rsidRDefault="003E19C1" w:rsidP="00BB52C6">
            <w:pPr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0927BD32" w14:textId="0B8704A0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491E8F3" w14:textId="1D34D2A7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4BAF0C46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5A94CC3" w14:textId="1C372F74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65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4AF27788" w14:textId="60FF30B5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165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52E07A11" w14:textId="50D26F82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Rafael Aguilar</w:t>
            </w:r>
          </w:p>
        </w:tc>
        <w:tc>
          <w:tcPr>
            <w:tcW w:w="1275" w:type="dxa"/>
            <w:shd w:val="clear" w:color="auto" w:fill="auto"/>
          </w:tcPr>
          <w:p w14:paraId="08B7B9F7" w14:textId="72C6AD3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B65FFC4" w14:textId="4E74EC2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311BD2B" w14:textId="7CE89DB8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3A9318F3" w14:textId="7374E248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3831058F" w14:textId="0E821947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48B3B602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1576C4A8" w14:textId="5CDC4B7E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66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086311BD" w14:textId="66C4F225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166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5BAC35AF" w14:textId="2C62F7EC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Rafael Aguilar</w:t>
            </w:r>
          </w:p>
        </w:tc>
        <w:tc>
          <w:tcPr>
            <w:tcW w:w="1275" w:type="dxa"/>
            <w:shd w:val="clear" w:color="auto" w:fill="auto"/>
          </w:tcPr>
          <w:p w14:paraId="789452FD" w14:textId="160FFA55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D409AA2" w14:textId="76954BF1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2793A40" w14:textId="6D198D7C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5FBC9DC3" w14:textId="0D5C121E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1FD2CFC" w14:textId="30106CA5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7E720F53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315A4B3C" w14:textId="44F5B825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67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700514D6" w14:textId="16536E79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167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0DFD3FFE" w14:textId="79CF88E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Rafael Aguilar</w:t>
            </w:r>
          </w:p>
        </w:tc>
        <w:tc>
          <w:tcPr>
            <w:tcW w:w="1275" w:type="dxa"/>
            <w:shd w:val="clear" w:color="auto" w:fill="auto"/>
          </w:tcPr>
          <w:p w14:paraId="478CBCA1" w14:textId="5E070F60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D2D3FA8" w14:textId="588F5556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BF001B2" w14:textId="5CFC0B56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517DF8A2" w14:textId="7C973004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8B83910" w14:textId="0124C419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334F659E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78C2CE4C" w14:textId="0059B3FB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lastRenderedPageBreak/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68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64713038" w14:textId="2C4E5F39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168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6553C2DC" w14:textId="4FE2FB6A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Shaaron Méndez Gutiérrez</w:t>
            </w:r>
          </w:p>
        </w:tc>
        <w:tc>
          <w:tcPr>
            <w:tcW w:w="1275" w:type="dxa"/>
            <w:shd w:val="clear" w:color="auto" w:fill="auto"/>
          </w:tcPr>
          <w:p w14:paraId="59676F0D" w14:textId="3C9AEE3C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01C2C99" w14:textId="0DC99697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3E7D27C" w14:textId="1443F7B9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08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6F829DE9" w14:textId="2874F599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00F0DCB3" w14:textId="7A839180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55C37B7D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07FA26C9" w14:textId="7DD3E33E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69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22AE9778" w14:textId="2051C2A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169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EF59965" w14:textId="6802B20E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Griselda Beatriz Rangel Juárez</w:t>
            </w:r>
          </w:p>
        </w:tc>
        <w:tc>
          <w:tcPr>
            <w:tcW w:w="1275" w:type="dxa"/>
            <w:shd w:val="clear" w:color="auto" w:fill="auto"/>
          </w:tcPr>
          <w:p w14:paraId="4F0A7BC3" w14:textId="394238EC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03AD5A5" w14:textId="09A2EA3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C230F61" w14:textId="3253B937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10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7811E06A" w14:textId="0527DF93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60DB3D17" w14:textId="2471D1F7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35DF28BF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1EF142B6" w14:textId="484CC427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70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2898F29F" w14:textId="2D92C276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170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0EA08193" w14:textId="597941F8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Mónica Aguilar Vázquez</w:t>
            </w:r>
          </w:p>
        </w:tc>
        <w:tc>
          <w:tcPr>
            <w:tcW w:w="1275" w:type="dxa"/>
            <w:shd w:val="clear" w:color="auto" w:fill="auto"/>
          </w:tcPr>
          <w:p w14:paraId="3E97A6A4" w14:textId="43469629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5AE0AAEE" w14:textId="0B1B59EF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80A65FE" w14:textId="6CC4CF24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07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41F7B2F1" w14:textId="75CFBA14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6989028" w14:textId="21B8799A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09AC8428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59AD7171" w14:textId="0135473D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7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1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6DE5CF55" w14:textId="0FEB2A0B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171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244FD8C8" w14:textId="7FCD3FF5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Rafael Aguilar</w:t>
            </w:r>
          </w:p>
        </w:tc>
        <w:tc>
          <w:tcPr>
            <w:tcW w:w="1275" w:type="dxa"/>
            <w:shd w:val="clear" w:color="auto" w:fill="auto"/>
          </w:tcPr>
          <w:p w14:paraId="263C2F86" w14:textId="1E0971A8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6DF7EA5D" w14:textId="3355CF69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AE6E4F3" w14:textId="4DE78D74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08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66EA1F28" w14:textId="3D229537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3EBA3C6A" w14:textId="50027A60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52F4FF17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5E166F66" w14:textId="35D6A3CA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7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2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1DBC8A47" w14:textId="6B022A94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172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651180AF" w14:textId="4E3170B3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Carlos Solís Martinez</w:t>
            </w:r>
          </w:p>
        </w:tc>
        <w:tc>
          <w:tcPr>
            <w:tcW w:w="1275" w:type="dxa"/>
            <w:shd w:val="clear" w:color="auto" w:fill="auto"/>
          </w:tcPr>
          <w:p w14:paraId="6B82B0EF" w14:textId="78887164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0FCAA83B" w14:textId="7E02C1B6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5CA90D8" w14:textId="77AD01D4" w:rsidR="00BB52C6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06</w:t>
            </w:r>
          </w:p>
          <w:p w14:paraId="6CA48605" w14:textId="472A88B0" w:rsidR="003E19C1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shd w:val="clear" w:color="auto" w:fill="auto"/>
          </w:tcPr>
          <w:p w14:paraId="7EB65C8F" w14:textId="72C333DF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3509C5C6" w14:textId="0A1D9F80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  <w:tr w:rsidR="00BB52C6" w:rsidRPr="002451FB" w14:paraId="00854A3D" w14:textId="77777777" w:rsidTr="00484CB2">
        <w:trPr>
          <w:trHeight w:val="392"/>
        </w:trPr>
        <w:tc>
          <w:tcPr>
            <w:tcW w:w="2146" w:type="dxa"/>
            <w:shd w:val="clear" w:color="auto" w:fill="auto"/>
            <w:vAlign w:val="bottom"/>
          </w:tcPr>
          <w:p w14:paraId="63CEA50B" w14:textId="04C03B09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CEEPAC/UIP/004/INF/1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7</w:t>
            </w:r>
            <w:r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3</w:t>
            </w:r>
            <w:r w:rsidRPr="00BB52C6">
              <w:rPr>
                <w:rFonts w:ascii="Candara" w:hAnsi="Candara" w:cs="Calibri"/>
                <w:b/>
                <w:color w:val="000000"/>
                <w:sz w:val="18"/>
                <w:szCs w:val="18"/>
              </w:rPr>
              <w:t>/2022</w:t>
            </w:r>
          </w:p>
        </w:tc>
        <w:tc>
          <w:tcPr>
            <w:tcW w:w="1278" w:type="dxa"/>
            <w:shd w:val="clear" w:color="auto" w:fill="auto"/>
          </w:tcPr>
          <w:p w14:paraId="099E7170" w14:textId="458462EB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173</w:t>
            </w:r>
          </w:p>
        </w:tc>
        <w:tc>
          <w:tcPr>
            <w:tcW w:w="2642" w:type="dxa"/>
            <w:shd w:val="clear" w:color="auto" w:fill="auto"/>
            <w:vAlign w:val="bottom"/>
          </w:tcPr>
          <w:p w14:paraId="1E729262" w14:textId="1131032E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Oswaldo Gutierrez Moedano</w:t>
            </w:r>
          </w:p>
        </w:tc>
        <w:tc>
          <w:tcPr>
            <w:tcW w:w="1275" w:type="dxa"/>
            <w:shd w:val="clear" w:color="auto" w:fill="auto"/>
          </w:tcPr>
          <w:p w14:paraId="2C667206" w14:textId="45A9A18A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A55F84">
              <w:rPr>
                <w:rFonts w:ascii="Candara" w:hAnsi="Candara" w:cs="Calibri"/>
                <w:b/>
                <w:sz w:val="20"/>
                <w:szCs w:val="20"/>
              </w:rPr>
              <w:t>01/11/2022</w:t>
            </w:r>
          </w:p>
        </w:tc>
        <w:tc>
          <w:tcPr>
            <w:tcW w:w="567" w:type="dxa"/>
            <w:gridSpan w:val="2"/>
            <w:shd w:val="clear" w:color="auto" w:fill="auto"/>
          </w:tcPr>
          <w:p w14:paraId="71312166" w14:textId="4ACE69C3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4DB425D" w14:textId="0C3B51EC" w:rsidR="00BB52C6" w:rsidRPr="007F2C10" w:rsidRDefault="003E19C1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>
              <w:rPr>
                <w:rFonts w:ascii="Candara" w:hAnsi="Candara" w:cs="Arial"/>
                <w:b/>
                <w:sz w:val="20"/>
                <w:szCs w:val="20"/>
              </w:rPr>
              <w:t>12</w:t>
            </w:r>
          </w:p>
        </w:tc>
        <w:tc>
          <w:tcPr>
            <w:tcW w:w="2126" w:type="dxa"/>
            <w:gridSpan w:val="2"/>
            <w:shd w:val="clear" w:color="auto" w:fill="auto"/>
          </w:tcPr>
          <w:p w14:paraId="6A8DAA72" w14:textId="45A9EA7F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Primer cajón  del  segundo Archivero de la Unidad de Transparencia</w:t>
            </w:r>
          </w:p>
        </w:tc>
        <w:tc>
          <w:tcPr>
            <w:tcW w:w="1885" w:type="dxa"/>
            <w:shd w:val="clear" w:color="auto" w:fill="auto"/>
          </w:tcPr>
          <w:p w14:paraId="57D0CE40" w14:textId="151D7FBA" w:rsidR="00BB52C6" w:rsidRPr="007F2C10" w:rsidRDefault="00BB52C6" w:rsidP="00BB52C6">
            <w:pPr>
              <w:jc w:val="center"/>
              <w:rPr>
                <w:rFonts w:ascii="Candara" w:hAnsi="Candara" w:cs="Arial"/>
                <w:b/>
                <w:sz w:val="20"/>
                <w:szCs w:val="20"/>
              </w:rPr>
            </w:pPr>
            <w:r w:rsidRPr="007F2C10">
              <w:rPr>
                <w:rFonts w:ascii="Candara" w:hAnsi="Candara" w:cs="Arial"/>
                <w:b/>
                <w:sz w:val="20"/>
                <w:szCs w:val="20"/>
              </w:rPr>
              <w:t>Sin observaciones</w:t>
            </w:r>
          </w:p>
        </w:tc>
      </w:tr>
    </w:tbl>
    <w:p w14:paraId="48B65ACD" w14:textId="0CB64513" w:rsidR="00F44902" w:rsidRDefault="00F44902" w:rsidP="008573ED">
      <w:pPr>
        <w:jc w:val="both"/>
        <w:rPr>
          <w:rFonts w:ascii="Arial" w:hAnsi="Arial" w:cs="Arial"/>
          <w:sz w:val="24"/>
          <w:szCs w:val="24"/>
        </w:rPr>
      </w:pPr>
    </w:p>
    <w:p w14:paraId="6706945E" w14:textId="77777777" w:rsidR="00F44902" w:rsidRPr="00D14D38" w:rsidRDefault="00F44902" w:rsidP="00D14D38">
      <w:pPr>
        <w:jc w:val="center"/>
        <w:rPr>
          <w:rFonts w:ascii="Candara" w:hAnsi="Candara" w:cs="Arial"/>
          <w:b/>
        </w:rPr>
      </w:pPr>
    </w:p>
    <w:p w14:paraId="0276CDC4" w14:textId="21768492" w:rsidR="00F44902" w:rsidRPr="00D14D38" w:rsidRDefault="00F44902" w:rsidP="00D14D38">
      <w:pPr>
        <w:jc w:val="center"/>
        <w:rPr>
          <w:rFonts w:ascii="Candara" w:hAnsi="Candara" w:cs="Arial"/>
          <w:b/>
        </w:rPr>
      </w:pPr>
      <w:r w:rsidRPr="00D14D38">
        <w:rPr>
          <w:rFonts w:ascii="Candara" w:hAnsi="Candara" w:cs="Arial"/>
          <w:b/>
        </w:rPr>
        <w:t>Responsable de la custodia y manejo                                                                          Elaboro inventario</w:t>
      </w:r>
    </w:p>
    <w:p w14:paraId="22C09619" w14:textId="77777777" w:rsidR="00F44902" w:rsidRPr="00D14D38" w:rsidRDefault="00F44902" w:rsidP="00D14D38">
      <w:pPr>
        <w:jc w:val="center"/>
        <w:rPr>
          <w:rFonts w:ascii="Candara" w:hAnsi="Candara" w:cs="Arial"/>
          <w:b/>
        </w:rPr>
      </w:pPr>
    </w:p>
    <w:p w14:paraId="514AF1E8" w14:textId="77777777" w:rsidR="00F44902" w:rsidRPr="00D14D38" w:rsidRDefault="00F44902" w:rsidP="00D14D38">
      <w:pPr>
        <w:jc w:val="center"/>
        <w:rPr>
          <w:rFonts w:ascii="Candara" w:hAnsi="Candara" w:cs="Arial"/>
          <w:b/>
        </w:rPr>
      </w:pPr>
      <w:r w:rsidRPr="00D14D38">
        <w:rPr>
          <w:rFonts w:ascii="Candara" w:hAnsi="Candara" w:cs="Arial"/>
          <w:b/>
        </w:rPr>
        <w:t>___________________________________                                                          __________________________</w:t>
      </w:r>
    </w:p>
    <w:p w14:paraId="2805BA0C" w14:textId="5BE4ADB5" w:rsidR="003D5BF1" w:rsidRPr="00D14D38" w:rsidRDefault="003D5BF1" w:rsidP="00D14D38">
      <w:pPr>
        <w:jc w:val="center"/>
        <w:rPr>
          <w:rFonts w:ascii="Candara" w:hAnsi="Candara" w:cs="Arial"/>
          <w:b/>
        </w:rPr>
      </w:pPr>
      <w:r w:rsidRPr="00D14D38">
        <w:rPr>
          <w:rFonts w:ascii="Candara" w:hAnsi="Candara" w:cs="Arial"/>
          <w:b/>
        </w:rPr>
        <w:t>Lcda. Iris Adriana Rivera Nava</w:t>
      </w:r>
      <w:r w:rsidR="00F44902" w:rsidRPr="00D14D38">
        <w:rPr>
          <w:rFonts w:ascii="Candara" w:hAnsi="Candara" w:cs="Arial"/>
          <w:b/>
        </w:rPr>
        <w:t xml:space="preserve"> </w:t>
      </w:r>
      <w:r w:rsidRPr="00D14D38">
        <w:rPr>
          <w:rFonts w:ascii="Candara" w:hAnsi="Candara" w:cs="Arial"/>
          <w:b/>
        </w:rPr>
        <w:t xml:space="preserve">                                                                       Lcda. Iris Adriana Rivera Nava</w:t>
      </w:r>
    </w:p>
    <w:p w14:paraId="432F444C" w14:textId="7EBF325A" w:rsidR="00F44902" w:rsidRPr="00B724CF" w:rsidRDefault="00F44902" w:rsidP="00F44902">
      <w:pPr>
        <w:rPr>
          <w:rFonts w:ascii="Arial" w:hAnsi="Arial" w:cs="Arial"/>
          <w:sz w:val="24"/>
          <w:szCs w:val="24"/>
        </w:rPr>
      </w:pPr>
    </w:p>
    <w:sectPr w:rsidR="00F44902" w:rsidRPr="00B724CF" w:rsidSect="0038276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35BF5"/>
    <w:rsid w:val="00054498"/>
    <w:rsid w:val="0006428B"/>
    <w:rsid w:val="00073643"/>
    <w:rsid w:val="000E5996"/>
    <w:rsid w:val="00167A00"/>
    <w:rsid w:val="001A01E5"/>
    <w:rsid w:val="001C6910"/>
    <w:rsid w:val="001D6331"/>
    <w:rsid w:val="00241D1E"/>
    <w:rsid w:val="00292F9F"/>
    <w:rsid w:val="00305911"/>
    <w:rsid w:val="003172C1"/>
    <w:rsid w:val="00323034"/>
    <w:rsid w:val="0038276D"/>
    <w:rsid w:val="0038451F"/>
    <w:rsid w:val="003936EE"/>
    <w:rsid w:val="003D5BF1"/>
    <w:rsid w:val="003E19C1"/>
    <w:rsid w:val="003F7181"/>
    <w:rsid w:val="00401282"/>
    <w:rsid w:val="00411C6B"/>
    <w:rsid w:val="00443A06"/>
    <w:rsid w:val="00471348"/>
    <w:rsid w:val="004D0355"/>
    <w:rsid w:val="004E40D7"/>
    <w:rsid w:val="004F5BEF"/>
    <w:rsid w:val="00536FF6"/>
    <w:rsid w:val="00547C52"/>
    <w:rsid w:val="00551A60"/>
    <w:rsid w:val="005C704E"/>
    <w:rsid w:val="005D244F"/>
    <w:rsid w:val="005D3CF2"/>
    <w:rsid w:val="005E5673"/>
    <w:rsid w:val="005F405F"/>
    <w:rsid w:val="005F4296"/>
    <w:rsid w:val="006944EB"/>
    <w:rsid w:val="006B4BC5"/>
    <w:rsid w:val="00733DBE"/>
    <w:rsid w:val="0075254D"/>
    <w:rsid w:val="007949EC"/>
    <w:rsid w:val="007C172F"/>
    <w:rsid w:val="007F2C10"/>
    <w:rsid w:val="00823BD4"/>
    <w:rsid w:val="00831403"/>
    <w:rsid w:val="00845E74"/>
    <w:rsid w:val="008502CA"/>
    <w:rsid w:val="00852D57"/>
    <w:rsid w:val="008573ED"/>
    <w:rsid w:val="008653EB"/>
    <w:rsid w:val="00877E70"/>
    <w:rsid w:val="00892BBE"/>
    <w:rsid w:val="008A65FC"/>
    <w:rsid w:val="009C3D18"/>
    <w:rsid w:val="009C6763"/>
    <w:rsid w:val="00A33417"/>
    <w:rsid w:val="00A57105"/>
    <w:rsid w:val="00A811C9"/>
    <w:rsid w:val="00A8335C"/>
    <w:rsid w:val="00AF11D4"/>
    <w:rsid w:val="00AF2CAE"/>
    <w:rsid w:val="00B6039C"/>
    <w:rsid w:val="00B724CF"/>
    <w:rsid w:val="00BB1597"/>
    <w:rsid w:val="00BB1A6B"/>
    <w:rsid w:val="00BB52C6"/>
    <w:rsid w:val="00BC5A5C"/>
    <w:rsid w:val="00BE4067"/>
    <w:rsid w:val="00BF308F"/>
    <w:rsid w:val="00C35240"/>
    <w:rsid w:val="00C77D05"/>
    <w:rsid w:val="00C832A0"/>
    <w:rsid w:val="00C92E7F"/>
    <w:rsid w:val="00CE505A"/>
    <w:rsid w:val="00D141FD"/>
    <w:rsid w:val="00D14B80"/>
    <w:rsid w:val="00D14D38"/>
    <w:rsid w:val="00D30B65"/>
    <w:rsid w:val="00D625B4"/>
    <w:rsid w:val="00DC1248"/>
    <w:rsid w:val="00DC22E6"/>
    <w:rsid w:val="00DD0D6B"/>
    <w:rsid w:val="00DE22BE"/>
    <w:rsid w:val="00E1602F"/>
    <w:rsid w:val="00E72EBA"/>
    <w:rsid w:val="00E9029C"/>
    <w:rsid w:val="00F04CFE"/>
    <w:rsid w:val="00F329CD"/>
    <w:rsid w:val="00F44902"/>
    <w:rsid w:val="00F53E6D"/>
    <w:rsid w:val="00F94A57"/>
    <w:rsid w:val="00FC4DB5"/>
    <w:rsid w:val="00FE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D679C-5A12-4953-9AB3-3798CC99E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495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CEEPAC SLP</cp:lastModifiedBy>
  <cp:revision>3</cp:revision>
  <cp:lastPrinted>2020-08-20T19:02:00Z</cp:lastPrinted>
  <dcterms:created xsi:type="dcterms:W3CDTF">2022-12-08T16:32:00Z</dcterms:created>
  <dcterms:modified xsi:type="dcterms:W3CDTF">2022-12-08T19:34:00Z</dcterms:modified>
</cp:coreProperties>
</file>