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5ACD" w:rsidRDefault="00B65ACD" w:rsidP="00810BA2">
      <w:pPr>
        <w:jc w:val="center"/>
        <w:rPr>
          <w:b/>
          <w:sz w:val="28"/>
        </w:rPr>
      </w:pPr>
      <w:r w:rsidRPr="00B65ACD">
        <w:rPr>
          <w:b/>
          <w:noProof/>
          <w:sz w:val="28"/>
          <w:lang w:eastAsia="es-MX"/>
        </w:rPr>
        <w:drawing>
          <wp:anchor distT="0" distB="0" distL="114300" distR="114300" simplePos="0" relativeHeight="251658240" behindDoc="0" locked="0" layoutInCell="1" allowOverlap="1" wp14:anchorId="36EB227D" wp14:editId="7596F64A">
            <wp:simplePos x="0" y="0"/>
            <wp:positionH relativeFrom="column">
              <wp:posOffset>-819115</wp:posOffset>
            </wp:positionH>
            <wp:positionV relativeFrom="paragraph">
              <wp:posOffset>14368</wp:posOffset>
            </wp:positionV>
            <wp:extent cx="1879042" cy="1879042"/>
            <wp:effectExtent l="0" t="0" r="6985" b="6985"/>
            <wp:wrapSquare wrapText="bothSides"/>
            <wp:docPr id="1" name="Imagen 1" descr="C:\Users\Usuario\Desktop\d54d7860-82a7-4760-9b0a-77368745d4ea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d54d7860-82a7-4760-9b0a-77368745d4ea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042" cy="1879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C09D5" w:rsidRPr="00B65ACD" w:rsidRDefault="00810BA2" w:rsidP="00810BA2">
      <w:pPr>
        <w:jc w:val="center"/>
        <w:rPr>
          <w:b/>
        </w:rPr>
      </w:pPr>
      <w:r w:rsidRPr="00B65ACD">
        <w:rPr>
          <w:b/>
          <w:sz w:val="28"/>
        </w:rPr>
        <w:t xml:space="preserve">“2022, Año de los Migrantes de San Luis </w:t>
      </w:r>
      <w:r w:rsidR="00B65ACD" w:rsidRPr="00B65ACD">
        <w:rPr>
          <w:b/>
          <w:sz w:val="28"/>
        </w:rPr>
        <w:t>Potosí</w:t>
      </w:r>
      <w:r w:rsidRPr="00B65ACD">
        <w:rPr>
          <w:b/>
          <w:sz w:val="28"/>
        </w:rPr>
        <w:t>”</w:t>
      </w:r>
    </w:p>
    <w:p w:rsidR="00810BA2" w:rsidRDefault="00810BA2" w:rsidP="00810BA2">
      <w:pPr>
        <w:jc w:val="center"/>
      </w:pPr>
    </w:p>
    <w:p w:rsidR="00810BA2" w:rsidRDefault="00810BA2" w:rsidP="00810BA2">
      <w:pPr>
        <w:jc w:val="center"/>
      </w:pPr>
    </w:p>
    <w:p w:rsidR="00B65ACD" w:rsidRDefault="00B65ACD" w:rsidP="00810BA2">
      <w:pPr>
        <w:jc w:val="center"/>
      </w:pPr>
    </w:p>
    <w:p w:rsidR="00B65ACD" w:rsidRDefault="00B65ACD" w:rsidP="00810BA2">
      <w:pPr>
        <w:jc w:val="center"/>
      </w:pPr>
    </w:p>
    <w:p w:rsidR="00EB0E95" w:rsidRDefault="00EB0E95" w:rsidP="00B65ACD"/>
    <w:p w:rsidR="00B703B2" w:rsidRDefault="00B703B2" w:rsidP="00EB0E95">
      <w:pPr>
        <w:jc w:val="both"/>
        <w:rPr>
          <w:sz w:val="36"/>
        </w:rPr>
      </w:pPr>
    </w:p>
    <w:p w:rsidR="00B703B2" w:rsidRDefault="00B65ACD" w:rsidP="00EB0E95">
      <w:pPr>
        <w:jc w:val="both"/>
        <w:rPr>
          <w:sz w:val="36"/>
        </w:rPr>
      </w:pPr>
      <w:r w:rsidRPr="00EB0E95">
        <w:rPr>
          <w:sz w:val="36"/>
        </w:rPr>
        <w:t xml:space="preserve">En relación al </w:t>
      </w:r>
      <w:r w:rsidR="00EB0E95" w:rsidRPr="00EB0E95">
        <w:rPr>
          <w:sz w:val="36"/>
        </w:rPr>
        <w:t>artículo</w:t>
      </w:r>
      <w:r w:rsidRPr="00EB0E95">
        <w:rPr>
          <w:sz w:val="36"/>
        </w:rPr>
        <w:t xml:space="preserve"> 84, fracción </w:t>
      </w:r>
      <w:r w:rsidR="00C710A1">
        <w:rPr>
          <w:sz w:val="36"/>
        </w:rPr>
        <w:t>XLVI inciso B</w:t>
      </w:r>
      <w:bookmarkStart w:id="0" w:name="_GoBack"/>
      <w:bookmarkEnd w:id="0"/>
      <w:r w:rsidR="00EB0E95">
        <w:rPr>
          <w:sz w:val="36"/>
        </w:rPr>
        <w:t xml:space="preserve"> de la Ley de T</w:t>
      </w:r>
      <w:r w:rsidR="00EB0E95" w:rsidRPr="00EB0E95">
        <w:rPr>
          <w:sz w:val="36"/>
        </w:rPr>
        <w:t xml:space="preserve">ransparencia, que corresponde al informe </w:t>
      </w:r>
      <w:r w:rsidR="00EB0E95" w:rsidRPr="00B703B2">
        <w:rPr>
          <w:sz w:val="36"/>
        </w:rPr>
        <w:t>de</w:t>
      </w:r>
      <w:r w:rsidR="00B703B2" w:rsidRPr="00B703B2">
        <w:rPr>
          <w:b/>
          <w:sz w:val="36"/>
        </w:rPr>
        <w:t xml:space="preserve"> Actas o</w:t>
      </w:r>
      <w:r w:rsidR="00EB0E95" w:rsidRPr="00B703B2">
        <w:rPr>
          <w:b/>
          <w:sz w:val="36"/>
        </w:rPr>
        <w:t xml:space="preserve"> Resoluciones</w:t>
      </w:r>
      <w:r w:rsidR="00EB0E95" w:rsidRPr="00EB0E95">
        <w:rPr>
          <w:sz w:val="36"/>
        </w:rPr>
        <w:t xml:space="preserve"> en</w:t>
      </w:r>
      <w:r w:rsidR="00EB0E95">
        <w:rPr>
          <w:sz w:val="36"/>
        </w:rPr>
        <w:t xml:space="preserve"> materia</w:t>
      </w:r>
      <w:r w:rsidR="00EB0E95" w:rsidRPr="00EB0E95">
        <w:rPr>
          <w:sz w:val="36"/>
        </w:rPr>
        <w:t xml:space="preserve"> del Comité de Transparenci</w:t>
      </w:r>
      <w:r w:rsidR="00EB0E95">
        <w:rPr>
          <w:sz w:val="36"/>
        </w:rPr>
        <w:t xml:space="preserve">a, se informa que en el mes de </w:t>
      </w:r>
      <w:r w:rsidR="00EB0E95" w:rsidRPr="00EB0E95">
        <w:rPr>
          <w:b/>
          <w:sz w:val="36"/>
          <w:u w:val="single"/>
        </w:rPr>
        <w:t>Julio 2022</w:t>
      </w:r>
      <w:r w:rsidR="00EB0E95" w:rsidRPr="00EB0E95">
        <w:rPr>
          <w:sz w:val="36"/>
        </w:rPr>
        <w:t>, no se realizó ninguna resolución, debido a que en él h. ayuntamiento se encuentra en proceso de integración del comité</w:t>
      </w:r>
      <w:r w:rsidR="00B703B2">
        <w:rPr>
          <w:sz w:val="36"/>
        </w:rPr>
        <w:t>.</w:t>
      </w:r>
    </w:p>
    <w:p w:rsidR="00B703B2" w:rsidRDefault="00B703B2" w:rsidP="00EB0E95">
      <w:pPr>
        <w:jc w:val="both"/>
        <w:rPr>
          <w:sz w:val="36"/>
        </w:rPr>
      </w:pPr>
    </w:p>
    <w:p w:rsidR="00B703B2" w:rsidRDefault="00B703B2" w:rsidP="00EB0E95">
      <w:pPr>
        <w:jc w:val="both"/>
        <w:rPr>
          <w:sz w:val="36"/>
        </w:rPr>
      </w:pPr>
    </w:p>
    <w:p w:rsidR="00B703B2" w:rsidRDefault="00B703B2" w:rsidP="00EB0E95">
      <w:pPr>
        <w:jc w:val="both"/>
        <w:rPr>
          <w:sz w:val="36"/>
        </w:rPr>
      </w:pPr>
    </w:p>
    <w:p w:rsidR="00B703B2" w:rsidRDefault="00B703B2" w:rsidP="00EB0E95">
      <w:pPr>
        <w:jc w:val="both"/>
        <w:rPr>
          <w:sz w:val="36"/>
        </w:rPr>
      </w:pPr>
    </w:p>
    <w:p w:rsidR="00B703B2" w:rsidRPr="00B703B2" w:rsidRDefault="00B703B2" w:rsidP="00B703B2">
      <w:pPr>
        <w:jc w:val="center"/>
        <w:rPr>
          <w:b/>
          <w:sz w:val="28"/>
        </w:rPr>
      </w:pPr>
      <w:r w:rsidRPr="00B703B2">
        <w:rPr>
          <w:b/>
          <w:sz w:val="28"/>
        </w:rPr>
        <w:t>A T E N T A M E N T E</w:t>
      </w:r>
    </w:p>
    <w:p w:rsidR="00B703B2" w:rsidRDefault="00B703B2" w:rsidP="00B703B2">
      <w:pPr>
        <w:jc w:val="center"/>
        <w:rPr>
          <w:sz w:val="36"/>
        </w:rPr>
      </w:pPr>
    </w:p>
    <w:p w:rsidR="00B703B2" w:rsidRPr="00B703B2" w:rsidRDefault="00B703B2" w:rsidP="00B703B2">
      <w:pPr>
        <w:spacing w:after="0"/>
        <w:jc w:val="center"/>
        <w:rPr>
          <w:b/>
          <w:sz w:val="28"/>
        </w:rPr>
      </w:pPr>
      <w:r w:rsidRPr="00B703B2">
        <w:rPr>
          <w:b/>
          <w:sz w:val="28"/>
        </w:rPr>
        <w:t>C. MARTIN ABDIEL SAUCEDO DE LA ROSA</w:t>
      </w:r>
    </w:p>
    <w:p w:rsidR="00B703B2" w:rsidRPr="00B703B2" w:rsidRDefault="00B703B2" w:rsidP="00B703B2">
      <w:pPr>
        <w:jc w:val="center"/>
        <w:rPr>
          <w:b/>
          <w:sz w:val="28"/>
        </w:rPr>
      </w:pPr>
      <w:r w:rsidRPr="00B703B2">
        <w:rPr>
          <w:b/>
          <w:sz w:val="28"/>
        </w:rPr>
        <w:t>TITULAR DE ACCESO A LA INFORMACION</w:t>
      </w:r>
    </w:p>
    <w:sectPr w:rsidR="00B703B2" w:rsidRPr="00B703B2">
      <w:headerReference w:type="even" r:id="rId7"/>
      <w:head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39E1" w:rsidRDefault="003039E1" w:rsidP="0015729E">
      <w:pPr>
        <w:spacing w:after="0" w:line="240" w:lineRule="auto"/>
      </w:pPr>
      <w:r>
        <w:separator/>
      </w:r>
    </w:p>
  </w:endnote>
  <w:endnote w:type="continuationSeparator" w:id="0">
    <w:p w:rsidR="003039E1" w:rsidRDefault="003039E1" w:rsidP="0015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39E1" w:rsidRDefault="003039E1" w:rsidP="0015729E">
      <w:pPr>
        <w:spacing w:after="0" w:line="240" w:lineRule="auto"/>
      </w:pPr>
      <w:r>
        <w:separator/>
      </w:r>
    </w:p>
  </w:footnote>
  <w:footnote w:type="continuationSeparator" w:id="0">
    <w:p w:rsidR="003039E1" w:rsidRDefault="003039E1" w:rsidP="001572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3039E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5" o:spid="_x0000_s2056" type="#_x0000_t75" style="position:absolute;margin-left:0;margin-top:0;width:441.7pt;height:370pt;z-index:-251657216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3039E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6" o:spid="_x0000_s2057" type="#_x0000_t75" style="position:absolute;margin-left:0;margin-top:0;width:441.7pt;height:370pt;z-index:-251656192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29E" w:rsidRDefault="003039E1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151734" o:spid="_x0000_s2055" type="#_x0000_t75" style="position:absolute;margin-left:0;margin-top:0;width:441.7pt;height:370pt;z-index:-251658240;mso-position-horizontal:center;mso-position-horizontal-relative:margin;mso-position-vertical:center;mso-position-vertical-relative:margin" o:allowincell="f">
          <v:imagedata r:id="rId1" o:title="f44a626b-ac01-4715-a087-3b56803d6992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BA2"/>
    <w:rsid w:val="0015729E"/>
    <w:rsid w:val="0018140A"/>
    <w:rsid w:val="003039E1"/>
    <w:rsid w:val="004E63D3"/>
    <w:rsid w:val="00810BA2"/>
    <w:rsid w:val="009C09D5"/>
    <w:rsid w:val="00B65ACD"/>
    <w:rsid w:val="00B703B2"/>
    <w:rsid w:val="00C710A1"/>
    <w:rsid w:val="00EB0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."/>
  <w:listSeparator w:val=","/>
  <w14:docId w14:val="15D38F6A"/>
  <w15:chartTrackingRefBased/>
  <w15:docId w15:val="{4C38BFEC-50F5-4ABE-8943-05A20953F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72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729E"/>
  </w:style>
  <w:style w:type="paragraph" w:styleId="Piedepgina">
    <w:name w:val="footer"/>
    <w:basedOn w:val="Normal"/>
    <w:link w:val="PiedepginaCar"/>
    <w:uiPriority w:val="99"/>
    <w:unhideWhenUsed/>
    <w:rsid w:val="001572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7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2022-08-04T15:52:00Z</dcterms:created>
  <dcterms:modified xsi:type="dcterms:W3CDTF">2022-08-04T18:38:00Z</dcterms:modified>
</cp:coreProperties>
</file>