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7ECDD" w14:textId="77777777" w:rsidR="00FC39DE" w:rsidRDefault="00547F27">
      <w:r>
        <w:tab/>
      </w:r>
      <w:r>
        <w:tab/>
      </w:r>
      <w:r>
        <w:tab/>
      </w:r>
      <w:r>
        <w:tab/>
      </w:r>
      <w:r>
        <w:tab/>
      </w:r>
      <w:r>
        <w:tab/>
      </w:r>
      <w:r>
        <w:tab/>
      </w:r>
      <w:r>
        <w:tab/>
      </w:r>
      <w:r>
        <w:tab/>
      </w:r>
      <w:r>
        <w:tab/>
      </w:r>
    </w:p>
    <w:p w14:paraId="69E0415C" w14:textId="77777777" w:rsidR="00470728" w:rsidRDefault="00470728" w:rsidP="00470728">
      <w:pPr>
        <w:jc w:val="both"/>
      </w:pPr>
    </w:p>
    <w:p w14:paraId="1C5E89F7" w14:textId="77777777" w:rsidR="00470728" w:rsidRDefault="00470728" w:rsidP="00470728">
      <w:pPr>
        <w:jc w:val="both"/>
      </w:pPr>
    </w:p>
    <w:p w14:paraId="28111362" w14:textId="77777777" w:rsidR="00470728" w:rsidRDefault="00470728" w:rsidP="00470728">
      <w:pPr>
        <w:jc w:val="both"/>
      </w:pPr>
    </w:p>
    <w:p w14:paraId="42C4ABB2" w14:textId="77777777" w:rsidR="00470728" w:rsidRDefault="00470728" w:rsidP="00470728">
      <w:pPr>
        <w:jc w:val="both"/>
      </w:pPr>
    </w:p>
    <w:p w14:paraId="20D952B1" w14:textId="77777777" w:rsidR="00470728" w:rsidRDefault="00470728" w:rsidP="00470728">
      <w:pPr>
        <w:jc w:val="both"/>
      </w:pPr>
    </w:p>
    <w:p w14:paraId="37A97CD5" w14:textId="77777777" w:rsidR="00470728" w:rsidRDefault="00470728" w:rsidP="00470728">
      <w:pPr>
        <w:jc w:val="both"/>
      </w:pPr>
    </w:p>
    <w:p w14:paraId="342F8515" w14:textId="4C46153C" w:rsidR="007D5C7B" w:rsidRPr="00470728" w:rsidRDefault="00470728" w:rsidP="00470728">
      <w:pPr>
        <w:jc w:val="both"/>
        <w:rPr>
          <w:rFonts w:ascii="Montserrat" w:hAnsi="Montserrat" w:cs="Times New Roman"/>
          <w:sz w:val="40"/>
          <w:szCs w:val="40"/>
          <w:lang w:val="es-MX"/>
        </w:rPr>
      </w:pPr>
      <w:r w:rsidRPr="00470728">
        <w:rPr>
          <w:rFonts w:ascii="Montserrat" w:hAnsi="Montserrat" w:cs="Arial"/>
          <w:sz w:val="52"/>
          <w:szCs w:val="52"/>
          <w:lang w:val="es-MX"/>
        </w:rPr>
        <w:t xml:space="preserve">El listado de jubilados y pensionados es generado y publicado por la Dirección de Pensiones del Estado, como parte </w:t>
      </w:r>
      <w:proofErr w:type="gramStart"/>
      <w:r w:rsidRPr="00470728">
        <w:rPr>
          <w:rFonts w:ascii="Montserrat" w:hAnsi="Montserrat" w:cs="Arial"/>
          <w:sz w:val="52"/>
          <w:szCs w:val="52"/>
          <w:lang w:val="es-MX"/>
        </w:rPr>
        <w:t>de  las</w:t>
      </w:r>
      <w:proofErr w:type="gramEnd"/>
      <w:r w:rsidRPr="00470728">
        <w:rPr>
          <w:rFonts w:ascii="Montserrat" w:hAnsi="Montserrat" w:cs="Arial"/>
          <w:sz w:val="52"/>
          <w:szCs w:val="52"/>
          <w:lang w:val="es-MX"/>
        </w:rPr>
        <w:t xml:space="preserve"> prestaciones de la Ley que derivan del esquema de Seguridad Social previsto en la Ley de Pensiones y Prestaciones Sociales para los Trabajadores al Servicio del Estado de San Luis Potosí, toda vez que el Instituto de las Mujeres del Estado de San Luis Potosí no tiene un esquema propio de jubilaciones y pensiones</w:t>
      </w:r>
      <w:r w:rsidRPr="00470728">
        <w:rPr>
          <w:rFonts w:ascii="Montserrat" w:hAnsi="Montserrat" w:cs="Arial"/>
          <w:sz w:val="40"/>
          <w:szCs w:val="40"/>
          <w:lang w:val="es-MX"/>
        </w:rPr>
        <w:t>.</w:t>
      </w:r>
    </w:p>
    <w:sectPr w:rsidR="007D5C7B" w:rsidRPr="00470728">
      <w:headerReference w:type="even" r:id="rId7"/>
      <w:headerReference w:type="default" r:id="rId8"/>
      <w:footerReference w:type="even" r:id="rId9"/>
      <w:footerReference w:type="default" r:id="rId10"/>
      <w:headerReference w:type="first" r:id="rId11"/>
      <w:footerReference w:type="first" r:id="rId12"/>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CC712" w14:textId="77777777" w:rsidR="00D94527" w:rsidRDefault="00D94527">
      <w:r>
        <w:separator/>
      </w:r>
    </w:p>
  </w:endnote>
  <w:endnote w:type="continuationSeparator" w:id="0">
    <w:p w14:paraId="17D68042" w14:textId="77777777" w:rsidR="00D94527" w:rsidRDefault="00D94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ontserrat SemiBold">
    <w:altName w:val="Times New Roman"/>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F01D3" w14:textId="77777777" w:rsidR="00CA69F1" w:rsidRDefault="00CA69F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9BD42" w14:textId="77777777" w:rsidR="00FC39DE" w:rsidRDefault="00547E9C">
    <w:pPr>
      <w:pStyle w:val="Piedepgina"/>
    </w:pPr>
    <w:r>
      <w:rPr>
        <w:noProof/>
        <w:lang w:val="en-US"/>
      </w:rPr>
      <mc:AlternateContent>
        <mc:Choice Requires="wps">
          <w:drawing>
            <wp:anchor distT="0" distB="0" distL="0" distR="0" simplePos="0" relativeHeight="4" behindDoc="1" locked="0" layoutInCell="1" allowOverlap="1" wp14:anchorId="24A1B70F" wp14:editId="6AF892F0">
              <wp:simplePos x="0" y="0"/>
              <wp:positionH relativeFrom="column">
                <wp:posOffset>4404360</wp:posOffset>
              </wp:positionH>
              <wp:positionV relativeFrom="paragraph">
                <wp:posOffset>-363855</wp:posOffset>
              </wp:positionV>
              <wp:extent cx="1931035" cy="158750"/>
              <wp:effectExtent l="0" t="0" r="12065" b="12700"/>
              <wp:wrapNone/>
              <wp:docPr id="4" name="Forma1"/>
              <wp:cNvGraphicFramePr/>
              <a:graphic xmlns:a="http://schemas.openxmlformats.org/drawingml/2006/main">
                <a:graphicData uri="http://schemas.microsoft.com/office/word/2010/wordprocessingShape">
                  <wps:wsp>
                    <wps:cNvSpPr/>
                    <wps:spPr>
                      <a:xfrm>
                        <a:off x="0" y="0"/>
                        <a:ext cx="1931035" cy="158750"/>
                      </a:xfrm>
                      <a:prstGeom prst="rect">
                        <a:avLst/>
                      </a:prstGeom>
                      <a:noFill/>
                      <a:ln>
                        <a:noFill/>
                      </a:ln>
                    </wps:spPr>
                    <wps:style>
                      <a:lnRef idx="0">
                        <a:scrgbClr r="0" g="0" b="0"/>
                      </a:lnRef>
                      <a:fillRef idx="0">
                        <a:scrgbClr r="0" g="0" b="0"/>
                      </a:fillRef>
                      <a:effectRef idx="0">
                        <a:scrgbClr r="0" g="0" b="0"/>
                      </a:effectRef>
                      <a:fontRef idx="minor"/>
                    </wps:style>
                    <wps:txbx>
                      <w:txbxContent>
                        <w:p w14:paraId="16824D66" w14:textId="77777777" w:rsidR="00FC39DE" w:rsidRPr="00547E9C" w:rsidRDefault="00547E9C">
                          <w:pPr>
                            <w:pStyle w:val="Contenidodelmarco"/>
                            <w:overflowPunct w:val="0"/>
                            <w:rPr>
                              <w:rFonts w:ascii="Montserrat SemiBold" w:hAnsi="Montserrat SemiBold"/>
                              <w:b/>
                              <w:color w:val="538135" w:themeColor="accent6" w:themeShade="BF"/>
                              <w:sz w:val="30"/>
                            </w:rPr>
                          </w:pPr>
                          <w:r w:rsidRPr="00547E9C">
                            <w:rPr>
                              <w:rFonts w:ascii="Montserrat SemiBold" w:hAnsi="Montserrat SemiBold"/>
                              <w:b/>
                              <w:color w:val="538135" w:themeColor="accent6" w:themeShade="BF"/>
                              <w:sz w:val="16"/>
                              <w:szCs w:val="10"/>
                              <w:lang w:val="es-MX"/>
                            </w:rPr>
                            <w:t>https://slp.gob.mx/imes/Paginas/Inicio.aspx</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rect w14:anchorId="23997EFB" id="Forma1" o:spid="_x0000_s1026" style="position:absolute;margin-left:346.8pt;margin-top:-28.65pt;width:152.05pt;height:12.5pt;z-index:-5033164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" filled="f" stroked="f">
              <v:textbox inset="0,0,0,0">
                <w:txbxContent>
                  <w:p w:rsidR="00FC39DE" w:rsidRPr="00547E9C" w:rsidRDefault="00547E9C">
                    <w:pPr>
                      <w:pStyle w:val="Contenidodelmarco"/>
                      <w:overflowPunct w:val="0"/>
                      <w:rPr>
                        <w:rFonts w:ascii="Montserrat SemiBold" w:hAnsi="Montserrat SemiBold"/>
                        <w:b/>
                        <w:color w:val="538135" w:themeColor="accent6" w:themeShade="BF"/>
                        <w:sz w:val="30"/>
                      </w:rPr>
                    </w:pPr>
                    <w:r w:rsidRPr="00547E9C">
                      <w:rPr>
                        <w:rFonts w:ascii="Montserrat SemiBold" w:hAnsi="Montserrat SemiBold"/>
                        <w:b/>
                        <w:color w:val="538135" w:themeColor="accent6" w:themeShade="BF"/>
                        <w:sz w:val="16"/>
                        <w:szCs w:val="10"/>
                        <w:lang w:val="es-MX"/>
                      </w:rPr>
                      <w:t>https://slp.gob.mx/imes/Paginas/Inicio.aspx</w:t>
                    </w:r>
                  </w:p>
                </w:txbxContent>
              </v:textbox>
            </v:rect>
          </w:pict>
        </mc:Fallback>
      </mc:AlternateContent>
    </w:r>
    <w:r w:rsidR="00547F27">
      <w:rPr>
        <w:noProof/>
        <w:lang w:val="en-US"/>
      </w:rPr>
      <mc:AlternateContent>
        <mc:Choice Requires="wps">
          <w:drawing>
            <wp:anchor distT="0" distB="0" distL="0" distR="0" simplePos="0" relativeHeight="3" behindDoc="1" locked="0" layoutInCell="1" allowOverlap="1" wp14:anchorId="5D29EEE2" wp14:editId="2CBE2AF2">
              <wp:simplePos x="0" y="0"/>
              <wp:positionH relativeFrom="column">
                <wp:posOffset>-81915</wp:posOffset>
              </wp:positionH>
              <wp:positionV relativeFrom="paragraph">
                <wp:posOffset>-421005</wp:posOffset>
              </wp:positionV>
              <wp:extent cx="5377320" cy="238125"/>
              <wp:effectExtent l="0" t="0" r="0" b="9525"/>
              <wp:wrapNone/>
              <wp:docPr id="2" name="Cuadro de texto 4"/>
              <wp:cNvGraphicFramePr/>
              <a:graphic xmlns:a="http://schemas.openxmlformats.org/drawingml/2006/main">
                <a:graphicData uri="http://schemas.microsoft.com/office/word/2010/wordprocessingShape">
                  <wps:wsp>
                    <wps:cNvSpPr/>
                    <wps:spPr>
                      <a:xfrm>
                        <a:off x="0" y="0"/>
                        <a:ext cx="5377320" cy="238125"/>
                      </a:xfrm>
                      <a:prstGeom prst="rect">
                        <a:avLst/>
                      </a:prstGeom>
                      <a:noFill/>
                      <a:ln>
                        <a:noFill/>
                      </a:ln>
                    </wps:spPr>
                    <wps:style>
                      <a:lnRef idx="0">
                        <a:scrgbClr r="0" g="0" b="0"/>
                      </a:lnRef>
                      <a:fillRef idx="0">
                        <a:scrgbClr r="0" g="0" b="0"/>
                      </a:fillRef>
                      <a:effectRef idx="0">
                        <a:scrgbClr r="0" g="0" b="0"/>
                      </a:effectRef>
                      <a:fontRef idx="minor"/>
                    </wps:style>
                    <wps:txbx>
                      <w:txbxContent>
                        <w:p w14:paraId="6F7EE132" w14:textId="77777777" w:rsidR="00FC39DE" w:rsidRPr="00547E9C" w:rsidRDefault="00547E9C">
                          <w:pPr>
                            <w:pStyle w:val="Contenidodelmarco"/>
                            <w:rPr>
                              <w:rFonts w:ascii="Montserrat SemiBold" w:eastAsia="Calibri" w:hAnsi="Montserrat SemiBold"/>
                              <w:b/>
                              <w:bCs/>
                              <w:color w:val="538135" w:themeColor="accent6" w:themeShade="BF"/>
                              <w:sz w:val="16"/>
                              <w:szCs w:val="16"/>
                            </w:rPr>
                          </w:pPr>
                          <w:r>
                            <w:rPr>
                              <w:rFonts w:ascii="Montserrat SemiBold" w:eastAsia="Calibri" w:hAnsi="Montserrat SemiBold"/>
                              <w:b/>
                              <w:bCs/>
                              <w:color w:val="538135" w:themeColor="accent6" w:themeShade="BF"/>
                              <w:sz w:val="16"/>
                              <w:szCs w:val="16"/>
                            </w:rPr>
                            <w:t>Jardín Colón No. 23, Barrio de San Miguelito. C.P. 78339 Teléfono: 4441442920.</w:t>
                          </w:r>
                        </w:p>
                      </w:txbxContent>
                    </wps:txbx>
                    <wps:bodyPr wrap="square">
                      <a:noAutofit/>
                    </wps:bodyPr>
                  </wps:wsp>
                </a:graphicData>
              </a:graphic>
              <wp14:sizeRelV relativeFrom="margin">
                <wp14:pctHeight>0</wp14:pctHeight>
              </wp14:sizeRelV>
            </wp:anchor>
          </w:drawing>
        </mc:Choice>
        <mc:Fallback>
          <w:pict>
            <v:rect w14:anchorId="06358AB2" id="Cuadro de texto 4" o:spid="_x0000_s1027" style="position:absolute;margin-left:-6.45pt;margin-top:-33.15pt;width:423.4pt;height:18.75pt;z-index:-503316477;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" filled="f" stroked="f">
              <v:textbox>
                <w:txbxContent>
                  <w:p w:rsidR="00FC39DE" w:rsidRPr="00547E9C" w:rsidRDefault="00547E9C">
                    <w:pPr>
                      <w:pStyle w:val="Contenidodelmarco"/>
                      <w:rPr>
                        <w:rFonts w:ascii="Montserrat SemiBold" w:eastAsia="Calibri" w:hAnsi="Montserrat SemiBold"/>
                        <w:b/>
                        <w:bCs/>
                        <w:color w:val="538135" w:themeColor="accent6" w:themeShade="BF"/>
                        <w:sz w:val="16"/>
                        <w:szCs w:val="16"/>
                      </w:rPr>
                    </w:pPr>
                    <w:r>
                      <w:rPr>
                        <w:rFonts w:ascii="Montserrat SemiBold" w:eastAsia="Calibri" w:hAnsi="Montserrat SemiBold"/>
                        <w:b/>
                        <w:bCs/>
                        <w:color w:val="538135" w:themeColor="accent6" w:themeShade="BF"/>
                        <w:sz w:val="16"/>
                        <w:szCs w:val="16"/>
                      </w:rPr>
                      <w:t>Jardín Colón No. 23, Barrio de San Miguelito. C.P. 78339 Teléfono: 4441442920.</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9FE55" w14:textId="77777777" w:rsidR="00CA69F1" w:rsidRDefault="00CA69F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74756" w14:textId="77777777" w:rsidR="00D94527" w:rsidRDefault="00D94527">
      <w:r>
        <w:separator/>
      </w:r>
    </w:p>
  </w:footnote>
  <w:footnote w:type="continuationSeparator" w:id="0">
    <w:p w14:paraId="6AB80B45" w14:textId="77777777" w:rsidR="00D94527" w:rsidRDefault="00D945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E7900" w14:textId="77777777" w:rsidR="00CA69F1" w:rsidRDefault="00CA69F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331A1" w14:textId="77777777" w:rsidR="00FC39DE" w:rsidRDefault="00547F27">
    <w:pPr>
      <w:pStyle w:val="Encabezado"/>
    </w:pPr>
    <w:r>
      <w:rPr>
        <w:noProof/>
        <w:lang w:val="en-US"/>
      </w:rPr>
      <w:drawing>
        <wp:anchor distT="0" distB="0" distL="0" distR="0" simplePos="0" relativeHeight="2" behindDoc="1" locked="0" layoutInCell="1" allowOverlap="1" wp14:anchorId="40E8F87D" wp14:editId="4491B38B">
          <wp:simplePos x="0" y="0"/>
          <wp:positionH relativeFrom="column">
            <wp:posOffset>-720090</wp:posOffset>
          </wp:positionH>
          <wp:positionV relativeFrom="paragraph">
            <wp:posOffset>-446405</wp:posOffset>
          </wp:positionV>
          <wp:extent cx="7772400" cy="10054590"/>
          <wp:effectExtent l="0" t="0" r="0" b="0"/>
          <wp:wrapNone/>
          <wp:docPr id="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
                  <a:stretch>
                    <a:fillRect/>
                  </a:stretch>
                </pic:blipFill>
                <pic:spPr bwMode="auto">
                  <a:xfrm>
                    <a:off x="0" y="0"/>
                    <a:ext cx="7772400" cy="1005459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A74E7" w14:textId="77777777" w:rsidR="00CA69F1" w:rsidRDefault="00CA69F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9DE"/>
    <w:rsid w:val="000803B7"/>
    <w:rsid w:val="000F1DCA"/>
    <w:rsid w:val="001839A9"/>
    <w:rsid w:val="002D1AF1"/>
    <w:rsid w:val="002F6959"/>
    <w:rsid w:val="00470728"/>
    <w:rsid w:val="00547E9C"/>
    <w:rsid w:val="00547F27"/>
    <w:rsid w:val="00581932"/>
    <w:rsid w:val="005D2DA5"/>
    <w:rsid w:val="00623111"/>
    <w:rsid w:val="007D5C7B"/>
    <w:rsid w:val="007E1E6A"/>
    <w:rsid w:val="00927436"/>
    <w:rsid w:val="0094616E"/>
    <w:rsid w:val="009D24E0"/>
    <w:rsid w:val="00B71229"/>
    <w:rsid w:val="00C163DB"/>
    <w:rsid w:val="00C3620A"/>
    <w:rsid w:val="00CA69F1"/>
    <w:rsid w:val="00D94527"/>
    <w:rsid w:val="00EA5F85"/>
    <w:rsid w:val="00F00510"/>
    <w:rsid w:val="00FC39DE"/>
    <w:rsid w:val="00FE187D"/>
  </w:rsids>
  <m:mathPr>
    <m:mathFont m:val="Cambria Math"/>
    <m:brkBin m:val="before"/>
    <m:brkBinSub m:val="--"/>
    <m:smallFrac m:val="0"/>
    <m:dispDef/>
    <m:lMargin m:val="0"/>
    <m:rMargin m:val="0"/>
    <m:defJc m:val="centerGroup"/>
    <m:wrapIndent m:val="1440"/>
    <m:intLim m:val="subSup"/>
    <m:naryLim m:val="undOvr"/>
  </m:mathPr>
  <w:themeFontLang w:val="es-MX"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D9602"/>
  <w15:docId w15:val="{30A57594-489C-47D8-B5BD-231260178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Mencinsinresolver1">
    <w:name w:val="Mención sin resolver1"/>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Textodeglobo">
    <w:name w:val="Balloon Text"/>
    <w:basedOn w:val="Normal"/>
    <w:link w:val="TextodegloboCar"/>
    <w:uiPriority w:val="99"/>
    <w:semiHidden/>
    <w:unhideWhenUsed/>
    <w:rsid w:val="00547E9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47E9C"/>
    <w:rPr>
      <w:rFonts w:ascii="Segoe UI"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2768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317B5-8E47-4C48-8C55-5969992A9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70</Words>
  <Characters>385</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Administrativo</cp:lastModifiedBy>
  <cp:revision>3</cp:revision>
  <cp:lastPrinted>2022-06-30T19:41:00Z</cp:lastPrinted>
  <dcterms:created xsi:type="dcterms:W3CDTF">2022-09-05T15:31:00Z</dcterms:created>
  <dcterms:modified xsi:type="dcterms:W3CDTF">2022-09-08T18:24:00Z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