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438DC" w14:textId="77777777" w:rsidR="008B6EB1" w:rsidRDefault="008B6EB1" w:rsidP="00CA13F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</w:p>
    <w:p w14:paraId="46E63E5E" w14:textId="77777777" w:rsidR="00CA13F8" w:rsidRPr="00CA13F8" w:rsidRDefault="00CA13F8" w:rsidP="00CA13F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La autoridad competente para aplicar las sanciones a los funcionarios es la Contr</w:t>
      </w:r>
      <w:r w:rsidR="00D868D1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aloría Interna del Ayuntamiento</w:t>
      </w:r>
    </w:p>
    <w:p w14:paraId="09F36BF3" w14:textId="77777777" w:rsidR="00EF71BD" w:rsidRPr="00CA13F8" w:rsidRDefault="00EF71BD" w:rsidP="00CA13F8">
      <w:pPr>
        <w:jc w:val="center"/>
        <w:rPr>
          <w:rFonts w:ascii="Calibri" w:hAnsi="Calibri" w:cs="Calibri"/>
          <w:sz w:val="40"/>
          <w:szCs w:val="40"/>
        </w:rPr>
      </w:pPr>
    </w:p>
    <w:p w14:paraId="5DEF3ECD" w14:textId="652B734A" w:rsidR="002A6674" w:rsidRPr="00CA13F8" w:rsidRDefault="00CA13F8" w:rsidP="00FD05CF">
      <w:pPr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</w:pPr>
      <w:r w:rsidRPr="00CA13F8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Durante </w:t>
      </w:r>
      <w:r w:rsidR="00DF2C15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Este Período</w:t>
      </w:r>
      <w:r w:rsidR="00D8062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(</w:t>
      </w:r>
      <w:r w:rsidR="00A1544A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septiembre</w:t>
      </w:r>
      <w:r w:rsidR="0058326D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202</w:t>
      </w:r>
      <w:r w:rsidR="00CB7EBC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2</w:t>
      </w:r>
      <w:r w:rsidR="00D8062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)</w:t>
      </w:r>
      <w:r w:rsidRPr="00CA13F8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,</w:t>
      </w:r>
      <w:r w:rsidR="002D3464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no hay funcionarios acreedores a sanciones administrativas definitivas.</w:t>
      </w:r>
    </w:p>
    <w:sectPr w:rsidR="002A6674" w:rsidRPr="00CA13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13F8"/>
    <w:rsid w:val="00032297"/>
    <w:rsid w:val="00122D91"/>
    <w:rsid w:val="002A6674"/>
    <w:rsid w:val="002D3464"/>
    <w:rsid w:val="003770D8"/>
    <w:rsid w:val="0038457B"/>
    <w:rsid w:val="003F5183"/>
    <w:rsid w:val="00507FCE"/>
    <w:rsid w:val="0058326D"/>
    <w:rsid w:val="005E486D"/>
    <w:rsid w:val="006428BB"/>
    <w:rsid w:val="006A3D70"/>
    <w:rsid w:val="008447F1"/>
    <w:rsid w:val="008543D4"/>
    <w:rsid w:val="008B6EB1"/>
    <w:rsid w:val="00A1544A"/>
    <w:rsid w:val="00B44763"/>
    <w:rsid w:val="00BB6291"/>
    <w:rsid w:val="00BC3353"/>
    <w:rsid w:val="00BE7D69"/>
    <w:rsid w:val="00CA13F8"/>
    <w:rsid w:val="00CA3C41"/>
    <w:rsid w:val="00CB7EBC"/>
    <w:rsid w:val="00CF18C0"/>
    <w:rsid w:val="00D80623"/>
    <w:rsid w:val="00D868D1"/>
    <w:rsid w:val="00DF2C15"/>
    <w:rsid w:val="00EF71BD"/>
    <w:rsid w:val="00F57049"/>
    <w:rsid w:val="00FD0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13660"/>
  <w15:docId w15:val="{2F4A0D8E-6C42-4BFF-B28D-98F8C2B31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23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34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Presidencia Huehuetlan</cp:lastModifiedBy>
  <cp:revision>18</cp:revision>
  <dcterms:created xsi:type="dcterms:W3CDTF">2021-08-21T06:29:00Z</dcterms:created>
  <dcterms:modified xsi:type="dcterms:W3CDTF">2022-10-04T20:02:00Z</dcterms:modified>
</cp:coreProperties>
</file>