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>UNIVERSIDAD INTERAMERICANA PARA EL DESARROLLO SEDE TAMPICO  (UNID)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>TITULO RECIBIDO: CARTA  PASANTE</w:t>
      </w:r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515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EC3"/>
    <w:rsid w:val="000E781F"/>
    <w:rsid w:val="00387E69"/>
    <w:rsid w:val="00453D4E"/>
    <w:rsid w:val="004672A1"/>
    <w:rsid w:val="004D5268"/>
    <w:rsid w:val="00560809"/>
    <w:rsid w:val="006E3967"/>
    <w:rsid w:val="006E3B34"/>
    <w:rsid w:val="00883E87"/>
    <w:rsid w:val="00884EA4"/>
    <w:rsid w:val="00891A11"/>
    <w:rsid w:val="008E717F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  <w15:chartTrackingRefBased/>
  <w15:docId w15:val="{C6472CC8-7C5E-4C0C-BA57-801A03E5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Presidencia Huehuetlan</cp:lastModifiedBy>
  <cp:revision>9</cp:revision>
  <cp:lastPrinted>2019-08-13T04:14:00Z</cp:lastPrinted>
  <dcterms:created xsi:type="dcterms:W3CDTF">2021-11-17T17:13:00Z</dcterms:created>
  <dcterms:modified xsi:type="dcterms:W3CDTF">2022-08-10T17:21:00Z</dcterms:modified>
</cp:coreProperties>
</file>