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C1D71" w:rsidRDefault="00F1194A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r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Rodrigo Guerrero Aguilar</w:t>
            </w:r>
          </w:p>
          <w:p w:rsidR="00D35EFA" w:rsidRPr="004A72CF" w:rsidRDefault="00D35EFA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4A72CF" w:rsidRDefault="00227926" w:rsidP="00CA7ACE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Sub</w:t>
            </w:r>
            <w:r w:rsidR="00D35EFA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director Regional Zona Media.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6B0CBB" w:rsidRPr="004A72CF" w:rsidRDefault="006B0CBB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2423FD" w:rsidRPr="00D35EFA" w:rsidRDefault="00D35EFA" w:rsidP="00F279A9">
            <w:pPr>
              <w:ind w:left="0" w:firstLine="0"/>
              <w:rPr>
                <w:rFonts w:ascii="Literata 18pt Light" w:hAnsi="Literata 18pt Light"/>
                <w:b/>
                <w:color w:val="FF0000"/>
                <w:sz w:val="22"/>
              </w:rPr>
            </w:pPr>
            <w:r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:rsidR="00D35EFA" w:rsidRPr="009E19EF" w:rsidRDefault="00D35EFA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  <w:r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Cursos recibidos:</w:t>
            </w:r>
            <w:bookmarkStart w:id="0" w:name="_GoBack"/>
            <w:bookmarkEnd w:id="0"/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64168" w:rsidRPr="00364168" w:rsidRDefault="00364168" w:rsidP="00364168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Licenciatura como Abogado en la Facultad de Derecho "Abogado Ponciano Arriaga </w:t>
            </w:r>
            <w:proofErr w:type="spellStart"/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Leíja</w:t>
            </w:r>
            <w:proofErr w:type="spellEnd"/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" de la Universidad Autó</w:t>
            </w:r>
            <w:r w:rsidR="00D35EFA">
              <w:rPr>
                <w:rFonts w:ascii="Literata 18pt Light" w:hAnsi="Literata 18pt Light"/>
                <w:color w:val="3B3838" w:themeColor="background2" w:themeShade="40"/>
              </w:rPr>
              <w:t>noma de San Luis Potosí, de 2002-2007</w:t>
            </w:r>
            <w:r w:rsidRPr="0036416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364168" w:rsidRPr="00364168" w:rsidRDefault="00364168" w:rsidP="00364168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364168" w:rsidRPr="00364168" w:rsidRDefault="00D35EFA" w:rsidP="00364168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Especialidad en Derecho Penal</w:t>
            </w:r>
            <w:r w:rsidR="00364168" w:rsidRPr="00364168">
              <w:rPr>
                <w:rFonts w:ascii="Literata 18pt Light" w:hAnsi="Literata 18pt Light"/>
                <w:color w:val="3B3838" w:themeColor="background2" w:themeShade="40"/>
              </w:rPr>
              <w:t xml:space="preserve"> en la </w:t>
            </w:r>
            <w:r>
              <w:rPr>
                <w:rFonts w:ascii="Literata 18pt Light" w:hAnsi="Literata 18pt Light"/>
                <w:color w:val="3B3838" w:themeColor="background2" w:themeShade="40"/>
              </w:rPr>
              <w:t>Escuela Potosina Libre de Derecho, de 2016-2017</w:t>
            </w:r>
            <w:r w:rsidR="00364168" w:rsidRPr="0036416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4877D8" w:rsidRDefault="00590DEC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 xml:space="preserve"> </w:t>
            </w:r>
          </w:p>
          <w:p w:rsidR="00C2444E" w:rsidRPr="00C2444E" w:rsidRDefault="00C2444E" w:rsidP="00C2444E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C2444E">
              <w:rPr>
                <w:rFonts w:ascii="Literata 18pt Light" w:hAnsi="Literata 18pt Light"/>
                <w:color w:val="3B3838" w:themeColor="background2" w:themeShade="40"/>
              </w:rPr>
              <w:t>Maestría en Derecho</w:t>
            </w:r>
            <w:r w:rsidR="00D35EFA">
              <w:rPr>
                <w:rFonts w:ascii="Literata 18pt Light" w:hAnsi="Literata 18pt Light"/>
                <w:color w:val="3B3838" w:themeColor="background2" w:themeShade="40"/>
              </w:rPr>
              <w:t xml:space="preserve"> Penal Sistema de Justicia Penal Acusatorio y Oral</w:t>
            </w:r>
            <w:r w:rsidRPr="00C2444E">
              <w:rPr>
                <w:rFonts w:ascii="Literata 18pt Light" w:hAnsi="Literata 18pt Light"/>
                <w:color w:val="3B3838" w:themeColor="background2" w:themeShade="40"/>
              </w:rPr>
              <w:t xml:space="preserve"> en </w:t>
            </w:r>
            <w:r w:rsidR="00D35EFA" w:rsidRPr="00C2444E">
              <w:rPr>
                <w:rFonts w:ascii="Literata 18pt Light" w:hAnsi="Literata 18pt Light"/>
                <w:color w:val="3B3838" w:themeColor="background2" w:themeShade="40"/>
              </w:rPr>
              <w:t xml:space="preserve">la </w:t>
            </w:r>
            <w:r w:rsidR="00D35EFA">
              <w:rPr>
                <w:rFonts w:ascii="Literata 18pt Light" w:hAnsi="Literata 18pt Light"/>
                <w:color w:val="3B3838" w:themeColor="background2" w:themeShade="40"/>
              </w:rPr>
              <w:t>Escuela Potosina Libre de Derecho, de 2016-2018</w:t>
            </w:r>
            <w:r w:rsidR="00D35EFA" w:rsidRPr="00364168">
              <w:rPr>
                <w:rFonts w:ascii="Literata 18pt Light" w:hAnsi="Literata 18pt Light"/>
                <w:color w:val="3B3838" w:themeColor="background2" w:themeShade="40"/>
              </w:rPr>
              <w:t>.</w:t>
            </w:r>
          </w:p>
          <w:p w:rsidR="00C2444E" w:rsidRPr="00C2444E" w:rsidRDefault="00C2444E" w:rsidP="00C2444E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590DEC" w:rsidRPr="004A72CF" w:rsidRDefault="00590DEC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294985" w:rsidRPr="004A72CF" w:rsidRDefault="00294985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E79C3" w:rsidRPr="002E79C3" w:rsidRDefault="00D35EFA" w:rsidP="002E79C3">
            <w:pPr>
              <w:spacing w:after="0"/>
              <w:ind w:left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Asesor Jurídico, en la Comisión Ejecutiva Estatal de Atención a Víctimas de San Luis Potosí, de marzo 2015 a abril 2017.</w:t>
            </w:r>
          </w:p>
          <w:p w:rsidR="002E79C3" w:rsidRPr="002E79C3" w:rsidRDefault="002E79C3" w:rsidP="002E79C3">
            <w:pPr>
              <w:spacing w:after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E79C3" w:rsidRPr="002E79C3" w:rsidRDefault="00D35EFA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Defensor Público Penal en la Defensoría Pública del Estado de San Luis Potosí, de abril 2017 a agosto 2021.</w:t>
            </w:r>
          </w:p>
          <w:p w:rsidR="002E79C3" w:rsidRPr="002E79C3" w:rsidRDefault="002E79C3" w:rsidP="002E79C3">
            <w:pPr>
              <w:ind w:left="0" w:firstLine="0"/>
              <w:rPr>
                <w:rFonts w:ascii="Literata 18pt Light" w:hAnsi="Literata 18pt Light"/>
                <w:color w:val="3B3838" w:themeColor="background2" w:themeShade="40"/>
              </w:rPr>
            </w:pPr>
          </w:p>
          <w:p w:rsidR="002E79C3" w:rsidRPr="002E79C3" w:rsidRDefault="00D35EFA" w:rsidP="002E79C3">
            <w:pPr>
              <w:ind w:left="0" w:firstLine="0"/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>
              <w:rPr>
                <w:rFonts w:ascii="Literata 18pt Light" w:hAnsi="Literata 18pt Light"/>
                <w:color w:val="3B3838" w:themeColor="background2" w:themeShade="40"/>
              </w:rPr>
              <w:t>Subdirector Regional Zona Media de la Defensoría Pública del Estado de octubre 2021 a la fecha.</w:t>
            </w:r>
          </w:p>
          <w:p w:rsidR="004877D8" w:rsidRPr="004A72CF" w:rsidRDefault="004877D8" w:rsidP="00227926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4A72CF" w:rsidRDefault="004877D8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11A" w:rsidRDefault="007C111A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Curso “</w:t>
            </w:r>
            <w:r w:rsidR="00C9793C">
              <w:rPr>
                <w:rFonts w:ascii="Literata 18pt Light" w:hAnsi="Literata 18pt Light"/>
                <w:color w:val="404040" w:themeColor="text1" w:themeTint="BF"/>
              </w:rPr>
              <w:t>Conducción de Audiencias, Desarrollo de Habilidades y Argumentación Jurídica” por el Instituto de Estudios Judiciales del Poder Judicial del Estado. Marzo 2019.</w:t>
            </w:r>
          </w:p>
          <w:p w:rsidR="00C9793C" w:rsidRDefault="00C9793C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C9793C" w:rsidRDefault="00C9793C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Curso “Perspectiva de Género y Enfoque en Derechos Humanos” por USAID Pro Justicia México. Enero 2019.</w:t>
            </w:r>
          </w:p>
          <w:p w:rsidR="00C9793C" w:rsidRDefault="00C9793C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:rsidR="00C9793C" w:rsidRPr="004A72CF" w:rsidRDefault="00C9793C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>
              <w:rPr>
                <w:rFonts w:ascii="Literata 18pt Light" w:hAnsi="Literata 18pt Light"/>
                <w:color w:val="404040" w:themeColor="text1" w:themeTint="BF"/>
              </w:rPr>
              <w:t>Diplomado “El Nuevo Proceso Penal Acusatorio” por la Universidad Autónoma de San Luis Potosí. Abril-septiembre 2011.</w:t>
            </w:r>
          </w:p>
          <w:p w:rsidR="006C1D71" w:rsidRPr="004A72CF" w:rsidRDefault="006C1D71" w:rsidP="00F279A9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2581" w:rsidRDefault="00322581" w:rsidP="00B809E0">
      <w:pPr>
        <w:spacing w:after="0"/>
      </w:pPr>
      <w:r>
        <w:separator/>
      </w:r>
    </w:p>
  </w:endnote>
  <w:endnote w:type="continuationSeparator" w:id="0">
    <w:p w:rsidR="00322581" w:rsidRDefault="00322581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terata 18pt SemiBold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junio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</w:t>
    </w:r>
    <w:r w:rsidR="005634FB">
      <w:rPr>
        <w:rFonts w:ascii="Literata 18pt" w:eastAsia="Times New Roman" w:hAnsi="Literata 18pt"/>
        <w:i/>
        <w:color w:val="FFFFFF" w:themeColor="background1"/>
        <w:sz w:val="16"/>
        <w:szCs w:val="16"/>
      </w:rPr>
      <w:t>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2581" w:rsidRDefault="00322581" w:rsidP="00B809E0">
      <w:pPr>
        <w:spacing w:after="0"/>
      </w:pPr>
      <w:r>
        <w:separator/>
      </w:r>
    </w:p>
  </w:footnote>
  <w:footnote w:type="continuationSeparator" w:id="0">
    <w:p w:rsidR="00322581" w:rsidRDefault="00322581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801E7"/>
    <w:rsid w:val="000C0326"/>
    <w:rsid w:val="00121D89"/>
    <w:rsid w:val="00156E33"/>
    <w:rsid w:val="00192B72"/>
    <w:rsid w:val="00210F4C"/>
    <w:rsid w:val="0021397A"/>
    <w:rsid w:val="00227926"/>
    <w:rsid w:val="002423FD"/>
    <w:rsid w:val="00254BC1"/>
    <w:rsid w:val="00287816"/>
    <w:rsid w:val="00290043"/>
    <w:rsid w:val="00294985"/>
    <w:rsid w:val="002C5AE1"/>
    <w:rsid w:val="002C7F01"/>
    <w:rsid w:val="002E79C3"/>
    <w:rsid w:val="00322581"/>
    <w:rsid w:val="003531AE"/>
    <w:rsid w:val="0036015E"/>
    <w:rsid w:val="003607BA"/>
    <w:rsid w:val="00364168"/>
    <w:rsid w:val="0036693C"/>
    <w:rsid w:val="00390BE5"/>
    <w:rsid w:val="00391FC6"/>
    <w:rsid w:val="004328E2"/>
    <w:rsid w:val="00462144"/>
    <w:rsid w:val="004877D8"/>
    <w:rsid w:val="004A72CF"/>
    <w:rsid w:val="004D2565"/>
    <w:rsid w:val="004E5356"/>
    <w:rsid w:val="00502EC0"/>
    <w:rsid w:val="00514B22"/>
    <w:rsid w:val="00531CC1"/>
    <w:rsid w:val="0056151D"/>
    <w:rsid w:val="005634FB"/>
    <w:rsid w:val="0057475C"/>
    <w:rsid w:val="00590DEC"/>
    <w:rsid w:val="005E024D"/>
    <w:rsid w:val="005F3D32"/>
    <w:rsid w:val="00605AA0"/>
    <w:rsid w:val="00613E29"/>
    <w:rsid w:val="006435AE"/>
    <w:rsid w:val="00651381"/>
    <w:rsid w:val="00673794"/>
    <w:rsid w:val="00674BEB"/>
    <w:rsid w:val="00691138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C111A"/>
    <w:rsid w:val="00877A3F"/>
    <w:rsid w:val="008801ED"/>
    <w:rsid w:val="009008A3"/>
    <w:rsid w:val="00933E39"/>
    <w:rsid w:val="00941745"/>
    <w:rsid w:val="00951906"/>
    <w:rsid w:val="00997E87"/>
    <w:rsid w:val="009A73F2"/>
    <w:rsid w:val="009E19EF"/>
    <w:rsid w:val="00A713DA"/>
    <w:rsid w:val="00A723C6"/>
    <w:rsid w:val="00A9552B"/>
    <w:rsid w:val="00B422AB"/>
    <w:rsid w:val="00B809E0"/>
    <w:rsid w:val="00B857D3"/>
    <w:rsid w:val="00B9401E"/>
    <w:rsid w:val="00BE3284"/>
    <w:rsid w:val="00C23DC5"/>
    <w:rsid w:val="00C2444E"/>
    <w:rsid w:val="00C46794"/>
    <w:rsid w:val="00C4754E"/>
    <w:rsid w:val="00C9793C"/>
    <w:rsid w:val="00CA5E0B"/>
    <w:rsid w:val="00CA7ACE"/>
    <w:rsid w:val="00CC2319"/>
    <w:rsid w:val="00CD4B15"/>
    <w:rsid w:val="00D16B13"/>
    <w:rsid w:val="00D3193B"/>
    <w:rsid w:val="00D35EFA"/>
    <w:rsid w:val="00DB10E4"/>
    <w:rsid w:val="00DC41F3"/>
    <w:rsid w:val="00DE4872"/>
    <w:rsid w:val="00DE6918"/>
    <w:rsid w:val="00E178DF"/>
    <w:rsid w:val="00F1194A"/>
    <w:rsid w:val="00F212D6"/>
    <w:rsid w:val="00F279A9"/>
    <w:rsid w:val="00F7621C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B377E7-CAA7-4FC4-84C0-4371D67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4</cp:revision>
  <dcterms:created xsi:type="dcterms:W3CDTF">2021-12-07T15:21:00Z</dcterms:created>
  <dcterms:modified xsi:type="dcterms:W3CDTF">2021-12-09T18:06:00Z</dcterms:modified>
</cp:coreProperties>
</file>