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  <w:bookmarkStart w:id="0" w:name="_GoBack"/>
      <w:r w:rsidRPr="00715B06">
        <w:rPr>
          <w:sz w:val="50"/>
          <w:szCs w:val="50"/>
          <w:lang w:val="es-ES"/>
        </w:rPr>
        <w:t>ESTE SUJETO OBLIGADO SI ESTA FACULTADO PARA GENERAR LA INFORMACION DE ACUERDO A LOS ARTICULOS 10 Y 11 DE LA LEY DE ARCHIVOS DEL ESTADO DE SAN LUIS POTOSI</w:t>
      </w: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246799" w:rsidRPr="00715B06" w:rsidRDefault="00715B06" w:rsidP="00715B06">
      <w:pPr>
        <w:jc w:val="center"/>
        <w:rPr>
          <w:sz w:val="50"/>
          <w:szCs w:val="50"/>
          <w:lang w:val="es-ES"/>
        </w:rPr>
      </w:pPr>
      <w:r w:rsidRPr="00715B06">
        <w:rPr>
          <w:sz w:val="50"/>
          <w:szCs w:val="50"/>
          <w:lang w:val="es-ES"/>
        </w:rPr>
        <w:t>ACTUALMENTE EL ORGANISMO DIRECCIÓN DE AGUA POTABLE Y ALCANTARILLADO Y SANEAMIENTO DE TANQUIAN DE ESCOBEDO, S.L.P., ACTUALMENTE SE ENCUENTRA EN PROCESO DE CONFORMACION ARCHIVISTICO, MOTIVO POR EL CUAL NO SE CUENTA CON LA INFORMACION</w:t>
      </w:r>
    </w:p>
    <w:bookmarkEnd w:id="0"/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sectPr w:rsidR="00715B06" w:rsidRPr="00715B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06"/>
    <w:rsid w:val="00015396"/>
    <w:rsid w:val="00127AB4"/>
    <w:rsid w:val="00246799"/>
    <w:rsid w:val="00344D15"/>
    <w:rsid w:val="0057431C"/>
    <w:rsid w:val="00660DE2"/>
    <w:rsid w:val="00715B06"/>
    <w:rsid w:val="007739F1"/>
    <w:rsid w:val="008769F9"/>
    <w:rsid w:val="008C1572"/>
    <w:rsid w:val="00966C3E"/>
    <w:rsid w:val="00A35A17"/>
    <w:rsid w:val="00B02260"/>
    <w:rsid w:val="00BF6FE0"/>
    <w:rsid w:val="00C046AF"/>
    <w:rsid w:val="00C27B46"/>
    <w:rsid w:val="00C93A64"/>
    <w:rsid w:val="00E9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A81D8B-CD85-461A-9B0A-13FDBCB31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DAPASTE</dc:creator>
  <cp:lastModifiedBy>SYS PAPEL</cp:lastModifiedBy>
  <cp:revision>22</cp:revision>
  <dcterms:created xsi:type="dcterms:W3CDTF">2022-01-22T17:52:00Z</dcterms:created>
  <dcterms:modified xsi:type="dcterms:W3CDTF">2022-08-01T14:34:00Z</dcterms:modified>
</cp:coreProperties>
</file>