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9F5" w:rsidRDefault="008849F5"/>
    <w:p w:rsidR="008849F5" w:rsidRPr="008849F5" w:rsidRDefault="008849F5" w:rsidP="008849F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2"/>
          <w:lang w:eastAsia="es-MX"/>
        </w:rPr>
      </w:pPr>
      <w:r w:rsidRPr="008849F5">
        <w:rPr>
          <w:rFonts w:ascii="Arial" w:eastAsia="Times New Roman" w:hAnsi="Arial" w:cs="Arial"/>
          <w:color w:val="000000"/>
          <w:sz w:val="32"/>
          <w:lang w:eastAsia="es-MX"/>
        </w:rPr>
        <w:t xml:space="preserve">EN EL MUNICIPIO DE TANQUIAN  , S.L.P., NO GENERA LA INFORMACION ,solo la recibe de acuerdo al artículo 26, </w:t>
      </w:r>
      <w:proofErr w:type="spellStart"/>
      <w:r w:rsidRPr="008849F5">
        <w:rPr>
          <w:rFonts w:ascii="Arial" w:eastAsia="Times New Roman" w:hAnsi="Arial" w:cs="Arial"/>
          <w:color w:val="000000"/>
          <w:sz w:val="32"/>
          <w:lang w:eastAsia="es-MX"/>
        </w:rPr>
        <w:t>fracc</w:t>
      </w:r>
      <w:proofErr w:type="spellEnd"/>
      <w:r w:rsidRPr="008849F5">
        <w:rPr>
          <w:rFonts w:ascii="Arial" w:eastAsia="Times New Roman" w:hAnsi="Arial" w:cs="Arial"/>
          <w:color w:val="000000"/>
          <w:sz w:val="32"/>
          <w:lang w:eastAsia="es-MX"/>
        </w:rPr>
        <w:t xml:space="preserve"> VI,  VIII Y XX  de la ley de comisión estatal de derechos de San Luis Potosí .( el llenado del formato se lleva a cabo respetando los criterios solicitados en los apartados de fecha se agrega la fecha del ultimo día del mes reportado , en las celdas solicita texto se anexa , no se genera, en la celdas donde solicita texto se anexa "no genera", en la celdas donde solicita número se agrega "o" y en la celdas predeterminadas alguna opción para cumplir lo requerido ).</w:t>
      </w:r>
    </w:p>
    <w:p w:rsidR="008849F5" w:rsidRDefault="008849F5">
      <w:bookmarkStart w:id="0" w:name="_GoBack"/>
      <w:bookmarkEnd w:id="0"/>
    </w:p>
    <w:sectPr w:rsidR="008849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9F5"/>
    <w:rsid w:val="00884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69CD4"/>
  <w15:chartTrackingRefBased/>
  <w15:docId w15:val="{AABA4212-EFDF-4899-A115-977C4E3EF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424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89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2022-08-17T13:58:00Z</dcterms:created>
  <dcterms:modified xsi:type="dcterms:W3CDTF">2022-08-17T14:09:00Z</dcterms:modified>
</cp:coreProperties>
</file>