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50315CD5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4179A">
        <w:rPr>
          <w:rFonts w:ascii="Arial" w:hAnsi="Arial" w:cs="Arial"/>
          <w:sz w:val="20"/>
          <w:szCs w:val="20"/>
        </w:rPr>
        <w:t xml:space="preserve">            </w:t>
      </w:r>
    </w:p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2F1A3DB1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 xml:space="preserve">NO SE GENERO </w:t>
      </w:r>
      <w:r w:rsidR="00A54C47">
        <w:rPr>
          <w:rFonts w:ascii="Arial" w:hAnsi="Arial" w:cs="Arial"/>
          <w:bCs/>
          <w:lang w:val="es-ES"/>
        </w:rPr>
        <w:t>INFORMACION REFERENTE A ESTE SUPUESTO DURANTE ESTE MES EN CURSO, YA QUE EL H.AYUNTAMIENTO DE TAMUIN S.L.P NO HA RECIBIDO NINGUNA RECOMENDACIÓN, ESTO DEBIDO A QUE ESTE DEPARTAMENTO DE CONTRALORIA INTERNA SE RIGE</w:t>
      </w:r>
      <w:r w:rsidR="00AC0232">
        <w:rPr>
          <w:rFonts w:ascii="Arial" w:hAnsi="Arial" w:cs="Arial"/>
          <w:bCs/>
          <w:lang w:val="es-ES"/>
        </w:rPr>
        <w:t xml:space="preserve"> SIEMPRE EN ESTRICTO APEGO A LAS</w:t>
      </w:r>
      <w:bookmarkStart w:id="0" w:name="_GoBack"/>
      <w:bookmarkEnd w:id="0"/>
      <w:r w:rsidR="00A54C47">
        <w:rPr>
          <w:rFonts w:ascii="Arial" w:hAnsi="Arial" w:cs="Arial"/>
          <w:bCs/>
          <w:lang w:val="es-ES"/>
        </w:rPr>
        <w:t xml:space="preserve"> </w:t>
      </w:r>
      <w:r w:rsidR="00AC0232">
        <w:rPr>
          <w:rFonts w:ascii="Arial" w:hAnsi="Arial" w:cs="Arial"/>
          <w:b/>
          <w:bCs/>
          <w:lang w:val="es-ES"/>
        </w:rPr>
        <w:t>SANCIONES ADMINISTRATIVAS DE LOS(AS) SERVIDORES(AS)</w:t>
      </w:r>
      <w:r w:rsidR="00A54C47">
        <w:rPr>
          <w:rFonts w:ascii="Arial" w:hAnsi="Arial" w:cs="Arial"/>
          <w:bCs/>
          <w:lang w:val="es-ES"/>
        </w:rPr>
        <w:t xml:space="preserve"> DE ACUERDO A LA LEY DE TRANSPARENCIA Y ACCESO A LA INFORMACION PUBLICA DEL ESTADO DE SAN LUIS PO</w:t>
      </w:r>
      <w:r w:rsidR="00AC0232">
        <w:rPr>
          <w:rFonts w:ascii="Arial" w:hAnsi="Arial" w:cs="Arial"/>
          <w:bCs/>
          <w:lang w:val="es-ES"/>
        </w:rPr>
        <w:t>TOSI DEL ARTICULO 84 FRACCION XXIII</w:t>
      </w:r>
      <w:r w:rsidR="00A54C47">
        <w:rPr>
          <w:rFonts w:ascii="Arial" w:hAnsi="Arial" w:cs="Arial"/>
          <w:bCs/>
          <w:lang w:val="es-ES"/>
        </w:rPr>
        <w:t>.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6B9C2105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2AA3B73B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105E9BBE" w14:textId="77777777" w:rsidR="00DA7472" w:rsidRDefault="00DA7472" w:rsidP="00414E07">
      <w:pPr>
        <w:jc w:val="both"/>
        <w:rPr>
          <w:rFonts w:ascii="Arial" w:hAnsi="Arial" w:cs="Arial"/>
          <w:bCs/>
          <w:lang w:val="es-ES"/>
        </w:rPr>
      </w:pPr>
    </w:p>
    <w:p w14:paraId="0D41A2FC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13F53CCA" w:rsidR="00691537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p w14:paraId="616B59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6E5ED5B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4739CBC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F4CA7A2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AC7A6C1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2854F6BB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5E8A3B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8230A1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3471049" w14:textId="419130CB" w:rsidR="002C7EAC" w:rsidRPr="002C7EAC" w:rsidRDefault="002C7EAC" w:rsidP="002C7EAC">
      <w:pPr>
        <w:spacing w:after="0"/>
        <w:rPr>
          <w:rFonts w:ascii="Arial" w:hAnsi="Arial" w:cs="Arial"/>
          <w:b/>
          <w:i/>
        </w:rPr>
      </w:pPr>
      <w:r w:rsidRPr="002C7EAC">
        <w:rPr>
          <w:rFonts w:ascii="Arial" w:hAnsi="Arial" w:cs="Arial"/>
          <w:b/>
          <w:i/>
        </w:rPr>
        <w:t xml:space="preserve">“2022, Año de las y los migrantes de San Luis </w:t>
      </w:r>
      <w:proofErr w:type="spellStart"/>
      <w:r w:rsidRPr="002C7EAC">
        <w:rPr>
          <w:rFonts w:ascii="Arial" w:hAnsi="Arial" w:cs="Arial"/>
          <w:b/>
          <w:i/>
        </w:rPr>
        <w:t>Potosi</w:t>
      </w:r>
      <w:proofErr w:type="spellEnd"/>
      <w:r w:rsidRPr="002C7EAC">
        <w:rPr>
          <w:rFonts w:ascii="Arial" w:hAnsi="Arial" w:cs="Arial"/>
          <w:b/>
          <w:i/>
        </w:rPr>
        <w:t>”</w:t>
      </w:r>
    </w:p>
    <w:sectPr w:rsidR="002C7EAC" w:rsidRPr="002C7EAC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B1862"/>
    <w:rsid w:val="000D7D8F"/>
    <w:rsid w:val="00162C10"/>
    <w:rsid w:val="0016764F"/>
    <w:rsid w:val="00170C67"/>
    <w:rsid w:val="00195118"/>
    <w:rsid w:val="001A1D8F"/>
    <w:rsid w:val="002156B5"/>
    <w:rsid w:val="00224138"/>
    <w:rsid w:val="00240352"/>
    <w:rsid w:val="002542D7"/>
    <w:rsid w:val="00257C4D"/>
    <w:rsid w:val="00272381"/>
    <w:rsid w:val="00280906"/>
    <w:rsid w:val="002B00D5"/>
    <w:rsid w:val="002C7EAC"/>
    <w:rsid w:val="0031007C"/>
    <w:rsid w:val="00343D91"/>
    <w:rsid w:val="00387F3D"/>
    <w:rsid w:val="004033FF"/>
    <w:rsid w:val="00414E07"/>
    <w:rsid w:val="00473BD1"/>
    <w:rsid w:val="004A481F"/>
    <w:rsid w:val="004B697B"/>
    <w:rsid w:val="004D53B4"/>
    <w:rsid w:val="00515EC8"/>
    <w:rsid w:val="00526A56"/>
    <w:rsid w:val="00546F43"/>
    <w:rsid w:val="005A04F1"/>
    <w:rsid w:val="005B4B83"/>
    <w:rsid w:val="00640C4F"/>
    <w:rsid w:val="00691537"/>
    <w:rsid w:val="006A6E53"/>
    <w:rsid w:val="006F0099"/>
    <w:rsid w:val="00704EFD"/>
    <w:rsid w:val="00754AF1"/>
    <w:rsid w:val="007843D9"/>
    <w:rsid w:val="007A4F4A"/>
    <w:rsid w:val="007E15F5"/>
    <w:rsid w:val="0082375F"/>
    <w:rsid w:val="00842523"/>
    <w:rsid w:val="00861861"/>
    <w:rsid w:val="008762CE"/>
    <w:rsid w:val="008B4977"/>
    <w:rsid w:val="009008A9"/>
    <w:rsid w:val="00936940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4179A"/>
    <w:rsid w:val="00A52DA4"/>
    <w:rsid w:val="00A54C47"/>
    <w:rsid w:val="00AC0232"/>
    <w:rsid w:val="00B31AB0"/>
    <w:rsid w:val="00B55E36"/>
    <w:rsid w:val="00B81BED"/>
    <w:rsid w:val="00BD7616"/>
    <w:rsid w:val="00C937AC"/>
    <w:rsid w:val="00CB790D"/>
    <w:rsid w:val="00D155AD"/>
    <w:rsid w:val="00D30E42"/>
    <w:rsid w:val="00D91976"/>
    <w:rsid w:val="00DA7472"/>
    <w:rsid w:val="00DD743C"/>
    <w:rsid w:val="00E3544D"/>
    <w:rsid w:val="00E87E24"/>
    <w:rsid w:val="00EA04D9"/>
    <w:rsid w:val="00EC1EC9"/>
    <w:rsid w:val="00EC3C39"/>
    <w:rsid w:val="00EE23DC"/>
    <w:rsid w:val="00EF002D"/>
    <w:rsid w:val="00F17616"/>
    <w:rsid w:val="00F62369"/>
    <w:rsid w:val="00F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LESLIE</cp:lastModifiedBy>
  <cp:revision>15</cp:revision>
  <dcterms:created xsi:type="dcterms:W3CDTF">2021-12-07T18:07:00Z</dcterms:created>
  <dcterms:modified xsi:type="dcterms:W3CDTF">2022-04-04T03:12:00Z</dcterms:modified>
</cp:coreProperties>
</file>