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F3B26E" w14:textId="63497086" w:rsidR="00AC6AE3" w:rsidRPr="00D67E3E" w:rsidRDefault="00B1388A" w:rsidP="00AC6AE3">
      <w:pPr>
        <w:jc w:val="right"/>
        <w:rPr>
          <w:b/>
          <w:sz w:val="36"/>
          <w:szCs w:val="36"/>
        </w:rPr>
      </w:pPr>
      <w:r>
        <w:rPr>
          <w:b/>
          <w:sz w:val="36"/>
          <w:szCs w:val="36"/>
        </w:rPr>
        <w:t xml:space="preserve">AGOSTO </w:t>
      </w:r>
      <w:bookmarkStart w:id="0" w:name="_GoBack"/>
      <w:bookmarkEnd w:id="0"/>
      <w:r w:rsidR="00D67E3E" w:rsidRPr="00D67E3E">
        <w:rPr>
          <w:b/>
          <w:sz w:val="36"/>
          <w:szCs w:val="36"/>
        </w:rPr>
        <w:t>2022</w:t>
      </w:r>
    </w:p>
    <w:p w14:paraId="19110F3D" w14:textId="77777777" w:rsidR="00AC6AE3" w:rsidRDefault="0060449C" w:rsidP="00AC6AE3">
      <w:pPr>
        <w:jc w:val="center"/>
      </w:pPr>
      <w:r w:rsidRPr="0060449C">
        <w:rPr>
          <w:noProof/>
          <w:lang w:eastAsia="es-ES"/>
        </w:rPr>
        <w:drawing>
          <wp:inline distT="0" distB="0" distL="0" distR="0" wp14:anchorId="34B9EC60" wp14:editId="4F309F32">
            <wp:extent cx="2139500" cy="1382801"/>
            <wp:effectExtent l="0" t="0" r="0" b="8255"/>
            <wp:docPr id="2" name="Imagen 2" descr="E:\SECRETARIA GENERAL 1\LogoMuni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CRETARIA GENERAL 1\LogoMunicipa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9061" cy="1395444"/>
                    </a:xfrm>
                    <a:prstGeom prst="rect">
                      <a:avLst/>
                    </a:prstGeom>
                    <a:noFill/>
                    <a:ln>
                      <a:noFill/>
                    </a:ln>
                  </pic:spPr>
                </pic:pic>
              </a:graphicData>
            </a:graphic>
          </wp:inline>
        </w:drawing>
      </w:r>
    </w:p>
    <w:p w14:paraId="3E825281" w14:textId="77777777" w:rsidR="00AC6AE3" w:rsidRDefault="00AC6AE3"/>
    <w:p w14:paraId="28A3F34F" w14:textId="77777777" w:rsidR="0025632B" w:rsidRDefault="00AC6AE3" w:rsidP="00D67E3E">
      <w:pPr>
        <w:jc w:val="both"/>
      </w:pPr>
      <w:r>
        <w:t>ESTE SUJETO OBLIGADO SI ESTÁ FACULTADO PARA GENERAR LA INFORMACIÓN REQUERIDA, CON FUNDAMENTO EN LA LEY ORGÁNICA DEL MUNICIPIO LIBRE DEL ESTADO SAN LUIS POTOSÍ.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ARTICULO 31. SON FACULTADES Y OBLIGACIONES DE LOS AYUNTAMIENTOS: A) EN MATERIA DE PLANEACIÓN: 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 XII. CELEBRAR CON EL ACUERDO PREVIO DE LAS DOS TERCERAS PARTES DE SUS INTEGRANTES, CONVENIOS CON LA FEDERACIÓN PARA LA ADMINISTRACIÓN Y CUSTODIA DE LAS ZONAS FEDERALES; 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 SIN EMBARGO, EN ESTE MES NO SE CUENTA CON LA INFORMACIÓN SOLICITADA DEBIDO A QUE NO SE REALIZARON CONVENIOS DE COORDINACIÓN O CONCERTACIÓN CON EL SECTOR SOCIAL O PRIVADO, POR LO TANTO, NO SE GENERÓ INFORMACIÓN EN EL MES A REPORTAR.</w:t>
      </w:r>
    </w:p>
    <w:sectPr w:rsidR="0025632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AE3"/>
    <w:rsid w:val="00096E46"/>
    <w:rsid w:val="00163334"/>
    <w:rsid w:val="0025632B"/>
    <w:rsid w:val="003C02D5"/>
    <w:rsid w:val="005C4AC1"/>
    <w:rsid w:val="005D1296"/>
    <w:rsid w:val="0060449C"/>
    <w:rsid w:val="00A1767A"/>
    <w:rsid w:val="00AC6AE3"/>
    <w:rsid w:val="00B1388A"/>
    <w:rsid w:val="00B45B44"/>
    <w:rsid w:val="00D67E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63315"/>
  <w15:chartTrackingRefBased/>
  <w15:docId w15:val="{AD9A2EAB-2736-4196-8DB7-F8199D900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300</Words>
  <Characters>1653</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personal1</dc:creator>
  <cp:keywords/>
  <dc:description/>
  <cp:lastModifiedBy>personal1</cp:lastModifiedBy>
  <cp:revision>2</cp:revision>
  <dcterms:created xsi:type="dcterms:W3CDTF">2022-09-02T16:18:00Z</dcterms:created>
  <dcterms:modified xsi:type="dcterms:W3CDTF">2022-09-02T16:18:00Z</dcterms:modified>
</cp:coreProperties>
</file>