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9390CC" w14:textId="389DDEA2" w:rsidR="000E64F7" w:rsidRDefault="003A53B4" w:rsidP="00F51CD9">
      <w:pPr>
        <w:autoSpaceDE w:val="0"/>
        <w:autoSpaceDN w:val="0"/>
        <w:adjustRightInd w:val="0"/>
        <w:jc w:val="right"/>
      </w:pPr>
      <w:r>
        <w:tab/>
      </w:r>
      <w:r>
        <w:tab/>
      </w:r>
      <w:r>
        <w:tab/>
      </w:r>
      <w:r>
        <w:tab/>
      </w:r>
      <w:r>
        <w:tab/>
      </w:r>
      <w:r>
        <w:tab/>
      </w:r>
      <w:r>
        <w:tab/>
      </w:r>
      <w:r>
        <w:tab/>
      </w:r>
      <w:r>
        <w:tab/>
      </w:r>
    </w:p>
    <w:p w14:paraId="1B72CD49" w14:textId="77777777" w:rsidR="00F51CD9" w:rsidRDefault="00F51CD9" w:rsidP="00F51CD9">
      <w:pPr>
        <w:autoSpaceDE w:val="0"/>
        <w:autoSpaceDN w:val="0"/>
        <w:adjustRightInd w:val="0"/>
        <w:jc w:val="right"/>
      </w:pPr>
    </w:p>
    <w:p w14:paraId="1E3A3A98" w14:textId="77777777" w:rsidR="00F51CD9" w:rsidRDefault="00F51CD9" w:rsidP="00F51CD9">
      <w:pPr>
        <w:autoSpaceDE w:val="0"/>
        <w:autoSpaceDN w:val="0"/>
        <w:adjustRightInd w:val="0"/>
        <w:jc w:val="right"/>
      </w:pPr>
    </w:p>
    <w:p w14:paraId="3AE6A13A" w14:textId="77777777" w:rsidR="00F51CD9" w:rsidRDefault="00F51CD9" w:rsidP="00F51CD9">
      <w:pPr>
        <w:autoSpaceDE w:val="0"/>
        <w:autoSpaceDN w:val="0"/>
        <w:adjustRightInd w:val="0"/>
        <w:jc w:val="right"/>
      </w:pPr>
    </w:p>
    <w:p w14:paraId="3CC3F6E7" w14:textId="6EBB671E" w:rsidR="00F51CD9" w:rsidRPr="00F51CD9" w:rsidRDefault="00646EBD" w:rsidP="00646EBD">
      <w:pPr>
        <w:autoSpaceDE w:val="0"/>
        <w:autoSpaceDN w:val="0"/>
        <w:adjustRightInd w:val="0"/>
        <w:spacing w:line="360" w:lineRule="auto"/>
        <w:jc w:val="both"/>
        <w:rPr>
          <w:rFonts w:ascii="SimSun" w:eastAsia="SimSun" w:hAnsi="SimSun"/>
          <w:sz w:val="28"/>
          <w:szCs w:val="28"/>
          <w:lang w:val="es-MX"/>
        </w:rPr>
      </w:pPr>
      <w:r w:rsidRPr="00646EBD">
        <w:rPr>
          <w:rFonts w:ascii="SimSun" w:eastAsia="SimSun" w:hAnsi="SimSun"/>
          <w:sz w:val="28"/>
          <w:szCs w:val="28"/>
          <w:lang w:val="es-MX"/>
        </w:rPr>
        <w:t>Conforme a lo establecido en el Artículo 32 de la Ley Orgánica</w:t>
      </w:r>
      <w:bookmarkStart w:id="0" w:name="_GoBack"/>
      <w:bookmarkEnd w:id="0"/>
      <w:r w:rsidRPr="00646EBD">
        <w:rPr>
          <w:rFonts w:ascii="SimSun" w:eastAsia="SimSun" w:hAnsi="SimSun"/>
          <w:sz w:val="28"/>
          <w:szCs w:val="28"/>
          <w:lang w:val="es-MX"/>
        </w:rPr>
        <w:t xml:space="preserve"> de la Administración Pública del Estado, la Secretaría General de Gobierno, no genera mecanismos de participación ciudadana, entendiéndose por estos como los instrumentos creados para que la ciudadanía intervenga en la toma de decisiones en determinados asuntos, no teniéndose contemplados en</w:t>
      </w:r>
      <w:r>
        <w:rPr>
          <w:rFonts w:ascii="SimSun" w:eastAsia="SimSun" w:hAnsi="SimSun"/>
          <w:sz w:val="28"/>
          <w:szCs w:val="28"/>
          <w:lang w:val="es-MX"/>
        </w:rPr>
        <w:t xml:space="preserve"> </w:t>
      </w:r>
      <w:r w:rsidRPr="00646EBD">
        <w:rPr>
          <w:rFonts w:ascii="SimSun" w:eastAsia="SimSun" w:hAnsi="SimSun"/>
          <w:sz w:val="28"/>
          <w:szCs w:val="28"/>
          <w:lang w:val="es-MX"/>
        </w:rPr>
        <w:t>la normatividad que dotan de atribuciones y facultades a la Secretaría General de Gobierno (Ley Orgánica de la Administración Pública y Reglamento Interno).</w:t>
      </w:r>
    </w:p>
    <w:sectPr w:rsidR="00F51CD9" w:rsidRPr="00F51CD9" w:rsidSect="000461B4">
      <w:headerReference w:type="even" r:id="rId8"/>
      <w:headerReference w:type="default" r:id="rId9"/>
      <w:footerReference w:type="default" r:id="rId10"/>
      <w:headerReference w:type="first" r:id="rId11"/>
      <w:pgSz w:w="12240" w:h="15840"/>
      <w:pgMar w:top="1701" w:right="1134" w:bottom="170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C9EF53" w14:textId="77777777" w:rsidR="00D566D7" w:rsidRDefault="00D566D7" w:rsidP="00492077">
      <w:r>
        <w:separator/>
      </w:r>
    </w:p>
  </w:endnote>
  <w:endnote w:type="continuationSeparator" w:id="0">
    <w:p w14:paraId="1B578104" w14:textId="77777777" w:rsidR="00D566D7" w:rsidRDefault="00D566D7" w:rsidP="00492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Montserrat SemiBold">
    <w:altName w:val="Courier New"/>
    <w:panose1 w:val="00000000000000000000"/>
    <w:charset w:val="4D"/>
    <w:family w:val="auto"/>
    <w:notTrueType/>
    <w:pitch w:val="variable"/>
    <w:sig w:usb0="00000001" w:usb1="00000001" w:usb2="00000000" w:usb3="00000000" w:csb0="00000193" w:csb1="00000000"/>
  </w:font>
  <w:font w:name="Montserrat">
    <w:altName w:val="Courier New"/>
    <w:panose1 w:val="00000000000000000000"/>
    <w:charset w:val="4D"/>
    <w:family w:val="auto"/>
    <w:notTrueType/>
    <w:pitch w:val="variable"/>
    <w:sig w:usb0="00000001" w:usb1="00000001" w:usb2="00000000" w:usb3="00000000" w:csb0="0000019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536321" w14:textId="34CB78F4" w:rsidR="005D1D84" w:rsidRDefault="00437D3E">
    <w:pPr>
      <w:pStyle w:val="Piedepgina"/>
    </w:pPr>
    <w:r>
      <w:rPr>
        <w:noProof/>
        <w:lang w:val="es-MX" w:eastAsia="es-MX"/>
      </w:rPr>
      <mc:AlternateContent>
        <mc:Choice Requires="wps">
          <w:drawing>
            <wp:anchor distT="0" distB="0" distL="114300" distR="114300" simplePos="0" relativeHeight="251665408" behindDoc="0" locked="0" layoutInCell="1" allowOverlap="1" wp14:anchorId="7B9C08C4" wp14:editId="1CDC24B8">
              <wp:simplePos x="0" y="0"/>
              <wp:positionH relativeFrom="column">
                <wp:posOffset>-69215</wp:posOffset>
              </wp:positionH>
              <wp:positionV relativeFrom="paragraph">
                <wp:posOffset>-418759</wp:posOffset>
              </wp:positionV>
              <wp:extent cx="5661660" cy="358775"/>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5661660" cy="358775"/>
                      </a:xfrm>
                      <a:prstGeom prst="rect">
                        <a:avLst/>
                      </a:prstGeom>
                    </wps:spPr>
                    <wps:style>
                      <a:lnRef idx="0">
                        <a:scrgbClr r="0" g="0" b="0"/>
                      </a:lnRef>
                      <a:fillRef idx="0">
                        <a:scrgbClr r="0" g="0" b="0"/>
                      </a:fillRef>
                      <a:effectRef idx="0">
                        <a:scrgbClr r="0" g="0" b="0"/>
                      </a:effectRef>
                      <a:fontRef idx="minor">
                        <a:schemeClr val="dk1"/>
                      </a:fontRef>
                    </wps:style>
                    <wps:txbx>
                      <w:txbxContent>
                        <w:p w14:paraId="53D4D607" w14:textId="1A2B3E77" w:rsidR="007917A8" w:rsidRDefault="00170F47" w:rsidP="007F6333">
                          <w:pPr>
                            <w:jc w:val="center"/>
                            <w:rPr>
                              <w:rFonts w:ascii="Montserrat SemiBold" w:hAnsi="Montserrat SemiBold"/>
                              <w:b/>
                              <w:bCs/>
                              <w:color w:val="0D0D0D" w:themeColor="text1" w:themeTint="F2"/>
                              <w:sz w:val="16"/>
                              <w:szCs w:val="16"/>
                            </w:rPr>
                          </w:pPr>
                          <w:r w:rsidRPr="007F6333">
                            <w:rPr>
                              <w:rFonts w:ascii="Montserrat SemiBold" w:hAnsi="Montserrat SemiBold"/>
                              <w:b/>
                              <w:bCs/>
                              <w:color w:val="0D0D0D" w:themeColor="text1" w:themeTint="F2"/>
                              <w:sz w:val="16"/>
                              <w:szCs w:val="16"/>
                            </w:rPr>
                            <w:t>Palacio de Gobierno Jardín Hidalgo No. 11 Zona Centro C.P.78000</w:t>
                          </w:r>
                          <w:r w:rsidR="007F6333" w:rsidRPr="007F6333">
                            <w:rPr>
                              <w:rFonts w:ascii="Montserrat SemiBold" w:hAnsi="Montserrat SemiBold"/>
                              <w:b/>
                              <w:bCs/>
                              <w:color w:val="0D0D0D" w:themeColor="text1" w:themeTint="F2"/>
                              <w:sz w:val="16"/>
                              <w:szCs w:val="16"/>
                            </w:rPr>
                            <w:t xml:space="preserve"> / Tel. 4441442609</w:t>
                          </w:r>
                        </w:p>
                        <w:p w14:paraId="64110892" w14:textId="0E3E814A" w:rsidR="007F6333" w:rsidRDefault="007F6333" w:rsidP="007F6333">
                          <w:pPr>
                            <w:jc w:val="center"/>
                            <w:rPr>
                              <w:rFonts w:ascii="Montserrat SemiBold" w:hAnsi="Montserrat SemiBold"/>
                              <w:b/>
                              <w:bCs/>
                              <w:color w:val="0D0D0D" w:themeColor="text1" w:themeTint="F2"/>
                              <w:sz w:val="16"/>
                              <w:szCs w:val="16"/>
                            </w:rPr>
                          </w:pPr>
                          <w:r>
                            <w:rPr>
                              <w:rFonts w:ascii="Montserrat SemiBold" w:hAnsi="Montserrat SemiBold"/>
                              <w:b/>
                              <w:bCs/>
                              <w:color w:val="0D0D0D" w:themeColor="text1" w:themeTint="F2"/>
                              <w:sz w:val="16"/>
                              <w:szCs w:val="16"/>
                            </w:rPr>
                            <w:t>sgg_unidad_transparencia@slp.gob.mx</w:t>
                          </w:r>
                        </w:p>
                        <w:p w14:paraId="76007798" w14:textId="77777777" w:rsidR="007F6333" w:rsidRPr="007F6333" w:rsidRDefault="007F6333">
                          <w:pPr>
                            <w:rPr>
                              <w:rFonts w:ascii="Montserrat SemiBold" w:hAnsi="Montserrat SemiBold"/>
                              <w:b/>
                              <w:bCs/>
                              <w:color w:val="0D0D0D" w:themeColor="text1" w:themeTint="F2"/>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9C08C4" id="_x0000_t202" coordsize="21600,21600" o:spt="202" path="m,l,21600r21600,l21600,xe">
              <v:stroke joinstyle="miter"/>
              <v:path gradientshapeok="t" o:connecttype="rect"/>
            </v:shapetype>
            <v:shape id="Cuadro de texto 13" o:spid="_x0000_s1026" type="#_x0000_t202" style="position:absolute;margin-left:-5.45pt;margin-top:-32.95pt;width:445.8pt;height:2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" filled="f" stroked="f">
              <v:textbox>
                <w:txbxContent>
                  <w:p w14:paraId="53D4D607" w14:textId="1A2B3E77" w:rsidR="007917A8" w:rsidRDefault="00170F47" w:rsidP="007F6333">
                    <w:pPr>
                      <w:jc w:val="center"/>
                      <w:rPr>
                        <w:rFonts w:ascii="Montserrat SemiBold" w:hAnsi="Montserrat SemiBold"/>
                        <w:b/>
                        <w:bCs/>
                        <w:color w:val="0D0D0D" w:themeColor="text1" w:themeTint="F2"/>
                        <w:sz w:val="16"/>
                        <w:szCs w:val="16"/>
                      </w:rPr>
                    </w:pPr>
                    <w:r w:rsidRPr="007F6333">
                      <w:rPr>
                        <w:rFonts w:ascii="Montserrat SemiBold" w:hAnsi="Montserrat SemiBold"/>
                        <w:b/>
                        <w:bCs/>
                        <w:color w:val="0D0D0D" w:themeColor="text1" w:themeTint="F2"/>
                        <w:sz w:val="16"/>
                        <w:szCs w:val="16"/>
                      </w:rPr>
                      <w:t>Palacio de Gobierno Jardín Hidalgo No. 11 Zona Centro C.P.78000</w:t>
                    </w:r>
                    <w:r w:rsidR="007F6333" w:rsidRPr="007F6333">
                      <w:rPr>
                        <w:rFonts w:ascii="Montserrat SemiBold" w:hAnsi="Montserrat SemiBold"/>
                        <w:b/>
                        <w:bCs/>
                        <w:color w:val="0D0D0D" w:themeColor="text1" w:themeTint="F2"/>
                        <w:sz w:val="16"/>
                        <w:szCs w:val="16"/>
                      </w:rPr>
                      <w:t xml:space="preserve"> / Tel. 4441442609</w:t>
                    </w:r>
                  </w:p>
                  <w:p w14:paraId="64110892" w14:textId="0E3E814A" w:rsidR="007F6333" w:rsidRDefault="007F6333" w:rsidP="007F6333">
                    <w:pPr>
                      <w:jc w:val="center"/>
                      <w:rPr>
                        <w:rFonts w:ascii="Montserrat SemiBold" w:hAnsi="Montserrat SemiBold"/>
                        <w:b/>
                        <w:bCs/>
                        <w:color w:val="0D0D0D" w:themeColor="text1" w:themeTint="F2"/>
                        <w:sz w:val="16"/>
                        <w:szCs w:val="16"/>
                      </w:rPr>
                    </w:pPr>
                    <w:r>
                      <w:rPr>
                        <w:rFonts w:ascii="Montserrat SemiBold" w:hAnsi="Montserrat SemiBold"/>
                        <w:b/>
                        <w:bCs/>
                        <w:color w:val="0D0D0D" w:themeColor="text1" w:themeTint="F2"/>
                        <w:sz w:val="16"/>
                        <w:szCs w:val="16"/>
                      </w:rPr>
                      <w:t>sgg_unidad_transparencia@slp.gob.mx</w:t>
                    </w:r>
                  </w:p>
                  <w:p w14:paraId="76007798" w14:textId="77777777" w:rsidR="007F6333" w:rsidRPr="007F6333" w:rsidRDefault="007F6333">
                    <w:pPr>
                      <w:rPr>
                        <w:rFonts w:ascii="Montserrat SemiBold" w:hAnsi="Montserrat SemiBold"/>
                        <w:b/>
                        <w:bCs/>
                        <w:color w:val="0D0D0D" w:themeColor="text1" w:themeTint="F2"/>
                        <w:sz w:val="16"/>
                        <w:szCs w:val="16"/>
                      </w:rPr>
                    </w:pPr>
                  </w:p>
                </w:txbxContent>
              </v:textbox>
            </v:shape>
          </w:pict>
        </mc:Fallback>
      </mc:AlternateContent>
    </w:r>
    <w:r>
      <w:rPr>
        <w:noProof/>
        <w:lang w:val="es-MX" w:eastAsia="es-MX"/>
      </w:rPr>
      <mc:AlternateContent>
        <mc:Choice Requires="wps">
          <w:drawing>
            <wp:anchor distT="0" distB="0" distL="114300" distR="114300" simplePos="0" relativeHeight="251667456" behindDoc="0" locked="0" layoutInCell="1" allowOverlap="1" wp14:anchorId="1737D086" wp14:editId="7CEBF883">
              <wp:simplePos x="0" y="0"/>
              <wp:positionH relativeFrom="column">
                <wp:posOffset>5859526</wp:posOffset>
              </wp:positionH>
              <wp:positionV relativeFrom="paragraph">
                <wp:posOffset>-310515</wp:posOffset>
              </wp:positionV>
              <wp:extent cx="716915" cy="196850"/>
              <wp:effectExtent l="0" t="0" r="0" b="0"/>
              <wp:wrapNone/>
              <wp:docPr id="20" name="Cuadro de texto 20"/>
              <wp:cNvGraphicFramePr/>
              <a:graphic xmlns:a="http://schemas.openxmlformats.org/drawingml/2006/main">
                <a:graphicData uri="http://schemas.microsoft.com/office/word/2010/wordprocessingShape">
                  <wps:wsp>
                    <wps:cNvSpPr txBox="1"/>
                    <wps:spPr>
                      <a:xfrm>
                        <a:off x="0" y="0"/>
                        <a:ext cx="716915" cy="1968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ACD64B4" w14:textId="0EF2B05A" w:rsidR="000E64F7" w:rsidRPr="00170F47" w:rsidRDefault="000E64F7">
                          <w:pPr>
                            <w:rPr>
                              <w:rFonts w:ascii="Montserrat" w:hAnsi="Montserrat"/>
                              <w:b/>
                              <w:bCs/>
                              <w:sz w:val="10"/>
                              <w:szCs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37D086" id="Cuadro de texto 20" o:spid="_x0000_s1027" type="#_x0000_t202" style="position:absolute;margin-left:461.4pt;margin-top:-24.45pt;width:56.45pt;height:1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" filled="f" stroked="f">
              <v:textbox>
                <w:txbxContent>
                  <w:p w14:paraId="6ACD64B4" w14:textId="0EF2B05A" w:rsidR="000E64F7" w:rsidRPr="00170F47" w:rsidRDefault="000E64F7">
                    <w:pPr>
                      <w:rPr>
                        <w:rFonts w:ascii="Montserrat" w:hAnsi="Montserrat"/>
                        <w:b/>
                        <w:bCs/>
                        <w:sz w:val="10"/>
                        <w:szCs w:val="10"/>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46B753" w14:textId="77777777" w:rsidR="00D566D7" w:rsidRDefault="00D566D7" w:rsidP="00492077">
      <w:r>
        <w:separator/>
      </w:r>
    </w:p>
  </w:footnote>
  <w:footnote w:type="continuationSeparator" w:id="0">
    <w:p w14:paraId="45957521" w14:textId="77777777" w:rsidR="00D566D7" w:rsidRDefault="00D566D7" w:rsidP="00492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93809A" w14:textId="666449A6" w:rsidR="00492077" w:rsidRDefault="00D566D7">
    <w:pPr>
      <w:pStyle w:val="Encabezado"/>
    </w:pPr>
    <w:r>
      <w:rPr>
        <w:noProof/>
      </w:rPr>
      <w:pict w14:anchorId="306A5E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964090" o:spid="_x0000_s2050" type="#_x0000_t75" alt="" style="position:absolute;margin-left:0;margin-top:0;width:2550pt;height:3300pt;z-index:-251653120;mso-wrap-edited:f;mso-width-percent:0;mso-height-percent:0;mso-position-horizontal:center;mso-position-horizontal-relative:margin;mso-position-vertical:center;mso-position-vertical-relative:margin;mso-width-percent:0;mso-height-percent:0" o:allowincell="f">
          <v:imagedata r:id="rId1" o:title="hojasmmbretadaOK-01"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D31514" w14:textId="276A7C4A" w:rsidR="000461B4" w:rsidRPr="000461B4" w:rsidRDefault="00430BE4" w:rsidP="000461B4">
    <w:pPr>
      <w:pStyle w:val="Encabezado"/>
    </w:pPr>
    <w:r>
      <w:rPr>
        <w:noProof/>
        <w:lang w:val="es-MX" w:eastAsia="es-MX"/>
      </w:rPr>
      <w:drawing>
        <wp:anchor distT="0" distB="0" distL="114300" distR="114300" simplePos="0" relativeHeight="251668480" behindDoc="1" locked="0" layoutInCell="1" allowOverlap="1" wp14:anchorId="3B2ED9CE" wp14:editId="50B6BB79">
          <wp:simplePos x="0" y="0"/>
          <wp:positionH relativeFrom="column">
            <wp:posOffset>-661084</wp:posOffset>
          </wp:positionH>
          <wp:positionV relativeFrom="page">
            <wp:posOffset>-710675</wp:posOffset>
          </wp:positionV>
          <wp:extent cx="7740648" cy="10017310"/>
          <wp:effectExtent l="0" t="0" r="0" b="317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740648" cy="1001731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A816A4" w14:textId="1593EAE4" w:rsidR="00492077" w:rsidRDefault="00D566D7">
    <w:pPr>
      <w:pStyle w:val="Encabezado"/>
    </w:pPr>
    <w:r>
      <w:rPr>
        <w:noProof/>
      </w:rPr>
      <w:pict w14:anchorId="66A6EE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964089" o:spid="_x0000_s2049" type="#_x0000_t75" alt="" style="position:absolute;margin-left:0;margin-top:0;width:2550pt;height:3300pt;z-index:-251656192;mso-wrap-edited:f;mso-width-percent:0;mso-height-percent:0;mso-position-horizontal:center;mso-position-horizontal-relative:margin;mso-position-vertical:center;mso-position-vertical-relative:margin;mso-width-percent:0;mso-height-percent:0" o:allowincell="f">
          <v:imagedata r:id="rId1" o:title="hojasmmbretadaOK-01"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884458"/>
    <w:multiLevelType w:val="hybridMultilevel"/>
    <w:tmpl w:val="DF0A3F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077"/>
    <w:rsid w:val="000461B4"/>
    <w:rsid w:val="000E64F7"/>
    <w:rsid w:val="00125CF1"/>
    <w:rsid w:val="00143647"/>
    <w:rsid w:val="001507EE"/>
    <w:rsid w:val="00167D91"/>
    <w:rsid w:val="00170F47"/>
    <w:rsid w:val="00175307"/>
    <w:rsid w:val="00183486"/>
    <w:rsid w:val="00191FCC"/>
    <w:rsid w:val="001D40DB"/>
    <w:rsid w:val="00266591"/>
    <w:rsid w:val="002877DE"/>
    <w:rsid w:val="002C3A84"/>
    <w:rsid w:val="002C61D6"/>
    <w:rsid w:val="002D2F3E"/>
    <w:rsid w:val="00321CF1"/>
    <w:rsid w:val="00322EA6"/>
    <w:rsid w:val="0033170F"/>
    <w:rsid w:val="00334804"/>
    <w:rsid w:val="00350F78"/>
    <w:rsid w:val="00381DA2"/>
    <w:rsid w:val="00393DB4"/>
    <w:rsid w:val="003A1C02"/>
    <w:rsid w:val="003A53B4"/>
    <w:rsid w:val="00425BAE"/>
    <w:rsid w:val="00426AF4"/>
    <w:rsid w:val="00430BE4"/>
    <w:rsid w:val="00437D3E"/>
    <w:rsid w:val="00484DF3"/>
    <w:rsid w:val="00491A45"/>
    <w:rsid w:val="00492077"/>
    <w:rsid w:val="004A401C"/>
    <w:rsid w:val="004B57C2"/>
    <w:rsid w:val="004B6D4B"/>
    <w:rsid w:val="00532A92"/>
    <w:rsid w:val="00546ABB"/>
    <w:rsid w:val="00554D42"/>
    <w:rsid w:val="00584BA2"/>
    <w:rsid w:val="005876F7"/>
    <w:rsid w:val="005A7916"/>
    <w:rsid w:val="005B6548"/>
    <w:rsid w:val="005C73E5"/>
    <w:rsid w:val="005D1D84"/>
    <w:rsid w:val="00606C6A"/>
    <w:rsid w:val="00646EBD"/>
    <w:rsid w:val="0068600E"/>
    <w:rsid w:val="006C048B"/>
    <w:rsid w:val="006D53CE"/>
    <w:rsid w:val="00750E0D"/>
    <w:rsid w:val="007642B3"/>
    <w:rsid w:val="007917A8"/>
    <w:rsid w:val="007921FD"/>
    <w:rsid w:val="0079572A"/>
    <w:rsid w:val="007B082A"/>
    <w:rsid w:val="007B74D3"/>
    <w:rsid w:val="007C1835"/>
    <w:rsid w:val="007C688C"/>
    <w:rsid w:val="007E1B12"/>
    <w:rsid w:val="007F6333"/>
    <w:rsid w:val="008414C7"/>
    <w:rsid w:val="00860628"/>
    <w:rsid w:val="00886443"/>
    <w:rsid w:val="008968D6"/>
    <w:rsid w:val="008C0DEC"/>
    <w:rsid w:val="008D612D"/>
    <w:rsid w:val="008E43B5"/>
    <w:rsid w:val="008F6465"/>
    <w:rsid w:val="0093327D"/>
    <w:rsid w:val="009A0217"/>
    <w:rsid w:val="009A05FE"/>
    <w:rsid w:val="009A68AC"/>
    <w:rsid w:val="00A17376"/>
    <w:rsid w:val="00A352AB"/>
    <w:rsid w:val="00B01EE4"/>
    <w:rsid w:val="00B208D8"/>
    <w:rsid w:val="00B71E0E"/>
    <w:rsid w:val="00BA2236"/>
    <w:rsid w:val="00BA77C1"/>
    <w:rsid w:val="00BB0015"/>
    <w:rsid w:val="00BB5E25"/>
    <w:rsid w:val="00BC368C"/>
    <w:rsid w:val="00BD0AC0"/>
    <w:rsid w:val="00BF33F1"/>
    <w:rsid w:val="00C30101"/>
    <w:rsid w:val="00C3012A"/>
    <w:rsid w:val="00C676A3"/>
    <w:rsid w:val="00C958E6"/>
    <w:rsid w:val="00D13524"/>
    <w:rsid w:val="00D35CFC"/>
    <w:rsid w:val="00D4428E"/>
    <w:rsid w:val="00D566D7"/>
    <w:rsid w:val="00D7007A"/>
    <w:rsid w:val="00D839BD"/>
    <w:rsid w:val="00DA6CDE"/>
    <w:rsid w:val="00DB5AE9"/>
    <w:rsid w:val="00DC0DBA"/>
    <w:rsid w:val="00DF1ED3"/>
    <w:rsid w:val="00DF547F"/>
    <w:rsid w:val="00E249C6"/>
    <w:rsid w:val="00E86897"/>
    <w:rsid w:val="00EF5677"/>
    <w:rsid w:val="00F23CD5"/>
    <w:rsid w:val="00F51CD9"/>
    <w:rsid w:val="00F562C6"/>
    <w:rsid w:val="00F57481"/>
    <w:rsid w:val="00F83672"/>
    <w:rsid w:val="00F915E6"/>
    <w:rsid w:val="00F95757"/>
    <w:rsid w:val="00FA137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DDB74EB"/>
  <w15:docId w15:val="{EB462F5E-BA06-41B8-A6FB-8B57FE98C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92077"/>
    <w:pPr>
      <w:tabs>
        <w:tab w:val="center" w:pos="4419"/>
        <w:tab w:val="right" w:pos="8838"/>
      </w:tabs>
    </w:pPr>
  </w:style>
  <w:style w:type="character" w:customStyle="1" w:styleId="EncabezadoCar">
    <w:name w:val="Encabezado Car"/>
    <w:basedOn w:val="Fuentedeprrafopredeter"/>
    <w:link w:val="Encabezado"/>
    <w:uiPriority w:val="99"/>
    <w:rsid w:val="00492077"/>
    <w:rPr>
      <w:lang w:val="es-ES"/>
    </w:rPr>
  </w:style>
  <w:style w:type="paragraph" w:styleId="Piedepgina">
    <w:name w:val="footer"/>
    <w:basedOn w:val="Normal"/>
    <w:link w:val="PiedepginaCar"/>
    <w:uiPriority w:val="99"/>
    <w:unhideWhenUsed/>
    <w:rsid w:val="00492077"/>
    <w:pPr>
      <w:tabs>
        <w:tab w:val="center" w:pos="4419"/>
        <w:tab w:val="right" w:pos="8838"/>
      </w:tabs>
    </w:pPr>
  </w:style>
  <w:style w:type="character" w:customStyle="1" w:styleId="PiedepginaCar">
    <w:name w:val="Pie de página Car"/>
    <w:basedOn w:val="Fuentedeprrafopredeter"/>
    <w:link w:val="Piedepgina"/>
    <w:uiPriority w:val="99"/>
    <w:rsid w:val="00492077"/>
    <w:rPr>
      <w:lang w:val="es-ES"/>
    </w:rPr>
  </w:style>
  <w:style w:type="character" w:styleId="Hipervnculo">
    <w:name w:val="Hyperlink"/>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rsid w:val="001507EE"/>
    <w:rPr>
      <w:color w:val="605E5C"/>
      <w:shd w:val="clear" w:color="auto" w:fill="E1DFDD"/>
    </w:rPr>
  </w:style>
  <w:style w:type="paragraph" w:styleId="Prrafodelista">
    <w:name w:val="List Paragraph"/>
    <w:basedOn w:val="Normal"/>
    <w:uiPriority w:val="34"/>
    <w:qFormat/>
    <w:rsid w:val="007C688C"/>
    <w:pPr>
      <w:ind w:left="720"/>
      <w:contextualSpacing/>
    </w:pPr>
  </w:style>
  <w:style w:type="paragraph" w:styleId="Textodeglobo">
    <w:name w:val="Balloon Text"/>
    <w:basedOn w:val="Normal"/>
    <w:link w:val="TextodegloboCar"/>
    <w:uiPriority w:val="99"/>
    <w:semiHidden/>
    <w:unhideWhenUsed/>
    <w:rsid w:val="00393DB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93DB4"/>
    <w:rPr>
      <w:rFonts w:ascii="Segoe UI" w:hAnsi="Segoe UI" w:cs="Segoe UI"/>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6083458">
      <w:bodyDiv w:val="1"/>
      <w:marLeft w:val="0"/>
      <w:marRight w:val="0"/>
      <w:marTop w:val="0"/>
      <w:marBottom w:val="0"/>
      <w:divBdr>
        <w:top w:val="none" w:sz="0" w:space="0" w:color="auto"/>
        <w:left w:val="none" w:sz="0" w:space="0" w:color="auto"/>
        <w:bottom w:val="none" w:sz="0" w:space="0" w:color="auto"/>
        <w:right w:val="none" w:sz="0" w:space="0" w:color="auto"/>
      </w:divBdr>
    </w:div>
    <w:div w:id="2069642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008920-C87C-4CBC-9EA9-87B801858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446</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Elena Carolina Maldonado Rico</cp:lastModifiedBy>
  <cp:revision>2</cp:revision>
  <cp:lastPrinted>2022-07-18T18:31:00Z</cp:lastPrinted>
  <dcterms:created xsi:type="dcterms:W3CDTF">2022-07-21T17:15:00Z</dcterms:created>
  <dcterms:modified xsi:type="dcterms:W3CDTF">2022-07-21T17:15:00Z</dcterms:modified>
</cp:coreProperties>
</file>