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204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0"/>
        <w:gridCol w:w="968"/>
        <w:gridCol w:w="1104"/>
        <w:gridCol w:w="1020"/>
        <w:gridCol w:w="627"/>
        <w:gridCol w:w="627"/>
        <w:gridCol w:w="627"/>
        <w:gridCol w:w="627"/>
        <w:gridCol w:w="627"/>
        <w:gridCol w:w="627"/>
        <w:gridCol w:w="627"/>
        <w:gridCol w:w="627"/>
        <w:gridCol w:w="627"/>
        <w:gridCol w:w="627"/>
        <w:gridCol w:w="627"/>
        <w:gridCol w:w="627"/>
        <w:gridCol w:w="627"/>
        <w:gridCol w:w="300"/>
        <w:gridCol w:w="300"/>
        <w:gridCol w:w="300"/>
        <w:gridCol w:w="300"/>
        <w:gridCol w:w="300"/>
        <w:gridCol w:w="300"/>
        <w:gridCol w:w="15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</w:tblGrid>
      <w:tr w:rsidR="00CD02A1" w:rsidRPr="00CD02A1" w:rsidTr="00CD02A1">
        <w:trPr>
          <w:trHeight w:val="825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bookmarkStart w:id="0" w:name="_GoBack"/>
          </w:p>
        </w:tc>
        <w:tc>
          <w:tcPr>
            <w:tcW w:w="480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2060"/>
                <w:sz w:val="44"/>
                <w:szCs w:val="44"/>
                <w:lang w:eastAsia="es-MX"/>
              </w:rPr>
            </w:pPr>
            <w:r w:rsidRPr="00CD02A1">
              <w:rPr>
                <w:rFonts w:ascii="Arial" w:eastAsia="Times New Roman" w:hAnsi="Arial" w:cs="Arial"/>
                <w:b/>
                <w:bCs/>
                <w:color w:val="002060"/>
                <w:sz w:val="44"/>
                <w:szCs w:val="44"/>
                <w:lang w:eastAsia="es-MX"/>
              </w:rPr>
              <w:t>SOLICITUD DE INFORMACIÓN CON NÚMERO UT-SI-247-240469822000237-2022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2060"/>
                <w:sz w:val="44"/>
                <w:szCs w:val="44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CD02A1" w:rsidRPr="00CD02A1" w:rsidTr="00CD02A1">
        <w:trPr>
          <w:trHeight w:val="390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800" w:type="dxa"/>
            <w:gridSpan w:val="16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000000" w:fill="D6DCE4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b/>
                <w:bCs/>
                <w:color w:val="002060"/>
                <w:sz w:val="20"/>
                <w:szCs w:val="20"/>
                <w:lang w:eastAsia="es-MX"/>
              </w:rPr>
            </w:pPr>
            <w:r w:rsidRPr="00CD02A1">
              <w:rPr>
                <w:rFonts w:ascii="Arial" w:eastAsia="Times New Roman" w:hAnsi="Arial" w:cs="Arial"/>
                <w:b/>
                <w:bCs/>
                <w:color w:val="002060"/>
                <w:sz w:val="20"/>
                <w:szCs w:val="20"/>
                <w:lang w:eastAsia="es-MX"/>
              </w:rPr>
              <w:t>DESCRIPCIÓN DE LA SOLICITUD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b/>
                <w:bCs/>
                <w:color w:val="002060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CD02A1" w:rsidRPr="00CD02A1" w:rsidTr="00CD02A1">
        <w:trPr>
          <w:trHeight w:val="915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80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  <w:r w:rsidRPr="00CD02A1">
              <w:rPr>
                <w:rFonts w:ascii="Arial" w:eastAsia="Times New Roman" w:hAnsi="Arial" w:cs="Arial"/>
                <w:lang w:eastAsia="es-MX"/>
              </w:rPr>
              <w:t xml:space="preserve">Solicito el </w:t>
            </w:r>
            <w:proofErr w:type="spellStart"/>
            <w:r w:rsidRPr="00CD02A1">
              <w:rPr>
                <w:rFonts w:ascii="Arial" w:eastAsia="Times New Roman" w:hAnsi="Arial" w:cs="Arial"/>
                <w:lang w:eastAsia="es-MX"/>
              </w:rPr>
              <w:t>numero</w:t>
            </w:r>
            <w:proofErr w:type="spellEnd"/>
            <w:r w:rsidRPr="00CD02A1">
              <w:rPr>
                <w:rFonts w:ascii="Arial" w:eastAsia="Times New Roman" w:hAnsi="Arial" w:cs="Arial"/>
                <w:lang w:eastAsia="es-MX"/>
              </w:rPr>
              <w:t xml:space="preserve"> de casos de suicidio de personas adultas mayores que han ocurrido en asilos entre el año 2010 y el 2022. En cada caso especificar el nombre del asilo, así como el sexo de la persona adulta mayor.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CD02A1" w:rsidRPr="00CD02A1" w:rsidTr="00CD02A1">
        <w:trPr>
          <w:trHeight w:val="315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800" w:type="dxa"/>
            <w:gridSpan w:val="16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000000" w:fill="D6DCE4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b/>
                <w:bCs/>
                <w:color w:val="002060"/>
                <w:sz w:val="20"/>
                <w:szCs w:val="20"/>
                <w:lang w:eastAsia="es-MX"/>
              </w:rPr>
            </w:pPr>
            <w:r w:rsidRPr="00CD02A1">
              <w:rPr>
                <w:rFonts w:ascii="Arial" w:eastAsia="Times New Roman" w:hAnsi="Arial" w:cs="Arial"/>
                <w:b/>
                <w:bCs/>
                <w:color w:val="002060"/>
                <w:sz w:val="20"/>
                <w:szCs w:val="20"/>
                <w:lang w:eastAsia="es-MX"/>
              </w:rPr>
              <w:t>DATOS COMPLEMENTARIOS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b/>
                <w:bCs/>
                <w:color w:val="002060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CD02A1" w:rsidRPr="00CD02A1" w:rsidTr="00CD02A1">
        <w:trPr>
          <w:trHeight w:val="450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gridSpan w:val="4"/>
            <w:tcBorders>
              <w:top w:val="single" w:sz="4" w:space="0" w:color="A6A6A6"/>
              <w:left w:val="nil"/>
              <w:bottom w:val="single" w:sz="4" w:space="0" w:color="A6A6A6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 w:rsidRPr="00CD02A1">
              <w:rPr>
                <w:rFonts w:ascii="Arial" w:eastAsia="Times New Roman" w:hAnsi="Arial" w:cs="Arial"/>
                <w:sz w:val="18"/>
                <w:szCs w:val="18"/>
                <w:lang w:eastAsia="es-MX"/>
              </w:rPr>
              <w:t>SIN DATOS COMPLEMENTARIOS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CD02A1" w:rsidRPr="00CD02A1" w:rsidTr="00CD02A1">
        <w:trPr>
          <w:trHeight w:val="165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800" w:type="dxa"/>
            <w:gridSpan w:val="16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000000" w:fill="D6DCE4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MX"/>
              </w:rPr>
            </w:pPr>
            <w:r w:rsidRPr="00CD02A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CD02A1" w:rsidRPr="00CD02A1" w:rsidTr="00CD02A1">
        <w:trPr>
          <w:trHeight w:val="300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CD02A1" w:rsidRPr="00CD02A1" w:rsidTr="00CD02A1">
        <w:trPr>
          <w:trHeight w:val="525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s-MX"/>
              </w:rPr>
            </w:pPr>
            <w:r w:rsidRPr="00CD02A1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s-MX"/>
              </w:rPr>
              <w:t> 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s-MX"/>
              </w:rPr>
            </w:pPr>
            <w:r w:rsidRPr="00CD02A1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s-MX"/>
              </w:rPr>
              <w:t>SEXO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s-MX"/>
              </w:rPr>
            </w:pPr>
            <w:r w:rsidRPr="00CD02A1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s-MX"/>
              </w:rPr>
              <w:t>RANGO EDAD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MX"/>
              </w:rPr>
            </w:pPr>
            <w:r w:rsidRPr="00CD02A1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MX"/>
              </w:rPr>
              <w:t>2010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MX"/>
              </w:rPr>
            </w:pPr>
            <w:r w:rsidRPr="00CD02A1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MX"/>
              </w:rPr>
              <w:t>2011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MX"/>
              </w:rPr>
            </w:pPr>
            <w:r w:rsidRPr="00CD02A1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MX"/>
              </w:rPr>
              <w:t>2012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MX"/>
              </w:rPr>
            </w:pPr>
            <w:r w:rsidRPr="00CD02A1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MX"/>
              </w:rPr>
              <w:t>2013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MX"/>
              </w:rPr>
            </w:pPr>
            <w:r w:rsidRPr="00CD02A1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MX"/>
              </w:rPr>
              <w:t>2014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MX"/>
              </w:rPr>
            </w:pPr>
            <w:r w:rsidRPr="00CD02A1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MX"/>
              </w:rPr>
              <w:t>2015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MX"/>
              </w:rPr>
            </w:pPr>
            <w:r w:rsidRPr="00CD02A1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MX"/>
              </w:rPr>
              <w:t>2016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MX"/>
              </w:rPr>
            </w:pPr>
            <w:r w:rsidRPr="00CD02A1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MX"/>
              </w:rPr>
              <w:t>2017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MX"/>
              </w:rPr>
            </w:pPr>
            <w:r w:rsidRPr="00CD02A1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MX"/>
              </w:rPr>
              <w:t>2018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MX"/>
              </w:rPr>
            </w:pPr>
            <w:r w:rsidRPr="00CD02A1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MX"/>
              </w:rPr>
              <w:t>2019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MX"/>
              </w:rPr>
            </w:pPr>
            <w:r w:rsidRPr="00CD02A1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MX"/>
              </w:rPr>
              <w:t>2020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MX"/>
              </w:rPr>
            </w:pPr>
            <w:r w:rsidRPr="00CD02A1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MX"/>
              </w:rPr>
              <w:t>2021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MX"/>
              </w:rPr>
            </w:pPr>
            <w:r w:rsidRPr="00CD02A1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MX"/>
              </w:rPr>
              <w:t>2022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CD02A1" w:rsidRPr="00CD02A1" w:rsidTr="00CD02A1">
        <w:trPr>
          <w:trHeight w:val="1020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CD02A1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SUICIDIO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CD02A1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Mujer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CD02A1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60 años o más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D02A1">
              <w:rPr>
                <w:rFonts w:ascii="Calibri" w:eastAsia="Times New Roman" w:hAnsi="Calibri" w:cs="Calibri"/>
                <w:color w:val="000000"/>
                <w:lang w:eastAsia="es-MX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D02A1">
              <w:rPr>
                <w:rFonts w:ascii="Calibri" w:eastAsia="Times New Roman" w:hAnsi="Calibri" w:cs="Calibri"/>
                <w:color w:val="000000"/>
                <w:lang w:eastAsia="es-MX"/>
              </w:rPr>
              <w:t>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D02A1">
              <w:rPr>
                <w:rFonts w:ascii="Calibri" w:eastAsia="Times New Roman" w:hAnsi="Calibri" w:cs="Calibri"/>
                <w:color w:val="000000"/>
                <w:lang w:eastAsia="es-MX"/>
              </w:rPr>
              <w:t>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D02A1">
              <w:rPr>
                <w:rFonts w:ascii="Calibri" w:eastAsia="Times New Roman" w:hAnsi="Calibri" w:cs="Calibri"/>
                <w:color w:val="000000"/>
                <w:lang w:eastAsia="es-MX"/>
              </w:rPr>
              <w:t>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D02A1">
              <w:rPr>
                <w:rFonts w:ascii="Calibri" w:eastAsia="Times New Roman" w:hAnsi="Calibri" w:cs="Calibri"/>
                <w:color w:val="000000"/>
                <w:lang w:eastAsia="es-MX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D02A1">
              <w:rPr>
                <w:rFonts w:ascii="Calibri" w:eastAsia="Times New Roman" w:hAnsi="Calibri" w:cs="Calibri"/>
                <w:color w:val="000000"/>
                <w:lang w:eastAsia="es-MX"/>
              </w:rPr>
              <w:t>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D02A1">
              <w:rPr>
                <w:rFonts w:ascii="Calibri" w:eastAsia="Times New Roman" w:hAnsi="Calibri" w:cs="Calibri"/>
                <w:color w:val="000000"/>
                <w:lang w:eastAsia="es-MX"/>
              </w:rPr>
              <w:t>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D02A1">
              <w:rPr>
                <w:rFonts w:ascii="Calibri" w:eastAsia="Times New Roman" w:hAnsi="Calibri" w:cs="Calibri"/>
                <w:color w:val="000000"/>
                <w:lang w:eastAsia="es-MX"/>
              </w:rPr>
              <w:t>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D02A1">
              <w:rPr>
                <w:rFonts w:ascii="Calibri" w:eastAsia="Times New Roman" w:hAnsi="Calibri" w:cs="Calibri"/>
                <w:color w:val="000000"/>
                <w:lang w:eastAsia="es-MX"/>
              </w:rPr>
              <w:t>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D02A1">
              <w:rPr>
                <w:rFonts w:ascii="Calibri" w:eastAsia="Times New Roman" w:hAnsi="Calibri" w:cs="Calibri"/>
                <w:color w:val="000000"/>
                <w:lang w:eastAsia="es-MX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D02A1">
              <w:rPr>
                <w:rFonts w:ascii="Calibri" w:eastAsia="Times New Roman" w:hAnsi="Calibri" w:cs="Calibri"/>
                <w:color w:val="000000"/>
                <w:lang w:eastAsia="es-MX"/>
              </w:rPr>
              <w:t>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D02A1">
              <w:rPr>
                <w:rFonts w:ascii="Calibri" w:eastAsia="Times New Roman" w:hAnsi="Calibri" w:cs="Calibri"/>
                <w:color w:val="000000"/>
                <w:lang w:eastAsia="es-MX"/>
              </w:rPr>
              <w:t>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D02A1">
              <w:rPr>
                <w:rFonts w:ascii="Calibri" w:eastAsia="Times New Roman" w:hAnsi="Calibri" w:cs="Calibri"/>
                <w:color w:val="000000"/>
                <w:lang w:eastAsia="es-MX"/>
              </w:rPr>
              <w:t>0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CD02A1" w:rsidRPr="00CD02A1" w:rsidTr="00CD02A1">
        <w:trPr>
          <w:trHeight w:val="1020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CD02A1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Hombre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CD02A1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60 años o más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D02A1">
              <w:rPr>
                <w:rFonts w:ascii="Calibri" w:eastAsia="Times New Roman" w:hAnsi="Calibri" w:cs="Calibri"/>
                <w:color w:val="000000"/>
                <w:lang w:eastAsia="es-MX"/>
              </w:rPr>
              <w:t>12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D02A1">
              <w:rPr>
                <w:rFonts w:ascii="Calibri" w:eastAsia="Times New Roman" w:hAnsi="Calibri" w:cs="Calibri"/>
                <w:color w:val="000000"/>
                <w:lang w:eastAsia="es-MX"/>
              </w:rPr>
              <w:t>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D02A1">
              <w:rPr>
                <w:rFonts w:ascii="Calibri" w:eastAsia="Times New Roman" w:hAnsi="Calibri" w:cs="Calibri"/>
                <w:color w:val="000000"/>
                <w:lang w:eastAsia="es-MX"/>
              </w:rPr>
              <w:t>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D02A1">
              <w:rPr>
                <w:rFonts w:ascii="Calibri" w:eastAsia="Times New Roman" w:hAnsi="Calibri" w:cs="Calibri"/>
                <w:color w:val="000000"/>
                <w:lang w:eastAsia="es-MX"/>
              </w:rPr>
              <w:t>5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D02A1">
              <w:rPr>
                <w:rFonts w:ascii="Calibri" w:eastAsia="Times New Roman" w:hAnsi="Calibri" w:cs="Calibri"/>
                <w:color w:val="000000"/>
                <w:lang w:eastAsia="es-MX"/>
              </w:rPr>
              <w:t>4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D02A1">
              <w:rPr>
                <w:rFonts w:ascii="Calibri" w:eastAsia="Times New Roman" w:hAnsi="Calibri" w:cs="Calibri"/>
                <w:color w:val="000000"/>
                <w:lang w:eastAsia="es-MX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D02A1">
              <w:rPr>
                <w:rFonts w:ascii="Calibri" w:eastAsia="Times New Roman" w:hAnsi="Calibri" w:cs="Calibri"/>
                <w:color w:val="000000"/>
                <w:lang w:eastAsia="es-MX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D02A1">
              <w:rPr>
                <w:rFonts w:ascii="Calibri" w:eastAsia="Times New Roman" w:hAnsi="Calibri" w:cs="Calibri"/>
                <w:color w:val="000000"/>
                <w:lang w:eastAsia="es-MX"/>
              </w:rPr>
              <w:t>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D02A1">
              <w:rPr>
                <w:rFonts w:ascii="Calibri" w:eastAsia="Times New Roman" w:hAnsi="Calibri" w:cs="Calibri"/>
                <w:color w:val="000000"/>
                <w:lang w:eastAsia="es-MX"/>
              </w:rPr>
              <w:t>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D02A1">
              <w:rPr>
                <w:rFonts w:ascii="Calibri" w:eastAsia="Times New Roman" w:hAnsi="Calibri" w:cs="Calibri"/>
                <w:color w:val="000000"/>
                <w:lang w:eastAsia="es-MX"/>
              </w:rPr>
              <w:t>4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D02A1">
              <w:rPr>
                <w:rFonts w:ascii="Calibri" w:eastAsia="Times New Roman" w:hAnsi="Calibri" w:cs="Calibri"/>
                <w:color w:val="000000"/>
                <w:lang w:eastAsia="es-MX"/>
              </w:rPr>
              <w:t>4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D02A1">
              <w:rPr>
                <w:rFonts w:ascii="Calibri" w:eastAsia="Times New Roman" w:hAnsi="Calibri" w:cs="Calibri"/>
                <w:color w:val="000000"/>
                <w:lang w:eastAsia="es-MX"/>
              </w:rPr>
              <w:t>4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D02A1">
              <w:rPr>
                <w:rFonts w:ascii="Calibri" w:eastAsia="Times New Roman" w:hAnsi="Calibri" w:cs="Calibri"/>
                <w:color w:val="000000"/>
                <w:lang w:eastAsia="es-MX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CD02A1" w:rsidRPr="00CD02A1" w:rsidTr="00CD02A1">
        <w:trPr>
          <w:trHeight w:val="2745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CD02A1" w:rsidRPr="00CD02A1" w:rsidTr="00CD02A1">
        <w:trPr>
          <w:trHeight w:val="315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800" w:type="dxa"/>
            <w:gridSpan w:val="16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000000" w:fill="D6DCE4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b/>
                <w:bCs/>
                <w:color w:val="002060"/>
                <w:sz w:val="20"/>
                <w:szCs w:val="20"/>
                <w:lang w:eastAsia="es-MX"/>
              </w:rPr>
            </w:pPr>
            <w:r w:rsidRPr="00CD02A1">
              <w:rPr>
                <w:rFonts w:ascii="Arial" w:eastAsia="Times New Roman" w:hAnsi="Arial" w:cs="Arial"/>
                <w:b/>
                <w:bCs/>
                <w:color w:val="002060"/>
                <w:sz w:val="20"/>
                <w:szCs w:val="20"/>
                <w:lang w:eastAsia="es-MX"/>
              </w:rPr>
              <w:t>OBSERVACIONES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b/>
                <w:bCs/>
                <w:color w:val="002060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CD02A1" w:rsidRPr="00CD02A1" w:rsidTr="00CD02A1">
        <w:trPr>
          <w:trHeight w:val="1740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80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CD02A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No se cuenta con los elementos suficientes en las bases de datos y reportes estadísticos para generar información de </w:t>
            </w:r>
            <w:proofErr w:type="spellStart"/>
            <w:r w:rsidRPr="00CD02A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numero</w:t>
            </w:r>
            <w:proofErr w:type="spellEnd"/>
            <w:r w:rsidRPr="00CD02A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 de casos de suicidio de personas adultas que han ocurrido en asilos, por lo que la información proporcionada corresponde a todos los suicidios reportados de personas adultas, sin especificar el lugar de los hechos.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CD02A1" w:rsidRPr="00CD02A1" w:rsidTr="00CD02A1">
        <w:trPr>
          <w:trHeight w:val="405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480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2A1" w:rsidRPr="00CD02A1" w:rsidRDefault="00CD02A1" w:rsidP="00CD02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bookmarkEnd w:id="0"/>
    </w:tbl>
    <w:p w:rsidR="00E919A4" w:rsidRPr="00402402" w:rsidRDefault="00E919A4" w:rsidP="00402402"/>
    <w:sectPr w:rsidR="00E919A4" w:rsidRPr="0040240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6B1"/>
    <w:rsid w:val="00402402"/>
    <w:rsid w:val="00AD46B1"/>
    <w:rsid w:val="00CD02A1"/>
    <w:rsid w:val="00E91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62454B"/>
  <w15:chartTrackingRefBased/>
  <w15:docId w15:val="{F1E5168A-C6EE-418C-A471-E5AF4671C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AD46B1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52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5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2</cp:revision>
  <dcterms:created xsi:type="dcterms:W3CDTF">2022-06-06T19:14:00Z</dcterms:created>
  <dcterms:modified xsi:type="dcterms:W3CDTF">2022-06-06T19:14:00Z</dcterms:modified>
</cp:coreProperties>
</file>