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F60A2" w14:textId="77777777" w:rsidR="00AD104A" w:rsidRPr="007308D5" w:rsidRDefault="007308D5" w:rsidP="007308D5">
      <w:pPr>
        <w:spacing w:after="0" w:line="240" w:lineRule="auto"/>
        <w:rPr>
          <w:b/>
          <w:sz w:val="32"/>
        </w:rPr>
      </w:pPr>
      <w:r w:rsidRPr="007308D5">
        <w:rPr>
          <w:b/>
          <w:sz w:val="32"/>
        </w:rPr>
        <w:t>LISTA DE ASISTENCIA:</w:t>
      </w:r>
    </w:p>
    <w:p w14:paraId="114AECEA" w14:textId="77777777" w:rsidR="007308D5" w:rsidRPr="00A80E5B" w:rsidRDefault="007308D5" w:rsidP="007308D5">
      <w:pPr>
        <w:tabs>
          <w:tab w:val="left" w:pos="1859"/>
          <w:tab w:val="center" w:pos="4420"/>
        </w:tabs>
        <w:spacing w:after="0" w:line="240" w:lineRule="auto"/>
        <w:rPr>
          <w:rFonts w:ascii="Maiandra GD" w:hAnsi="Maiandra GD" w:cs="Arial"/>
          <w:b/>
        </w:rPr>
      </w:pPr>
      <w:r w:rsidRPr="00A80E5B">
        <w:rPr>
          <w:rFonts w:ascii="Maiandra GD" w:hAnsi="Maiandra GD" w:cs="Arial"/>
          <w:b/>
        </w:rPr>
        <w:t>H. CABILDO ADMINISTRACIÓN 2021-2024</w:t>
      </w:r>
    </w:p>
    <w:p w14:paraId="026F7A1E" w14:textId="77777777" w:rsidR="007308D5" w:rsidRDefault="007308D5" w:rsidP="007308D5">
      <w:pPr>
        <w:spacing w:after="0" w:line="240" w:lineRule="auto"/>
        <w:rPr>
          <w:rFonts w:ascii="Maiandra GD" w:hAnsi="Maiandra GD"/>
          <w:b/>
        </w:rPr>
      </w:pPr>
    </w:p>
    <w:p w14:paraId="09AC91B7" w14:textId="77777777" w:rsidR="007308D5" w:rsidRDefault="007308D5" w:rsidP="007308D5">
      <w:pPr>
        <w:spacing w:after="0" w:line="240" w:lineRule="auto"/>
        <w:rPr>
          <w:rFonts w:ascii="Maiandra GD" w:hAnsi="Maiandra GD"/>
          <w:b/>
        </w:rPr>
      </w:pPr>
    </w:p>
    <w:p w14:paraId="3C5ED188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  <w:r w:rsidRPr="00A80E5B">
        <w:rPr>
          <w:rFonts w:ascii="Maiandra GD" w:hAnsi="Maiandra GD" w:cs="Arial"/>
          <w:b/>
          <w:u w:val="single"/>
          <w:lang w:val="pt-BR"/>
        </w:rPr>
        <w:t>C. JOSE ANTONIO OLIVARES MORALES</w:t>
      </w:r>
    </w:p>
    <w:p w14:paraId="1C9913C8" w14:textId="77777777" w:rsidR="007308D5" w:rsidRPr="00A80E5B" w:rsidRDefault="007308D5" w:rsidP="007308D5">
      <w:pPr>
        <w:spacing w:after="0" w:line="240" w:lineRule="auto"/>
        <w:rPr>
          <w:rFonts w:ascii="Maiandra GD" w:hAnsi="Maiandra GD"/>
          <w:b/>
        </w:rPr>
      </w:pPr>
      <w:r w:rsidRPr="00A80E5B">
        <w:rPr>
          <w:rFonts w:ascii="Maiandra GD" w:hAnsi="Maiandra GD"/>
          <w:b/>
        </w:rPr>
        <w:t>PRESIDENTE MUNICIPAL CONSTITUCIONAL</w:t>
      </w:r>
    </w:p>
    <w:p w14:paraId="3798B1DA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</w:p>
    <w:p w14:paraId="77EBDBFF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  <w:lang w:val="pt-BR"/>
        </w:rPr>
      </w:pPr>
    </w:p>
    <w:p w14:paraId="2E63C3BE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u w:val="single"/>
        </w:rPr>
      </w:pPr>
      <w:r w:rsidRPr="00A80E5B">
        <w:rPr>
          <w:rFonts w:ascii="Maiandra GD" w:hAnsi="Maiandra GD" w:cs="Arial"/>
          <w:b/>
          <w:u w:val="single"/>
        </w:rPr>
        <w:t>C. LIC. DAVID GONZÁLEZ VEGA</w:t>
      </w:r>
    </w:p>
    <w:p w14:paraId="44591E79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</w:rPr>
      </w:pPr>
      <w:r w:rsidRPr="00A80E5B">
        <w:rPr>
          <w:rFonts w:ascii="Maiandra GD" w:hAnsi="Maiandra GD" w:cs="Arial"/>
        </w:rPr>
        <w:t xml:space="preserve"> SÍNDICO MUNICIPAL</w:t>
      </w:r>
    </w:p>
    <w:p w14:paraId="29F2E89E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</w:rPr>
      </w:pPr>
    </w:p>
    <w:p w14:paraId="66D2B50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C77161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u w:val="single"/>
        </w:rPr>
      </w:pPr>
      <w:r w:rsidRPr="00A80E5B">
        <w:rPr>
          <w:rFonts w:ascii="Maiandra GD" w:hAnsi="Maiandra GD" w:cs="Calibri"/>
          <w:b/>
          <w:u w:val="single"/>
        </w:rPr>
        <w:t>PROFA. NESTORA HERNÁNDEZ MORALES</w:t>
      </w:r>
    </w:p>
    <w:p w14:paraId="3F97870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>REGIDORA DE MAYORÍA RELATIVA</w:t>
      </w:r>
    </w:p>
    <w:p w14:paraId="332448D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20A975A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PROFA. GLORIA SÁNCHEZ RÍOS</w:t>
      </w:r>
    </w:p>
    <w:p w14:paraId="3B5D2339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>PRIMERA REGIDORA DE REPRESENTACIÓN PROPORCIONAL</w:t>
      </w:r>
    </w:p>
    <w:p w14:paraId="7F1D1F24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B409553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17AD64B3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</w:rPr>
      </w:pPr>
      <w:r w:rsidRPr="00A80E5B">
        <w:rPr>
          <w:rFonts w:ascii="Maiandra GD" w:hAnsi="Maiandra GD" w:cs="Calibri"/>
          <w:b/>
          <w:u w:val="single"/>
        </w:rPr>
        <w:t>ING. RIGOBERTO FLORES HERNÁNDEZ</w:t>
      </w:r>
    </w:p>
    <w:p w14:paraId="71FCEECE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>S</w:t>
      </w:r>
      <w:r w:rsidRPr="00A80E5B">
        <w:rPr>
          <w:rFonts w:ascii="Maiandra GD" w:hAnsi="Maiandra GD" w:cs="Calibri"/>
        </w:rPr>
        <w:t>EGUNDO REGIDOR DE REPRESENTACIÓN PROPORCIONAL</w:t>
      </w:r>
    </w:p>
    <w:p w14:paraId="0F62557E" w14:textId="77777777" w:rsidR="007308D5" w:rsidRPr="00A80E5B" w:rsidRDefault="007308D5" w:rsidP="007308D5">
      <w:pPr>
        <w:tabs>
          <w:tab w:val="left" w:pos="7686"/>
        </w:tabs>
        <w:spacing w:after="0" w:line="240" w:lineRule="auto"/>
        <w:rPr>
          <w:rFonts w:ascii="Maiandra GD" w:hAnsi="Maiandra GD" w:cs="Calibri"/>
          <w:b/>
          <w:vertAlign w:val="superscript"/>
        </w:rPr>
      </w:pPr>
      <w:r>
        <w:rPr>
          <w:rFonts w:ascii="Maiandra GD" w:hAnsi="Maiandra GD" w:cs="Calibri"/>
          <w:b/>
          <w:vertAlign w:val="superscript"/>
        </w:rPr>
        <w:tab/>
      </w:r>
    </w:p>
    <w:p w14:paraId="4A76719A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CF10EF1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NICASIA FLORES DELFIN</w:t>
      </w:r>
    </w:p>
    <w:p w14:paraId="06D6FFE8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</w:rPr>
        <w:t xml:space="preserve"> TERCERA REGIDORA DE REPRESENTACIÓN PROPORCIONAL</w:t>
      </w:r>
    </w:p>
    <w:p w14:paraId="01241E48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61AA7011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LÁZARO CONTRERAS HERNÁNDEZ</w:t>
      </w:r>
    </w:p>
    <w:p w14:paraId="629A3A0E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 xml:space="preserve"> </w:t>
      </w:r>
      <w:r w:rsidRPr="00A80E5B">
        <w:rPr>
          <w:rFonts w:ascii="Maiandra GD" w:hAnsi="Maiandra GD" w:cs="Calibri"/>
        </w:rPr>
        <w:t>CUARTO REGIDOR DE REPRESENTACIÓN PROPORCIONAL</w:t>
      </w:r>
    </w:p>
    <w:p w14:paraId="51B21662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38118BA3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</w:rPr>
      </w:pPr>
    </w:p>
    <w:p w14:paraId="1426C47C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  <w:b/>
          <w:u w:val="single"/>
        </w:rPr>
      </w:pPr>
      <w:r w:rsidRPr="00A80E5B">
        <w:rPr>
          <w:rFonts w:ascii="Maiandra GD" w:hAnsi="Maiandra GD" w:cs="Calibri"/>
          <w:b/>
          <w:u w:val="single"/>
        </w:rPr>
        <w:t>C. LETICIA CONTRERAS ESPINOSA</w:t>
      </w:r>
    </w:p>
    <w:p w14:paraId="2E4C7B7A" w14:textId="77777777" w:rsidR="007308D5" w:rsidRPr="00A80E5B" w:rsidRDefault="007308D5" w:rsidP="007308D5">
      <w:pPr>
        <w:spacing w:after="0" w:line="240" w:lineRule="auto"/>
        <w:rPr>
          <w:rFonts w:ascii="Maiandra GD" w:hAnsi="Maiandra GD" w:cs="Calibri"/>
        </w:rPr>
      </w:pPr>
      <w:r w:rsidRPr="00A80E5B">
        <w:rPr>
          <w:rFonts w:ascii="Maiandra GD" w:hAnsi="Maiandra GD" w:cs="Calibri"/>
          <w:b/>
        </w:rPr>
        <w:t xml:space="preserve"> </w:t>
      </w:r>
      <w:r w:rsidRPr="00A80E5B">
        <w:rPr>
          <w:rFonts w:ascii="Maiandra GD" w:hAnsi="Maiandra GD" w:cs="Calibri"/>
        </w:rPr>
        <w:t>QUINTA REGIDORA DE REPRESENTACIÓN PROPORCIONAL</w:t>
      </w:r>
    </w:p>
    <w:p w14:paraId="4729B429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/>
        </w:rPr>
      </w:pPr>
    </w:p>
    <w:p w14:paraId="25F1759E" w14:textId="77777777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/>
        </w:rPr>
      </w:pPr>
    </w:p>
    <w:p w14:paraId="3B39F761" w14:textId="77777777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/>
          <w:u w:val="single"/>
        </w:rPr>
      </w:pPr>
      <w:r w:rsidRPr="00A80E5B">
        <w:rPr>
          <w:rFonts w:ascii="Maiandra GD" w:eastAsia="Verdana" w:hAnsi="Maiandra GD" w:cs="Verdana"/>
          <w:b/>
          <w:u w:val="single"/>
        </w:rPr>
        <w:t xml:space="preserve">LIC. ANTONIO DE JESÚS LABASTIDA LANDAVERDE </w:t>
      </w:r>
    </w:p>
    <w:p w14:paraId="39D41AEE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  <w:r w:rsidRPr="00A80E5B">
        <w:rPr>
          <w:rFonts w:ascii="Maiandra GD" w:eastAsia="Verdana" w:hAnsi="Maiandra GD" w:cs="Verdana"/>
          <w:bCs/>
        </w:rPr>
        <w:t>SECRETARIO</w:t>
      </w:r>
      <w:r>
        <w:rPr>
          <w:rFonts w:ascii="Maiandra GD" w:eastAsia="Verdana" w:hAnsi="Maiandra GD" w:cs="Verdana"/>
          <w:bCs/>
        </w:rPr>
        <w:t xml:space="preserve"> GENERAL</w:t>
      </w:r>
    </w:p>
    <w:p w14:paraId="1919FC5F" w14:textId="77777777" w:rsidR="007308D5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</w:p>
    <w:p w14:paraId="14F38F2C" w14:textId="77777777" w:rsidR="007308D5" w:rsidRPr="00A80E5B" w:rsidRDefault="007308D5" w:rsidP="007308D5">
      <w:pPr>
        <w:spacing w:after="0" w:line="240" w:lineRule="auto"/>
        <w:rPr>
          <w:rFonts w:ascii="Maiandra GD" w:eastAsia="Verdana" w:hAnsi="Maiandra GD" w:cs="Verdana"/>
          <w:bCs/>
        </w:rPr>
      </w:pPr>
    </w:p>
    <w:p w14:paraId="5EC84979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44B79387" w14:textId="77777777" w:rsidR="007308D5" w:rsidRPr="00A80E5B" w:rsidRDefault="007308D5" w:rsidP="007308D5">
      <w:pPr>
        <w:spacing w:after="0" w:line="240" w:lineRule="auto"/>
        <w:rPr>
          <w:rFonts w:ascii="Maiandra GD" w:hAnsi="Maiandra GD" w:cs="Arial"/>
          <w:b/>
          <w:vertAlign w:val="superscript"/>
          <w:lang w:val="pt-BR"/>
        </w:rPr>
      </w:pPr>
    </w:p>
    <w:p w14:paraId="51A38373" w14:textId="77777777" w:rsidR="007308D5" w:rsidRDefault="007308D5" w:rsidP="007308D5">
      <w:pPr>
        <w:spacing w:after="0" w:line="240" w:lineRule="auto"/>
      </w:pPr>
    </w:p>
    <w:sectPr w:rsidR="007308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308D5"/>
    <w:rsid w:val="000047C2"/>
    <w:rsid w:val="00202B67"/>
    <w:rsid w:val="004655AF"/>
    <w:rsid w:val="00491BD0"/>
    <w:rsid w:val="005617F0"/>
    <w:rsid w:val="00661F66"/>
    <w:rsid w:val="007308D5"/>
    <w:rsid w:val="008A4C4A"/>
    <w:rsid w:val="009B00BA"/>
    <w:rsid w:val="00AD104A"/>
    <w:rsid w:val="00C73105"/>
    <w:rsid w:val="00D83CE5"/>
    <w:rsid w:val="00E6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C7246"/>
  <w15:docId w15:val="{AEAD40BA-579C-468B-8538-7D7BAAA8C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108</Words>
  <Characters>595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Presidencia Huehuetlan</cp:lastModifiedBy>
  <cp:revision>13</cp:revision>
  <dcterms:created xsi:type="dcterms:W3CDTF">2021-11-02T16:23:00Z</dcterms:created>
  <dcterms:modified xsi:type="dcterms:W3CDTF">2022-10-10T16:59:00Z</dcterms:modified>
</cp:coreProperties>
</file>