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6AD" w:rsidRPr="00AB33D7" w:rsidRDefault="00E756AD" w:rsidP="00E756AD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AB33D7">
        <w:rPr>
          <w:rFonts w:ascii="Arial" w:hAnsi="Arial" w:cs="Arial"/>
          <w:b/>
        </w:rPr>
        <w:t>3.2.7.3.3.</w:t>
      </w:r>
      <w:r w:rsidRPr="00AB33D7">
        <w:rPr>
          <w:rFonts w:ascii="Arial" w:hAnsi="Arial" w:cs="Arial"/>
          <w:b/>
        </w:rPr>
        <w:tab/>
        <w:t>UBR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AB33D7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Es una Unidad sin fines de lucro, en la cual es dedicada a la rehabilitación de niños, niñas, jóvenes y adultos mayores con alguna discapacidad, que destaca el mejoramiento de la calidad de vida, promoviendo su dignidad y fomentando el desarrollo de sus capacidades</w:t>
      </w:r>
      <w:r>
        <w:rPr>
          <w:rFonts w:ascii="Arial" w:hAnsi="Arial" w:cs="Arial"/>
        </w:rPr>
        <w:t xml:space="preserve"> e incluyéndose en la sociedad.</w:t>
      </w:r>
    </w:p>
    <w:p w:rsidR="00E756AD" w:rsidRPr="00C53144" w:rsidRDefault="00E756AD" w:rsidP="00E756AD">
      <w:pPr>
        <w:jc w:val="both"/>
        <w:rPr>
          <w:rFonts w:ascii="Arial" w:hAnsi="Arial" w:cs="Arial"/>
          <w:b/>
        </w:rPr>
      </w:pPr>
      <w:r w:rsidRPr="00C53144">
        <w:rPr>
          <w:rFonts w:ascii="Arial" w:hAnsi="Arial" w:cs="Arial"/>
          <w:b/>
        </w:rPr>
        <w:t xml:space="preserve">FUNCIONES: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el programa anual de trabajo de la UBR. (POA).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la supervisión de la Unidad regularmente para detectar necesidades.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 Mantener una constante comunicación con el personal de la UBR para brindar un servicio óptimo.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campañas de prevención y detección oportuna de la discapacidad.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rutas de traslado de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Supervisar el uso correcto del Vehículo Adaptado.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el informe mensual del Vehículo Adaptado para entregarlo a DIF Estatal.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visitas domiciliarias de detección y seguimiento de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ante algún Centro de Atención Múltiple (CAM), la incorporación de pacientes al área educativa.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y coordinar talleres de capacitación laboral para los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visitas en los diversos planteles educativos para conocer el seguimiento académico de los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Revisar los expedientes de cada uno de los pacientes en coordinación con la Trabajadora Social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y coordinar actividades de sensibilización en los diversos niveles educativos.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realizar actividades en favor del UBRTON.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donación y compra de equipamiento para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en coordinación con la responsable de la Coordinación Técnica Municipal de Discapacidad el censo de personas con discapacidad del Municipio.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donación y/o compra de Ayudas Funcionales.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módulos de información para promocionar los Servicios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Acudir al CREE cuando se le solicite.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apoyos alimentarios para los pacientes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Mantener estrecha comunicación con la Presidenta o Directora del SMDIF.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Concentrar la información en el formato de reporte mensual de productividad y enviarla al CREE en un lapso de 3 días hábiles posteriores al día 16 de cada mes.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Gestionar y coordinar conferencias y/o </w:t>
      </w:r>
      <w:r>
        <w:rPr>
          <w:rFonts w:ascii="Arial" w:hAnsi="Arial" w:cs="Arial"/>
        </w:rPr>
        <w:t xml:space="preserve">actividades en el marco del Día </w:t>
      </w:r>
      <w:r w:rsidRPr="00D830F5">
        <w:rPr>
          <w:rFonts w:ascii="Arial" w:hAnsi="Arial" w:cs="Arial"/>
        </w:rPr>
        <w:t xml:space="preserve">internacional de la Discapacidad.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Vigilar que se asigne adecuadamente la cuota de recuperación de acuerdo al estudio socioeconómico.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Ofrecer un trato amable y con respeto a los pac</w:t>
      </w:r>
      <w:r>
        <w:rPr>
          <w:rFonts w:ascii="Arial" w:hAnsi="Arial" w:cs="Arial"/>
        </w:rPr>
        <w:t xml:space="preserve">ientes, compañeros y público en </w:t>
      </w:r>
      <w:r w:rsidRPr="00D830F5">
        <w:rPr>
          <w:rFonts w:ascii="Arial" w:hAnsi="Arial" w:cs="Arial"/>
        </w:rPr>
        <w:t>general que asistan a la unidad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reuniones periódicas con los pacientes para conocer el nivel de satisfacción en base al desempeño del personal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 xml:space="preserve">Informar al SMDIF y CREE sobre actividades relevantes en pro de las personas con discapacidad del Municipio.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Coordinar con la Trabajadora Social las citas ante instituciones de salud para que los pacientes reciban un seguimiento médico.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acciones en instituciones educativas para la prevención del delito.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apoyo al área jurídica del SMDIF con el seguimiento de casos.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capacitación y actualización del personal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el reporte mensual de actividades para el área de Contraloría Interna.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el informe mensual de atención para el área de Transparencia.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cursos de capacitación para la población en general.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reuniones quincenales de seguimiento de pacientes con el personal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campañas de colecta de ropa invernal.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compra del seguro para el Vehículo Adaptado.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el combustible para el uso del Vehículo adaptado.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atención Psicológica a los pacientes de la Unidad y sus familias.</w:t>
      </w:r>
    </w:p>
    <w:p w:rsidR="00E756AD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Estas funciones son e</w:t>
      </w:r>
      <w:r>
        <w:rPr>
          <w:rFonts w:ascii="Arial" w:hAnsi="Arial" w:cs="Arial"/>
        </w:rPr>
        <w:t>nunciativas más no limitativas.</w:t>
      </w:r>
    </w:p>
    <w:p w:rsidR="00E756AD" w:rsidRDefault="00E756AD" w:rsidP="00E756AD">
      <w:pPr>
        <w:rPr>
          <w:rFonts w:ascii="Arial" w:hAnsi="Arial" w:cs="Arial"/>
          <w:b/>
        </w:rPr>
      </w:pPr>
    </w:p>
    <w:p w:rsidR="00E756AD" w:rsidRDefault="00E756AD" w:rsidP="00E756AD">
      <w:pPr>
        <w:rPr>
          <w:rFonts w:ascii="Arial" w:hAnsi="Arial" w:cs="Arial"/>
          <w:b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9E0"/>
    <w:rsid w:val="003379E0"/>
    <w:rsid w:val="005509E6"/>
    <w:rsid w:val="006D0506"/>
    <w:rsid w:val="008E2C68"/>
    <w:rsid w:val="00C04CF9"/>
    <w:rsid w:val="00E75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564</Words>
  <Characters>3106</Characters>
  <Application>Microsoft Office Word</Application>
  <DocSecurity>0</DocSecurity>
  <Lines>25</Lines>
  <Paragraphs>7</Paragraphs>
  <ScaleCrop>false</ScaleCrop>
  <Company/>
  <LinksUpToDate>false</LinksUpToDate>
  <CharactersWithSpaces>3663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11</cp:revision>
  <dcterms:created xsi:type="dcterms:W3CDTF">2021-09-08T19:31:00Z</dcterms:created>
  <dcterms:modified xsi:type="dcterms:W3CDTF">2022-08-05T17:00:00Z</dcterms:modified>
</cp:coreProperties>
</file>