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8D2" w:rsidRDefault="005A59E4" w:rsidP="009D08D2">
      <w:pPr>
        <w:spacing w:after="0"/>
        <w:jc w:val="center"/>
        <w:rPr>
          <w:rFonts w:eastAsia="Arial Unicode MS" w:cstheme="minorHAnsi"/>
          <w:b/>
          <w:sz w:val="20"/>
          <w:szCs w:val="20"/>
        </w:rPr>
      </w:pPr>
      <w:r w:rsidRPr="00F255BE">
        <w:rPr>
          <w:rFonts w:eastAsia="Arial Unicode MS" w:cstheme="minorHAnsi"/>
          <w:noProof/>
          <w:sz w:val="20"/>
          <w:szCs w:val="20"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-20320</wp:posOffset>
            </wp:positionH>
            <wp:positionV relativeFrom="paragraph">
              <wp:posOffset>-368300</wp:posOffset>
            </wp:positionV>
            <wp:extent cx="1423035" cy="718185"/>
            <wp:effectExtent l="0" t="0" r="0" b="5715"/>
            <wp:wrapThrough wrapText="bothSides">
              <wp:wrapPolygon edited="0">
                <wp:start x="6940" y="0"/>
                <wp:lineTo x="1735" y="6302"/>
                <wp:lineTo x="0" y="9167"/>
                <wp:lineTo x="0" y="12032"/>
                <wp:lineTo x="4627" y="18907"/>
                <wp:lineTo x="6072" y="18907"/>
                <wp:lineTo x="6940" y="21199"/>
                <wp:lineTo x="8675" y="21199"/>
                <wp:lineTo x="17639" y="18907"/>
                <wp:lineTo x="20819" y="15469"/>
                <wp:lineTo x="19663" y="9740"/>
                <wp:lineTo x="20241" y="4584"/>
                <wp:lineTo x="17639" y="2865"/>
                <wp:lineTo x="8675" y="0"/>
                <wp:lineTo x="6940" y="0"/>
              </wp:wrapPolygon>
            </wp:wrapThrough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IFICADO_TEJA_DEFINITIVO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72" b="13194"/>
                    <a:stretch/>
                  </pic:blipFill>
                  <pic:spPr bwMode="auto">
                    <a:xfrm>
                      <a:off x="0" y="0"/>
                      <a:ext cx="1423035" cy="718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eastAsia="Arial Unicode MS" w:cstheme="minorHAnsi"/>
          <w:b/>
          <w:sz w:val="20"/>
          <w:szCs w:val="20"/>
        </w:rPr>
        <w:t>T</w:t>
      </w:r>
      <w:r w:rsidRPr="00F255BE">
        <w:rPr>
          <w:rFonts w:eastAsia="Arial Unicode MS" w:cstheme="minorHAnsi"/>
          <w:b/>
          <w:sz w:val="20"/>
          <w:szCs w:val="20"/>
        </w:rPr>
        <w:t>RIBUNAL ESTATAL DE JUSTICIA ADMINISTRATIVA</w:t>
      </w:r>
    </w:p>
    <w:p w:rsidR="00092985" w:rsidRPr="00092985" w:rsidRDefault="005A59E4" w:rsidP="009D08D2">
      <w:pPr>
        <w:spacing w:after="0"/>
        <w:jc w:val="center"/>
        <w:rPr>
          <w:rFonts w:cstheme="minorHAnsi"/>
          <w:sz w:val="20"/>
          <w:szCs w:val="20"/>
        </w:rPr>
      </w:pPr>
      <w:r w:rsidRPr="00F255BE">
        <w:rPr>
          <w:rFonts w:eastAsia="Arial Unicode MS" w:cstheme="minorHAnsi"/>
          <w:b/>
          <w:sz w:val="20"/>
          <w:szCs w:val="20"/>
        </w:rPr>
        <w:t xml:space="preserve"> SINTESIS CURRICULAR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6926"/>
      </w:tblGrid>
      <w:tr w:rsidR="00F255BE" w:rsidRPr="00F255BE" w:rsidTr="00FD16E7">
        <w:tc>
          <w:tcPr>
            <w:tcW w:w="2376" w:type="dxa"/>
            <w:shd w:val="clear" w:color="auto" w:fill="800000"/>
          </w:tcPr>
          <w:p w:rsidR="00391885" w:rsidRPr="00F255BE" w:rsidRDefault="00391885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NOMBRE </w:t>
            </w:r>
          </w:p>
        </w:tc>
        <w:tc>
          <w:tcPr>
            <w:tcW w:w="8564" w:type="dxa"/>
          </w:tcPr>
          <w:p w:rsidR="00391885" w:rsidRPr="00F255BE" w:rsidRDefault="00FD16E7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ROSALINDA CORONADO VILLALOBOS</w:t>
            </w:r>
          </w:p>
        </w:tc>
      </w:tr>
      <w:tr w:rsidR="00F255BE" w:rsidRPr="00F255BE" w:rsidTr="00FD16E7">
        <w:tc>
          <w:tcPr>
            <w:tcW w:w="2376" w:type="dxa"/>
            <w:shd w:val="clear" w:color="auto" w:fill="800000"/>
          </w:tcPr>
          <w:p w:rsidR="00391885" w:rsidRPr="00F255BE" w:rsidRDefault="00391885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CARGO Y ÁREA DE ADSCRIPCIÓN </w:t>
            </w:r>
          </w:p>
        </w:tc>
        <w:tc>
          <w:tcPr>
            <w:tcW w:w="8564" w:type="dxa"/>
          </w:tcPr>
          <w:p w:rsidR="00391885" w:rsidRPr="00F255BE" w:rsidRDefault="00FD16E7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SECRETARIO PROYECTISTA ADSCRITA A LA PRIMERA SALA UNITARIA DEL TRIBUNAL ESTATAL DE JUSTICIA ADMINISTRATIVA DE SAN LUIS POTOSI.</w:t>
            </w:r>
          </w:p>
        </w:tc>
      </w:tr>
      <w:tr w:rsidR="00F255BE" w:rsidRPr="00F255BE" w:rsidTr="00FD16E7">
        <w:tc>
          <w:tcPr>
            <w:tcW w:w="2376" w:type="dxa"/>
            <w:shd w:val="clear" w:color="auto" w:fill="800000"/>
          </w:tcPr>
          <w:p w:rsidR="00391885" w:rsidRPr="00F255BE" w:rsidRDefault="00391885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DIRECCION OFICIAL </w:t>
            </w:r>
          </w:p>
        </w:tc>
        <w:tc>
          <w:tcPr>
            <w:tcW w:w="8564" w:type="dxa"/>
          </w:tcPr>
          <w:p w:rsidR="00391885" w:rsidRPr="00F255BE" w:rsidRDefault="00FD16E7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AV. VENUSTIANO CARRANZA NUM. 1100, QUINTO PISO, BARRIO DE TEQUISQUIAPAN, SAN LUIS POTOSI.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8840" w:type="dxa"/>
        <w:tblInd w:w="-85" w:type="dxa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3"/>
        <w:gridCol w:w="2886"/>
        <w:gridCol w:w="2663"/>
        <w:gridCol w:w="1508"/>
      </w:tblGrid>
      <w:tr w:rsidR="00391885" w:rsidRPr="00F255BE" w:rsidTr="00FD16E7">
        <w:trPr>
          <w:trHeight w:val="284"/>
        </w:trPr>
        <w:tc>
          <w:tcPr>
            <w:tcW w:w="8840" w:type="dxa"/>
            <w:gridSpan w:val="4"/>
            <w:shd w:val="clear" w:color="auto" w:fill="800000"/>
          </w:tcPr>
          <w:p w:rsidR="00391885" w:rsidRPr="00F255BE" w:rsidRDefault="00391885" w:rsidP="00FD16E7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NIVEL MÁXIMO DE ESTUDIOS</w:t>
            </w:r>
          </w:p>
        </w:tc>
      </w:tr>
      <w:tr w:rsidR="00391885" w:rsidRPr="00F255BE" w:rsidTr="00FD16E7">
        <w:trPr>
          <w:trHeight w:val="570"/>
        </w:trPr>
        <w:tc>
          <w:tcPr>
            <w:tcW w:w="1783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GRADO DE ESTUDIOS</w:t>
            </w:r>
          </w:p>
        </w:tc>
        <w:tc>
          <w:tcPr>
            <w:tcW w:w="2886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INSTITUCION</w:t>
            </w:r>
          </w:p>
        </w:tc>
        <w:tc>
          <w:tcPr>
            <w:tcW w:w="2663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TÍTULO</w:t>
            </w:r>
          </w:p>
        </w:tc>
        <w:tc>
          <w:tcPr>
            <w:tcW w:w="1508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CEDULA PROFESIONAL</w:t>
            </w:r>
          </w:p>
        </w:tc>
      </w:tr>
      <w:tr w:rsidR="00F255BE" w:rsidRPr="00F255BE" w:rsidTr="00FD16E7">
        <w:trPr>
          <w:trHeight w:val="250"/>
        </w:trPr>
        <w:tc>
          <w:tcPr>
            <w:tcW w:w="1783" w:type="dxa"/>
            <w:tcBorders>
              <w:left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F255BE" w:rsidRPr="00F255BE" w:rsidRDefault="00FD16E7" w:rsidP="00FD16E7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MAESTRIA EN DERECHO</w:t>
            </w:r>
          </w:p>
        </w:tc>
        <w:tc>
          <w:tcPr>
            <w:tcW w:w="2886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FD16E7" w:rsidP="00FD16E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ESTUDIOS DE POSGRADO EN DERECHO A.C.</w:t>
            </w:r>
          </w:p>
        </w:tc>
        <w:tc>
          <w:tcPr>
            <w:tcW w:w="2663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FD16E7" w:rsidP="00FD16E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PENDIENTE</w:t>
            </w:r>
          </w:p>
        </w:tc>
        <w:tc>
          <w:tcPr>
            <w:tcW w:w="1508" w:type="dxa"/>
            <w:tcBorders>
              <w:left w:val="dashSmallGap" w:sz="4" w:space="0" w:color="A6A6A6" w:themeColor="background1" w:themeShade="A6"/>
            </w:tcBorders>
          </w:tcPr>
          <w:p w:rsidR="00F255BE" w:rsidRDefault="00F255BE" w:rsidP="00FD16E7">
            <w:pPr>
              <w:rPr>
                <w:rFonts w:asciiTheme="minorHAnsi" w:hAnsiTheme="minorHAnsi" w:cstheme="minorHAnsi"/>
              </w:rPr>
            </w:pPr>
          </w:p>
          <w:p w:rsidR="00FD16E7" w:rsidRPr="00F255BE" w:rsidRDefault="00FD16E7" w:rsidP="00FD16E7">
            <w:pPr>
              <w:rPr>
                <w:rFonts w:asciiTheme="minorHAnsi" w:hAnsiTheme="minorHAnsi" w:cstheme="minorHAnsi"/>
              </w:rPr>
            </w:pPr>
          </w:p>
        </w:tc>
      </w:tr>
      <w:tr w:rsidR="00FD16E7" w:rsidRPr="00F255BE" w:rsidTr="00FD16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0"/>
        </w:trPr>
        <w:tc>
          <w:tcPr>
            <w:tcW w:w="1783" w:type="dxa"/>
          </w:tcPr>
          <w:p w:rsidR="00FD16E7" w:rsidRPr="00F255BE" w:rsidRDefault="00FD16E7" w:rsidP="00FD16E7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LICENCIATURA EN DERECHO</w:t>
            </w:r>
          </w:p>
        </w:tc>
        <w:tc>
          <w:tcPr>
            <w:tcW w:w="2886" w:type="dxa"/>
          </w:tcPr>
          <w:p w:rsidR="00FD16E7" w:rsidRPr="00F255BE" w:rsidRDefault="00FD16E7" w:rsidP="00FD16E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UNIVERSIDAD VALLE DEL BRAVO</w:t>
            </w:r>
          </w:p>
        </w:tc>
        <w:tc>
          <w:tcPr>
            <w:tcW w:w="2663" w:type="dxa"/>
          </w:tcPr>
          <w:p w:rsidR="00FD16E7" w:rsidRPr="00F255BE" w:rsidRDefault="00FD16E7" w:rsidP="00FD16E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SI</w:t>
            </w:r>
          </w:p>
        </w:tc>
        <w:tc>
          <w:tcPr>
            <w:tcW w:w="1508" w:type="dxa"/>
          </w:tcPr>
          <w:p w:rsidR="00FD16E7" w:rsidRDefault="00FD16E7" w:rsidP="00FD16E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1789174</w:t>
            </w:r>
          </w:p>
          <w:p w:rsidR="00FD16E7" w:rsidRPr="00F255BE" w:rsidRDefault="00FD16E7" w:rsidP="00FD16E7">
            <w:pPr>
              <w:rPr>
                <w:rFonts w:asciiTheme="minorHAnsi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6"/>
      </w:tblGrid>
      <w:tr w:rsidR="00391885" w:rsidRPr="00F255BE" w:rsidTr="00FD16E7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FD16E7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AREAS DE CONOCIMIENTO</w:t>
            </w:r>
          </w:p>
        </w:tc>
      </w:tr>
      <w:tr w:rsidR="00391885" w:rsidRPr="00F255BE" w:rsidTr="00FD16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391885" w:rsidRDefault="0058668B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PODER JUDICIAL DEL ESTADO, EN EL AREA DE NOTIFICACION Y TRAMITE DE ACUERDOS</w:t>
            </w:r>
          </w:p>
          <w:p w:rsidR="0058668B" w:rsidRPr="00F255BE" w:rsidRDefault="0058668B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TRIBUNAL DE LO CONTENCIOSO ADMINISTRATIVO ACTUALMENTE TRIBUNAL ESTATAL DE JUSTICIA ADMINISTRATIVA DE SAN LUIS POTOSI EN EL AREA DE ELABORACION DE PROYECTOS EN MATERIA FISCAL Y ADMINISTRATIVA.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1045"/>
        <w:gridCol w:w="1944"/>
        <w:gridCol w:w="1973"/>
        <w:gridCol w:w="2658"/>
      </w:tblGrid>
      <w:tr w:rsidR="00391885" w:rsidRPr="00F255BE" w:rsidTr="00F255BE">
        <w:tc>
          <w:tcPr>
            <w:tcW w:w="8720" w:type="dxa"/>
            <w:gridSpan w:val="5"/>
            <w:shd w:val="clear" w:color="auto" w:fill="800000"/>
          </w:tcPr>
          <w:p w:rsidR="00391885" w:rsidRPr="00F255BE" w:rsidRDefault="00391885" w:rsidP="00FD16E7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EXPERIENCIA LABORAL</w:t>
            </w:r>
          </w:p>
        </w:tc>
      </w:tr>
      <w:tr w:rsidR="00391885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  <w:shd w:val="clear" w:color="auto" w:fill="800000"/>
          </w:tcPr>
          <w:p w:rsidR="00391885" w:rsidRPr="00F255BE" w:rsidRDefault="00391885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Periodo: mes/año de inicio</w:t>
            </w:r>
          </w:p>
        </w:tc>
        <w:tc>
          <w:tcPr>
            <w:tcW w:w="1045" w:type="dxa"/>
            <w:shd w:val="clear" w:color="auto" w:fill="800000"/>
          </w:tcPr>
          <w:p w:rsidR="00391885" w:rsidRPr="00F255BE" w:rsidRDefault="00391885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Periodo: mes/año de término</w:t>
            </w:r>
          </w:p>
        </w:tc>
        <w:tc>
          <w:tcPr>
            <w:tcW w:w="1944" w:type="dxa"/>
            <w:shd w:val="clear" w:color="auto" w:fill="800000"/>
          </w:tcPr>
          <w:p w:rsidR="00391885" w:rsidRPr="00F255BE" w:rsidRDefault="00391885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Denominación de la institución o empresa</w:t>
            </w:r>
          </w:p>
        </w:tc>
        <w:tc>
          <w:tcPr>
            <w:tcW w:w="1973" w:type="dxa"/>
            <w:shd w:val="clear" w:color="auto" w:fill="800000"/>
          </w:tcPr>
          <w:p w:rsidR="00391885" w:rsidRPr="00F255BE" w:rsidRDefault="00391885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Cargo o puesto desempeñado</w:t>
            </w:r>
          </w:p>
        </w:tc>
        <w:tc>
          <w:tcPr>
            <w:tcW w:w="2658" w:type="dxa"/>
            <w:shd w:val="clear" w:color="auto" w:fill="800000"/>
          </w:tcPr>
          <w:p w:rsidR="00391885" w:rsidRPr="00F255BE" w:rsidRDefault="00391885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Campo de experiencia</w:t>
            </w:r>
          </w:p>
        </w:tc>
      </w:tr>
      <w:tr w:rsidR="00F255BE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F255BE" w:rsidRDefault="00FD16E7" w:rsidP="00FD16E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17-AGOSTO-1998</w:t>
            </w:r>
          </w:p>
        </w:tc>
        <w:tc>
          <w:tcPr>
            <w:tcW w:w="1045" w:type="dxa"/>
          </w:tcPr>
          <w:p w:rsidR="00F255BE" w:rsidRPr="00F255BE" w:rsidRDefault="00FD16E7" w:rsidP="00FD16E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 DE MARZO 2002</w:t>
            </w:r>
          </w:p>
        </w:tc>
        <w:tc>
          <w:tcPr>
            <w:tcW w:w="1944" w:type="dxa"/>
          </w:tcPr>
          <w:p w:rsidR="00F255BE" w:rsidRPr="00F255BE" w:rsidRDefault="00FD16E7" w:rsidP="00FD16E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PODER JUDICIAL DEL ESTADO DE SAN LUIS POTOSI.</w:t>
            </w:r>
          </w:p>
        </w:tc>
        <w:tc>
          <w:tcPr>
            <w:tcW w:w="1973" w:type="dxa"/>
          </w:tcPr>
          <w:p w:rsidR="00F255BE" w:rsidRPr="00F255BE" w:rsidRDefault="00FD16E7" w:rsidP="00FD16E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SECRETARIA DE ACUERDOS JUZGADO MENOR </w:t>
            </w:r>
          </w:p>
        </w:tc>
        <w:tc>
          <w:tcPr>
            <w:tcW w:w="2658" w:type="dxa"/>
          </w:tcPr>
          <w:p w:rsidR="00F255BE" w:rsidRPr="00F255BE" w:rsidRDefault="00FD16E7" w:rsidP="00FD16E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TRAMITE DE ACUERDOS</w:t>
            </w:r>
          </w:p>
        </w:tc>
      </w:tr>
      <w:tr w:rsidR="00F255BE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F255BE" w:rsidRDefault="00FD16E7" w:rsidP="00FD16E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MARZO 2002 A LA FECHA</w:t>
            </w:r>
          </w:p>
        </w:tc>
        <w:tc>
          <w:tcPr>
            <w:tcW w:w="1045" w:type="dxa"/>
          </w:tcPr>
          <w:p w:rsidR="00F255BE" w:rsidRPr="00F255BE" w:rsidRDefault="00F255BE" w:rsidP="00FD16E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44" w:type="dxa"/>
            <w:vAlign w:val="center"/>
          </w:tcPr>
          <w:p w:rsidR="00F255BE" w:rsidRPr="00F255BE" w:rsidRDefault="00FD16E7" w:rsidP="00FD16E7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TRIBUNAL  DE LO CONTENCIOSO ADMIN</w:t>
            </w:r>
            <w:bookmarkStart w:id="0" w:name="_GoBack"/>
            <w:bookmarkEnd w:id="0"/>
            <w:r>
              <w:rPr>
                <w:rFonts w:asciiTheme="minorHAnsi" w:hAnsiTheme="minorHAnsi" w:cstheme="minorHAnsi"/>
                <w:color w:val="000000"/>
              </w:rPr>
              <w:t>ISTRATIVO ACTUALMENTE TRIBUNAL ESTATAL DE JUSTICIA ADMINISTRATIVA</w:t>
            </w:r>
            <w:r w:rsidR="0058668B">
              <w:rPr>
                <w:rFonts w:asciiTheme="minorHAnsi" w:hAnsiTheme="minorHAnsi" w:cstheme="minorHAnsi"/>
                <w:color w:val="000000"/>
              </w:rPr>
              <w:t xml:space="preserve"> DE SAN LUIS POTOSÍ.</w:t>
            </w:r>
          </w:p>
        </w:tc>
        <w:tc>
          <w:tcPr>
            <w:tcW w:w="1973" w:type="dxa"/>
            <w:vAlign w:val="center"/>
          </w:tcPr>
          <w:p w:rsidR="00F255BE" w:rsidRPr="00F255BE" w:rsidRDefault="0058668B" w:rsidP="00FD16E7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SECRETARIO PROYECTISTA</w:t>
            </w:r>
          </w:p>
        </w:tc>
        <w:tc>
          <w:tcPr>
            <w:tcW w:w="2658" w:type="dxa"/>
          </w:tcPr>
          <w:p w:rsidR="0058668B" w:rsidRDefault="0058668B" w:rsidP="00FD16E7">
            <w:pPr>
              <w:rPr>
                <w:rFonts w:asciiTheme="minorHAnsi" w:hAnsiTheme="minorHAnsi" w:cstheme="minorHAnsi"/>
              </w:rPr>
            </w:pPr>
          </w:p>
          <w:p w:rsidR="0058668B" w:rsidRDefault="0058668B" w:rsidP="00FD16E7">
            <w:pPr>
              <w:rPr>
                <w:rFonts w:asciiTheme="minorHAnsi" w:hAnsiTheme="minorHAnsi" w:cstheme="minorHAnsi"/>
              </w:rPr>
            </w:pPr>
          </w:p>
          <w:p w:rsidR="0058668B" w:rsidRDefault="0058668B" w:rsidP="00FD16E7">
            <w:pPr>
              <w:rPr>
                <w:rFonts w:asciiTheme="minorHAnsi" w:hAnsiTheme="minorHAnsi" w:cstheme="minorHAnsi"/>
              </w:rPr>
            </w:pPr>
          </w:p>
          <w:p w:rsidR="00F255BE" w:rsidRPr="00F255BE" w:rsidRDefault="0058668B" w:rsidP="00FD16E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ELABORACION DE SENTENCIAS</w:t>
            </w:r>
          </w:p>
        </w:tc>
      </w:tr>
    </w:tbl>
    <w:p w:rsidR="00391885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1050F5" w:rsidRPr="00F255BE" w:rsidRDefault="001050F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3"/>
        <w:gridCol w:w="966"/>
        <w:gridCol w:w="1988"/>
        <w:gridCol w:w="2445"/>
        <w:gridCol w:w="2604"/>
      </w:tblGrid>
      <w:tr w:rsidR="00391885" w:rsidRPr="00F255BE" w:rsidTr="00FD16E7">
        <w:tc>
          <w:tcPr>
            <w:tcW w:w="9144" w:type="dxa"/>
            <w:gridSpan w:val="5"/>
            <w:shd w:val="clear" w:color="auto" w:fill="800000"/>
          </w:tcPr>
          <w:p w:rsidR="00391885" w:rsidRPr="00F255BE" w:rsidRDefault="00391885" w:rsidP="00FD16E7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ACTIVIDAD ACADEMICA IMPARTIDA</w:t>
            </w:r>
          </w:p>
        </w:tc>
      </w:tr>
      <w:tr w:rsidR="00391885" w:rsidRPr="00F255BE" w:rsidTr="00FD16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1" w:type="dxa"/>
          </w:tcPr>
          <w:p w:rsidR="00391885" w:rsidRPr="00F255BE" w:rsidRDefault="00391885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974" w:type="dxa"/>
          </w:tcPr>
          <w:p w:rsidR="00391885" w:rsidRPr="00F255BE" w:rsidRDefault="00391885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008" w:type="dxa"/>
          </w:tcPr>
          <w:p w:rsidR="00391885" w:rsidRPr="00F255BE" w:rsidRDefault="00391885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470" w:type="dxa"/>
            <w:vAlign w:val="center"/>
          </w:tcPr>
          <w:p w:rsidR="00391885" w:rsidRPr="00F255BE" w:rsidRDefault="00391885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631" w:type="dxa"/>
          </w:tcPr>
          <w:p w:rsidR="00391885" w:rsidRPr="00F255BE" w:rsidRDefault="00391885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9"/>
        <w:gridCol w:w="972"/>
        <w:gridCol w:w="1990"/>
        <w:gridCol w:w="2441"/>
        <w:gridCol w:w="2594"/>
      </w:tblGrid>
      <w:tr w:rsidR="00391885" w:rsidRPr="00F255BE" w:rsidTr="00FD16E7">
        <w:tc>
          <w:tcPr>
            <w:tcW w:w="9144" w:type="dxa"/>
            <w:gridSpan w:val="5"/>
            <w:shd w:val="clear" w:color="auto" w:fill="800000"/>
          </w:tcPr>
          <w:p w:rsidR="00391885" w:rsidRPr="00F255BE" w:rsidRDefault="00391885" w:rsidP="00FD16E7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OBRAS INTELECTUALES</w:t>
            </w:r>
          </w:p>
        </w:tc>
      </w:tr>
      <w:tr w:rsidR="00391885" w:rsidRPr="00F255BE" w:rsidTr="00FD16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7" w:type="dxa"/>
          </w:tcPr>
          <w:p w:rsidR="00391885" w:rsidRPr="00F255BE" w:rsidRDefault="00391885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980" w:type="dxa"/>
          </w:tcPr>
          <w:p w:rsidR="00391885" w:rsidRPr="00F255BE" w:rsidRDefault="00391885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010" w:type="dxa"/>
          </w:tcPr>
          <w:p w:rsidR="00391885" w:rsidRPr="00F255BE" w:rsidRDefault="00391885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466" w:type="dxa"/>
            <w:vAlign w:val="center"/>
          </w:tcPr>
          <w:p w:rsidR="00391885" w:rsidRPr="00F255BE" w:rsidRDefault="00391885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621" w:type="dxa"/>
          </w:tcPr>
          <w:p w:rsidR="00391885" w:rsidRPr="00F255BE" w:rsidRDefault="00391885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391885" w:rsidRPr="00F255BE" w:rsidTr="00073393">
        <w:tc>
          <w:tcPr>
            <w:tcW w:w="8720" w:type="dxa"/>
            <w:shd w:val="clear" w:color="auto" w:fill="800000"/>
          </w:tcPr>
          <w:p w:rsidR="00391885" w:rsidRPr="001050F5" w:rsidRDefault="00391885" w:rsidP="00FD16E7">
            <w:pPr>
              <w:spacing w:line="276" w:lineRule="auto"/>
              <w:jc w:val="center"/>
              <w:rPr>
                <w:rFonts w:ascii="Arabic Typesetting" w:eastAsia="Arial Unicode MS" w:hAnsi="Arabic Typesetting" w:cs="Arabic Typesetting"/>
                <w:b/>
                <w:sz w:val="24"/>
                <w:szCs w:val="24"/>
              </w:rPr>
            </w:pPr>
            <w:r w:rsidRPr="001050F5">
              <w:rPr>
                <w:rFonts w:ascii="Arabic Typesetting" w:eastAsia="Arial Unicode MS" w:hAnsi="Arabic Typesetting" w:cs="Arabic Typesetting"/>
                <w:b/>
                <w:sz w:val="24"/>
                <w:szCs w:val="24"/>
              </w:rPr>
              <w:lastRenderedPageBreak/>
              <w:t>CURSOS O ACTIVIDADES CON VALOR CURRICULAR</w:t>
            </w:r>
          </w:p>
        </w:tc>
      </w:tr>
      <w:tr w:rsidR="00391885" w:rsidRPr="00F255BE" w:rsidTr="00073393">
        <w:tc>
          <w:tcPr>
            <w:tcW w:w="8720" w:type="dxa"/>
          </w:tcPr>
          <w:p w:rsidR="00391885" w:rsidRPr="001050F5" w:rsidRDefault="0058668B" w:rsidP="00073393">
            <w:pPr>
              <w:jc w:val="both"/>
              <w:rPr>
                <w:rFonts w:ascii="Arabic Typesetting" w:eastAsia="Arial Unicode MS" w:hAnsi="Arabic Typesetting" w:cs="Arabic Typesetting"/>
                <w:sz w:val="24"/>
                <w:szCs w:val="24"/>
                <w:lang w:val="es-ES"/>
              </w:rPr>
            </w:pPr>
            <w:r w:rsidRPr="001050F5">
              <w:rPr>
                <w:rFonts w:ascii="Arabic Typesetting" w:eastAsia="Arial Unicode MS" w:hAnsi="Arabic Typesetting" w:cs="Arabic Typesetting"/>
                <w:sz w:val="24"/>
                <w:szCs w:val="24"/>
                <w:lang w:val="es-ES"/>
              </w:rPr>
              <w:t>2018</w:t>
            </w:r>
          </w:p>
          <w:p w:rsidR="001050F5" w:rsidRPr="001050F5" w:rsidRDefault="0058668B" w:rsidP="001050F5">
            <w:pPr>
              <w:pStyle w:val="Prrafodelista"/>
              <w:numPr>
                <w:ilvl w:val="0"/>
                <w:numId w:val="2"/>
              </w:numPr>
              <w:spacing w:line="240" w:lineRule="auto"/>
              <w:rPr>
                <w:rFonts w:ascii="Arabic Typesetting" w:eastAsia="Arial Unicode MS" w:hAnsi="Arabic Typesetting" w:cs="Arabic Typesetting"/>
                <w:szCs w:val="24"/>
                <w:lang w:val="es-ES"/>
              </w:rPr>
            </w:pPr>
            <w:r w:rsidRPr="001050F5">
              <w:rPr>
                <w:rFonts w:ascii="Arabic Typesetting" w:eastAsia="Arial Unicode MS" w:hAnsi="Arabic Typesetting" w:cs="Arabic Typesetting"/>
                <w:szCs w:val="24"/>
                <w:lang w:val="es-ES"/>
              </w:rPr>
              <w:t>Curso</w:t>
            </w:r>
            <w:r w:rsidR="00073393" w:rsidRPr="001050F5">
              <w:rPr>
                <w:rFonts w:ascii="Arabic Typesetting" w:eastAsia="Arial Unicode MS" w:hAnsi="Arabic Typesetting" w:cs="Arabic Typesetting"/>
                <w:szCs w:val="24"/>
                <w:lang w:val="es-ES"/>
              </w:rPr>
              <w:t xml:space="preserve"> en línea "Violencia Política contra las Mujeres" impartido por el Tribunal Electoral del Poder Judicial de la Federación.</w:t>
            </w:r>
          </w:p>
        </w:tc>
      </w:tr>
      <w:tr w:rsidR="00073393" w:rsidRPr="00F255BE" w:rsidTr="0007339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720" w:type="dxa"/>
          </w:tcPr>
          <w:p w:rsidR="00073393" w:rsidRPr="001050F5" w:rsidRDefault="00073393" w:rsidP="00073393">
            <w:pPr>
              <w:jc w:val="both"/>
              <w:rPr>
                <w:rFonts w:ascii="Arabic Typesetting" w:eastAsia="Arial Unicode MS" w:hAnsi="Arabic Typesetting" w:cs="Arabic Typesetting"/>
                <w:sz w:val="24"/>
                <w:szCs w:val="24"/>
                <w:lang w:val="es-ES"/>
              </w:rPr>
            </w:pPr>
            <w:r w:rsidRPr="001050F5">
              <w:rPr>
                <w:rFonts w:ascii="Arabic Typesetting" w:eastAsia="Arial Unicode MS" w:hAnsi="Arabic Typesetting" w:cs="Arabic Typesetting"/>
                <w:sz w:val="24"/>
                <w:szCs w:val="24"/>
                <w:lang w:val="es-ES"/>
              </w:rPr>
              <w:t>2017</w:t>
            </w:r>
          </w:p>
          <w:p w:rsidR="00073393" w:rsidRPr="001050F5" w:rsidRDefault="00073393" w:rsidP="00073393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rFonts w:ascii="Arabic Typesetting" w:eastAsia="Arial Unicode MS" w:hAnsi="Arabic Typesetting" w:cs="Arabic Typesetting"/>
                <w:szCs w:val="24"/>
                <w:lang w:val="es-ES"/>
              </w:rPr>
            </w:pPr>
            <w:r w:rsidRPr="001050F5">
              <w:rPr>
                <w:rFonts w:ascii="Arabic Typesetting" w:eastAsia="Arial Unicode MS" w:hAnsi="Arabic Typesetting" w:cs="Arabic Typesetting"/>
                <w:szCs w:val="24"/>
                <w:lang w:val="es-ES"/>
              </w:rPr>
              <w:t>Programa de capacitación Sistema Nacional Anticorrupción, realizado por la Secretaría de la Función Pública.</w:t>
            </w:r>
          </w:p>
          <w:p w:rsidR="00073393" w:rsidRPr="001050F5" w:rsidRDefault="00073393" w:rsidP="00073393">
            <w:pPr>
              <w:jc w:val="both"/>
              <w:rPr>
                <w:rFonts w:ascii="Arabic Typesetting" w:eastAsia="Arial Unicode MS" w:hAnsi="Arabic Typesetting" w:cs="Arabic Typesetting"/>
                <w:sz w:val="24"/>
                <w:szCs w:val="24"/>
                <w:lang w:val="es-ES"/>
              </w:rPr>
            </w:pPr>
          </w:p>
          <w:p w:rsidR="00073393" w:rsidRPr="001050F5" w:rsidRDefault="00073393" w:rsidP="00073393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rFonts w:ascii="Arabic Typesetting" w:eastAsia="Arial Unicode MS" w:hAnsi="Arabic Typesetting" w:cs="Arabic Typesetting"/>
                <w:szCs w:val="24"/>
                <w:lang w:val="es-ES"/>
              </w:rPr>
            </w:pPr>
            <w:r w:rsidRPr="001050F5">
              <w:rPr>
                <w:rFonts w:ascii="Arabic Typesetting" w:eastAsia="Arial Unicode MS" w:hAnsi="Arabic Typesetting" w:cs="Arabic Typesetting"/>
                <w:szCs w:val="24"/>
                <w:lang w:val="es-ES"/>
              </w:rPr>
              <w:t>XLV Congreso Internacional CONCAAM, realizado por la Confederación de Colegios y Asociaciones de Abogados de México.</w:t>
            </w:r>
          </w:p>
          <w:p w:rsidR="00073393" w:rsidRPr="001050F5" w:rsidRDefault="00073393" w:rsidP="00073393">
            <w:pPr>
              <w:jc w:val="both"/>
              <w:rPr>
                <w:rFonts w:ascii="Arabic Typesetting" w:eastAsia="Arial Unicode MS" w:hAnsi="Arabic Typesetting" w:cs="Arabic Typesetting"/>
                <w:sz w:val="24"/>
                <w:szCs w:val="24"/>
                <w:lang w:val="es-ES"/>
              </w:rPr>
            </w:pPr>
          </w:p>
          <w:p w:rsidR="00073393" w:rsidRPr="001050F5" w:rsidRDefault="00073393" w:rsidP="00073393">
            <w:pPr>
              <w:pStyle w:val="Prrafodelista"/>
              <w:numPr>
                <w:ilvl w:val="0"/>
                <w:numId w:val="1"/>
              </w:numPr>
              <w:spacing w:line="240" w:lineRule="auto"/>
              <w:rPr>
                <w:rFonts w:ascii="Arabic Typesetting" w:eastAsia="Arial Unicode MS" w:hAnsi="Arabic Typesetting" w:cs="Arabic Typesetting"/>
                <w:szCs w:val="24"/>
                <w:lang w:val="es-ES"/>
              </w:rPr>
            </w:pPr>
            <w:r w:rsidRPr="001050F5">
              <w:rPr>
                <w:rFonts w:ascii="Arabic Typesetting" w:eastAsia="Arial Unicode MS" w:hAnsi="Arabic Typesetting" w:cs="Arabic Typesetting"/>
                <w:szCs w:val="24"/>
                <w:lang w:val="es-ES"/>
              </w:rPr>
              <w:t>Curso Teórico-</w:t>
            </w:r>
            <w:r w:rsidR="001050F5" w:rsidRPr="001050F5">
              <w:rPr>
                <w:rFonts w:ascii="Arabic Typesetting" w:eastAsia="Arial Unicode MS" w:hAnsi="Arabic Typesetting" w:cs="Arabic Typesetting"/>
                <w:szCs w:val="24"/>
                <w:lang w:val="es-ES"/>
              </w:rPr>
              <w:t>Práctico</w:t>
            </w:r>
            <w:r w:rsidRPr="001050F5">
              <w:rPr>
                <w:rFonts w:ascii="Arabic Typesetting" w:eastAsia="Arial Unicode MS" w:hAnsi="Arabic Typesetting" w:cs="Arabic Typesetting"/>
                <w:szCs w:val="24"/>
                <w:lang w:val="es-ES"/>
              </w:rPr>
              <w:t xml:space="preserve"> sobre el Nuevo Sistema de Responsabilidades de los Servidores Públicos, realizado por el Centro de Estudios de Actualización en Derecho.</w:t>
            </w:r>
          </w:p>
        </w:tc>
      </w:tr>
      <w:tr w:rsidR="001050F5" w:rsidRPr="0038580F" w:rsidTr="001050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720" w:type="dxa"/>
          </w:tcPr>
          <w:p w:rsidR="001050F5" w:rsidRPr="0038580F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  <w:r>
              <w:rPr>
                <w:rFonts w:ascii="Arabic Typesetting" w:hAnsi="Arabic Typesetting" w:cs="Arabic Typesetting"/>
                <w:sz w:val="24"/>
                <w:szCs w:val="24"/>
              </w:rPr>
              <w:t xml:space="preserve">2016        Casa de la Cultura Jurídica                                Seminario "Régimen disciplinario de los Servidores Públicos"           </w:t>
            </w:r>
          </w:p>
          <w:p w:rsidR="001050F5" w:rsidRPr="0038580F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</w:p>
        </w:tc>
      </w:tr>
      <w:tr w:rsidR="001050F5" w:rsidRPr="0038580F" w:rsidTr="001050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720" w:type="dxa"/>
          </w:tcPr>
          <w:p w:rsidR="001050F5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  <w:r>
              <w:rPr>
                <w:rFonts w:ascii="Arabic Typesetting" w:hAnsi="Arabic Typesetting" w:cs="Arabic Typesetting"/>
                <w:sz w:val="24"/>
                <w:szCs w:val="24"/>
              </w:rPr>
              <w:t>2015 Universidad Autónoma de San Luis Potosí y                           Segundo Seminario de Justicia Fiscal y Administrativa</w:t>
            </w:r>
          </w:p>
          <w:p w:rsidR="001050F5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  <w:r>
              <w:rPr>
                <w:rFonts w:ascii="Arabic Typesetting" w:hAnsi="Arabic Typesetting" w:cs="Arabic Typesetting"/>
                <w:sz w:val="24"/>
                <w:szCs w:val="24"/>
              </w:rPr>
              <w:t xml:space="preserve">       Tribunal de lo Contencioso Administrativo </w:t>
            </w:r>
          </w:p>
          <w:p w:rsidR="001050F5" w:rsidRPr="0038580F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  <w:r>
              <w:rPr>
                <w:rFonts w:ascii="Arabic Typesetting" w:hAnsi="Arabic Typesetting" w:cs="Arabic Typesetting"/>
                <w:sz w:val="24"/>
                <w:szCs w:val="24"/>
              </w:rPr>
              <w:t xml:space="preserve">       del Estado</w:t>
            </w:r>
          </w:p>
        </w:tc>
      </w:tr>
      <w:tr w:rsidR="001050F5" w:rsidRPr="0038580F" w:rsidTr="001050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720" w:type="dxa"/>
          </w:tcPr>
          <w:p w:rsidR="001050F5" w:rsidRPr="0038580F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  <w:r>
              <w:rPr>
                <w:rFonts w:ascii="Arabic Typesetting" w:hAnsi="Arabic Typesetting" w:cs="Arabic Typesetting"/>
                <w:sz w:val="24"/>
                <w:szCs w:val="24"/>
              </w:rPr>
              <w:t>2014                         Casa de la Cultura Jurídica                           Curso "Amparo Directo"</w:t>
            </w:r>
          </w:p>
          <w:p w:rsidR="001050F5" w:rsidRPr="0038580F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</w:p>
        </w:tc>
      </w:tr>
      <w:tr w:rsidR="001050F5" w:rsidRPr="0038580F" w:rsidTr="001050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720" w:type="dxa"/>
          </w:tcPr>
          <w:p w:rsidR="001050F5" w:rsidRPr="0038580F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  <w:r w:rsidRPr="0038580F">
              <w:rPr>
                <w:rFonts w:ascii="Arabic Typesetting" w:hAnsi="Arabic Typesetting" w:cs="Arabic Typesetting"/>
                <w:sz w:val="24"/>
                <w:szCs w:val="24"/>
              </w:rPr>
              <w:t>2012                        Instituto de la Judicatura Federal                     Programa de Actualización Jurídica</w:t>
            </w:r>
          </w:p>
          <w:p w:rsidR="001050F5" w:rsidRPr="0038580F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</w:p>
        </w:tc>
      </w:tr>
      <w:tr w:rsidR="001050F5" w:rsidRPr="0038580F" w:rsidTr="001050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720" w:type="dxa"/>
          </w:tcPr>
          <w:p w:rsidR="001050F5" w:rsidRPr="0038580F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  <w:r>
              <w:rPr>
                <w:rFonts w:ascii="Arabic Typesetting" w:hAnsi="Arabic Typesetting" w:cs="Arabic Typesetting"/>
                <w:sz w:val="24"/>
                <w:szCs w:val="24"/>
              </w:rPr>
              <w:t xml:space="preserve">2010                </w:t>
            </w:r>
            <w:r w:rsidRPr="0038580F">
              <w:rPr>
                <w:rFonts w:ascii="Arabic Typesetting" w:hAnsi="Arabic Typesetting" w:cs="Arabic Typesetting"/>
                <w:sz w:val="24"/>
                <w:szCs w:val="24"/>
              </w:rPr>
              <w:t xml:space="preserve">Sistema para el Desarrollo Integral de la         </w:t>
            </w:r>
            <w:r>
              <w:rPr>
                <w:rFonts w:ascii="Arabic Typesetting" w:hAnsi="Arabic Typesetting" w:cs="Arabic Typesetting"/>
                <w:sz w:val="24"/>
                <w:szCs w:val="24"/>
              </w:rPr>
              <w:t xml:space="preserve">          </w:t>
            </w:r>
            <w:r w:rsidRPr="0038580F">
              <w:rPr>
                <w:rFonts w:ascii="Arabic Typesetting" w:hAnsi="Arabic Typesetting" w:cs="Arabic Typesetting"/>
                <w:sz w:val="24"/>
                <w:szCs w:val="24"/>
              </w:rPr>
              <w:t>Taller de Argumentación y Formulación</w:t>
            </w:r>
          </w:p>
          <w:p w:rsidR="001050F5" w:rsidRPr="0038580F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  <w:r>
              <w:rPr>
                <w:rFonts w:ascii="Arabic Typesetting" w:hAnsi="Arabic Typesetting" w:cs="Arabic Typesetting"/>
                <w:sz w:val="24"/>
                <w:szCs w:val="24"/>
              </w:rPr>
              <w:t xml:space="preserve">                       </w:t>
            </w:r>
            <w:r w:rsidRPr="0038580F">
              <w:rPr>
                <w:rFonts w:ascii="Arabic Typesetting" w:hAnsi="Arabic Typesetting" w:cs="Arabic Typesetting"/>
                <w:sz w:val="24"/>
                <w:szCs w:val="24"/>
              </w:rPr>
              <w:t>Familia del Estado de</w:t>
            </w:r>
            <w:r>
              <w:rPr>
                <w:rFonts w:ascii="Arabic Typesetting" w:hAnsi="Arabic Typesetting" w:cs="Arabic Typesetting"/>
                <w:sz w:val="24"/>
                <w:szCs w:val="24"/>
              </w:rPr>
              <w:t xml:space="preserve"> San Luis Potosí                      </w:t>
            </w:r>
            <w:r w:rsidRPr="0038580F">
              <w:rPr>
                <w:rFonts w:ascii="Arabic Typesetting" w:hAnsi="Arabic Typesetting" w:cs="Arabic Typesetting"/>
                <w:sz w:val="24"/>
                <w:szCs w:val="24"/>
              </w:rPr>
              <w:t>del Razonamiento Jurídico</w:t>
            </w:r>
          </w:p>
          <w:p w:rsidR="001050F5" w:rsidRPr="0038580F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</w:p>
        </w:tc>
      </w:tr>
      <w:tr w:rsidR="001050F5" w:rsidRPr="0038580F" w:rsidTr="001050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720" w:type="dxa"/>
          </w:tcPr>
          <w:p w:rsidR="001050F5" w:rsidRPr="0038580F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  <w:r w:rsidRPr="0038580F">
              <w:rPr>
                <w:rFonts w:ascii="Arabic Typesetting" w:hAnsi="Arabic Typesetting" w:cs="Arabic Typesetting"/>
                <w:sz w:val="24"/>
                <w:szCs w:val="24"/>
              </w:rPr>
              <w:t xml:space="preserve">2010                       Suprema Corte de Justicia de la Nación            ciclo de conferencias del programa nacional como </w:t>
            </w:r>
          </w:p>
          <w:p w:rsidR="001050F5" w:rsidRPr="0038580F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  <w:r w:rsidRPr="0038580F">
              <w:rPr>
                <w:rFonts w:ascii="Arabic Typesetting" w:hAnsi="Arabic Typesetting" w:cs="Arabic Typesetting"/>
                <w:sz w:val="24"/>
                <w:szCs w:val="24"/>
              </w:rPr>
              <w:t xml:space="preserve"> Instituto de la Judicatu</w:t>
            </w:r>
            <w:r>
              <w:rPr>
                <w:rFonts w:ascii="Arabic Typesetting" w:hAnsi="Arabic Typesetting" w:cs="Arabic Typesetting"/>
                <w:sz w:val="24"/>
                <w:szCs w:val="24"/>
              </w:rPr>
              <w:t xml:space="preserve">ra Federal                     </w:t>
            </w:r>
            <w:r w:rsidRPr="0038580F">
              <w:rPr>
                <w:rFonts w:ascii="Arabic Typesetting" w:hAnsi="Arabic Typesetting" w:cs="Arabic Typesetting"/>
                <w:sz w:val="24"/>
                <w:szCs w:val="24"/>
              </w:rPr>
              <w:t>elaborar mejores sentencias.</w:t>
            </w:r>
          </w:p>
        </w:tc>
      </w:tr>
      <w:tr w:rsidR="001050F5" w:rsidRPr="0038580F" w:rsidTr="001050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720" w:type="dxa"/>
          </w:tcPr>
          <w:p w:rsidR="001050F5" w:rsidRPr="0038580F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  <w:r w:rsidRPr="0038580F">
              <w:rPr>
                <w:rFonts w:ascii="Arabic Typesetting" w:hAnsi="Arabic Typesetting" w:cs="Arabic Typesetting"/>
                <w:sz w:val="24"/>
                <w:szCs w:val="24"/>
              </w:rPr>
              <w:t>2008                      Universidad de Guanajuato Instituto                  Seminario Lógica, Argumentación e Interpretación</w:t>
            </w:r>
          </w:p>
          <w:p w:rsidR="001050F5" w:rsidRPr="0038580F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  <w:r w:rsidRPr="0038580F">
              <w:rPr>
                <w:rFonts w:ascii="Arabic Typesetting" w:hAnsi="Arabic Typesetting" w:cs="Arabic Typesetting"/>
                <w:sz w:val="24"/>
                <w:szCs w:val="24"/>
              </w:rPr>
              <w:t xml:space="preserve">                               De Justicia Administrativa </w:t>
            </w:r>
            <w:r w:rsidRPr="0038580F">
              <w:rPr>
                <w:rFonts w:ascii="Arabic Typesetting" w:hAnsi="Arabic Typesetting" w:cs="Arabic Typesetting"/>
                <w:sz w:val="24"/>
                <w:szCs w:val="24"/>
              </w:rPr>
              <w:lastRenderedPageBreak/>
              <w:t>del Tribunal de lo     Jurídica.</w:t>
            </w:r>
          </w:p>
          <w:p w:rsidR="001050F5" w:rsidRPr="0038580F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  <w:r w:rsidRPr="0038580F">
              <w:rPr>
                <w:rFonts w:ascii="Arabic Typesetting" w:hAnsi="Arabic Typesetting" w:cs="Arabic Typesetting"/>
                <w:sz w:val="24"/>
                <w:szCs w:val="24"/>
              </w:rPr>
              <w:t xml:space="preserve">                               Contencioso Administrativo de Guanajuato </w:t>
            </w:r>
          </w:p>
          <w:p w:rsidR="001050F5" w:rsidRPr="0038580F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</w:p>
        </w:tc>
      </w:tr>
      <w:tr w:rsidR="001050F5" w:rsidRPr="0038580F" w:rsidTr="001050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720" w:type="dxa"/>
          </w:tcPr>
          <w:p w:rsidR="001050F5" w:rsidRPr="0038580F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  <w:r w:rsidRPr="0038580F">
              <w:rPr>
                <w:rFonts w:ascii="Arabic Typesetting" w:hAnsi="Arabic Typesetting" w:cs="Arabic Typesetting"/>
                <w:sz w:val="24"/>
                <w:szCs w:val="24"/>
              </w:rPr>
              <w:lastRenderedPageBreak/>
              <w:t>2007                      Universidad Autónoma de Querétaro                Diplomado de Administración Pública Contenciosa.</w:t>
            </w:r>
          </w:p>
          <w:p w:rsidR="001050F5" w:rsidRPr="0038580F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  <w:r w:rsidRPr="0038580F">
              <w:rPr>
                <w:rFonts w:ascii="Arabic Typesetting" w:hAnsi="Arabic Typesetting" w:cs="Arabic Typesetting"/>
                <w:sz w:val="24"/>
                <w:szCs w:val="24"/>
              </w:rPr>
              <w:t>Asociación de Magistrados de Tribunales</w:t>
            </w:r>
          </w:p>
          <w:p w:rsidR="001050F5" w:rsidRPr="0038580F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  <w:r w:rsidRPr="0038580F">
              <w:rPr>
                <w:rFonts w:ascii="Arabic Typesetting" w:hAnsi="Arabic Typesetting" w:cs="Arabic Typesetting"/>
                <w:sz w:val="24"/>
                <w:szCs w:val="24"/>
              </w:rPr>
              <w:t xml:space="preserve"> De lo Contencioso Administrativo.</w:t>
            </w:r>
          </w:p>
          <w:p w:rsidR="001050F5" w:rsidRPr="0038580F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</w:p>
        </w:tc>
      </w:tr>
      <w:tr w:rsidR="001050F5" w:rsidRPr="0038580F" w:rsidTr="001050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720" w:type="dxa"/>
          </w:tcPr>
          <w:p w:rsidR="001050F5" w:rsidRPr="0038580F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  <w:r w:rsidRPr="0038580F">
              <w:rPr>
                <w:rFonts w:ascii="Arabic Typesetting" w:hAnsi="Arabic Typesetting" w:cs="Arabic Typesetting"/>
                <w:sz w:val="24"/>
                <w:szCs w:val="24"/>
              </w:rPr>
              <w:t>2006                     Suprema Corte de Justicia de la Nación             Diplomado en Introducción a la Función Jurisdiccional</w:t>
            </w:r>
          </w:p>
          <w:p w:rsidR="001050F5" w:rsidRPr="0038580F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  <w:r w:rsidRPr="0038580F">
              <w:rPr>
                <w:rFonts w:ascii="Arabic Typesetting" w:hAnsi="Arabic Typesetting" w:cs="Arabic Typesetting"/>
                <w:sz w:val="24"/>
                <w:szCs w:val="24"/>
              </w:rPr>
              <w:t xml:space="preserve">                             Instituto de la Judicatura Federal                       </w:t>
            </w:r>
          </w:p>
          <w:p w:rsidR="001050F5" w:rsidRPr="0038580F" w:rsidRDefault="001050F5" w:rsidP="001050F5">
            <w:pPr>
              <w:rPr>
                <w:rFonts w:ascii="Arabic Typesetting" w:hAnsi="Arabic Typesetting" w:cs="Arabic Typesetting"/>
                <w:sz w:val="24"/>
                <w:szCs w:val="24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6"/>
      </w:tblGrid>
      <w:tr w:rsidR="00391885" w:rsidRPr="00F255BE" w:rsidTr="00FD16E7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FD16E7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OTROS CURSOS O ACTIVIDADES RELEVANTES</w:t>
            </w:r>
          </w:p>
        </w:tc>
      </w:tr>
      <w:tr w:rsidR="00391885" w:rsidRPr="00F255BE" w:rsidTr="00FD16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391885" w:rsidRPr="00F255BE" w:rsidRDefault="00391885" w:rsidP="00FD16E7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  <w:r w:rsidRPr="00F255BE">
        <w:rPr>
          <w:rFonts w:eastAsia="Arial Unicode MS" w:cstheme="minorHAnsi"/>
          <w:sz w:val="20"/>
          <w:szCs w:val="20"/>
          <w:u w:val="single"/>
        </w:rPr>
        <w:t>NOTA:</w:t>
      </w: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  <w:r w:rsidRPr="00F255BE">
        <w:rPr>
          <w:rFonts w:eastAsia="Arial Unicode MS" w:cstheme="minorHAnsi"/>
          <w:sz w:val="20"/>
          <w:szCs w:val="20"/>
        </w:rPr>
        <w:t>Los datos registrados son proporcionados y respaldados por el servidor público.</w:t>
      </w: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391885" w:rsidRPr="00F255BE" w:rsidRDefault="00391885" w:rsidP="00391885">
      <w:pPr>
        <w:jc w:val="both"/>
        <w:rPr>
          <w:rFonts w:cstheme="minorHAnsi"/>
          <w:b/>
          <w:sz w:val="20"/>
          <w:szCs w:val="20"/>
        </w:rPr>
      </w:pPr>
      <w:r w:rsidRPr="00F255BE">
        <w:rPr>
          <w:rFonts w:cstheme="minorHAnsi"/>
          <w:b/>
          <w:sz w:val="20"/>
          <w:szCs w:val="20"/>
        </w:rPr>
        <w:t>“Artículo 84 Fracción X. El directorio de todos los servidores públicos, independientemente de que brinden atención al público; manejen o apliquen recursos públicos; realicen actos de autoridad o presten servicios profesionales bajo el régimen de confianza u honorarios y personal de base. El directorio deberá incluir, al menos el nombre, cargo o nombramiento asignado, nivel del puesto en la estructura orgánica, fecha de alta en el cargo, número telefónico, domicilio para recibir correspondencia y dirección de correo electrónico oficiales, y versión pública de su currículum vitae que deberá contener, la copia correspondiente al título profesional y cédula que acredite su último grado de estudios;”</w:t>
      </w:r>
    </w:p>
    <w:tbl>
      <w:tblPr>
        <w:tblStyle w:val="Tablaconcuadrcula4"/>
        <w:tblW w:w="0" w:type="auto"/>
        <w:tblLook w:val="04A0" w:firstRow="1" w:lastRow="0" w:firstColumn="1" w:lastColumn="0" w:noHBand="0" w:noVBand="1"/>
      </w:tblPr>
      <w:tblGrid>
        <w:gridCol w:w="4562"/>
        <w:gridCol w:w="4494"/>
      </w:tblGrid>
      <w:tr w:rsidR="00391885" w:rsidRPr="00F255BE" w:rsidTr="00FD16E7">
        <w:tc>
          <w:tcPr>
            <w:tcW w:w="4604" w:type="dxa"/>
          </w:tcPr>
          <w:p w:rsidR="00391885" w:rsidRPr="00F255BE" w:rsidRDefault="00391885" w:rsidP="00FD16E7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NOMBRE:</w:t>
            </w:r>
            <w:r w:rsidR="001050F5">
              <w:rPr>
                <w:rFonts w:cstheme="minorHAnsi"/>
                <w:color w:val="000000" w:themeColor="text1"/>
                <w:sz w:val="20"/>
                <w:szCs w:val="20"/>
              </w:rPr>
              <w:t xml:space="preserve"> ROSALINDA CORONADO VILLALOBOS</w:t>
            </w:r>
          </w:p>
        </w:tc>
        <w:tc>
          <w:tcPr>
            <w:tcW w:w="4540" w:type="dxa"/>
          </w:tcPr>
          <w:p w:rsidR="00391885" w:rsidRPr="00F255BE" w:rsidRDefault="00391885" w:rsidP="00FD16E7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FIRMA:</w:t>
            </w:r>
          </w:p>
        </w:tc>
      </w:tr>
    </w:tbl>
    <w:p w:rsidR="00302F0F" w:rsidRPr="00F255BE" w:rsidRDefault="00302F0F" w:rsidP="00391885">
      <w:pPr>
        <w:rPr>
          <w:rFonts w:cstheme="minorHAnsi"/>
          <w:sz w:val="20"/>
          <w:szCs w:val="20"/>
        </w:rPr>
      </w:pPr>
    </w:p>
    <w:sectPr w:rsidR="00302F0F" w:rsidRPr="00F255BE" w:rsidSect="007F759E">
      <w:pgSz w:w="12242" w:h="15842" w:code="1"/>
      <w:pgMar w:top="1276" w:right="1701" w:bottom="1418" w:left="1701" w:header="709" w:footer="709" w:gutter="0"/>
      <w:paperSrc w:first="257" w:other="25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59E" w:rsidRDefault="007F759E" w:rsidP="00F255BE">
      <w:pPr>
        <w:spacing w:after="0" w:line="240" w:lineRule="auto"/>
      </w:pPr>
      <w:r>
        <w:separator/>
      </w:r>
    </w:p>
  </w:endnote>
  <w:endnote w:type="continuationSeparator" w:id="0">
    <w:p w:rsidR="007F759E" w:rsidRDefault="007F759E" w:rsidP="00F25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abic Typesetting">
    <w:altName w:val="Courier New"/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59E" w:rsidRDefault="007F759E" w:rsidP="00F255BE">
      <w:pPr>
        <w:spacing w:after="0" w:line="240" w:lineRule="auto"/>
      </w:pPr>
      <w:r>
        <w:separator/>
      </w:r>
    </w:p>
  </w:footnote>
  <w:footnote w:type="continuationSeparator" w:id="0">
    <w:p w:rsidR="007F759E" w:rsidRDefault="007F759E" w:rsidP="00F255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EF1685"/>
    <w:multiLevelType w:val="hybridMultilevel"/>
    <w:tmpl w:val="AB6007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CD74C90"/>
    <w:multiLevelType w:val="hybridMultilevel"/>
    <w:tmpl w:val="D7CE73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91885"/>
    <w:rsid w:val="00073393"/>
    <w:rsid w:val="0007595D"/>
    <w:rsid w:val="00092985"/>
    <w:rsid w:val="001050F5"/>
    <w:rsid w:val="00273C31"/>
    <w:rsid w:val="00302F0F"/>
    <w:rsid w:val="00391885"/>
    <w:rsid w:val="0058668B"/>
    <w:rsid w:val="005A59E4"/>
    <w:rsid w:val="006616CD"/>
    <w:rsid w:val="007F759E"/>
    <w:rsid w:val="009906D1"/>
    <w:rsid w:val="009D08D2"/>
    <w:rsid w:val="009E5DC9"/>
    <w:rsid w:val="00DE5FC3"/>
    <w:rsid w:val="00F255BE"/>
    <w:rsid w:val="00FD16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uiPriority w:val="59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712</Words>
  <Characters>3917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</dc:creator>
  <cp:lastModifiedBy>LORENA</cp:lastModifiedBy>
  <cp:revision>3</cp:revision>
  <cp:lastPrinted>2018-11-05T16:47:00Z</cp:lastPrinted>
  <dcterms:created xsi:type="dcterms:W3CDTF">2018-11-05T15:26:00Z</dcterms:created>
  <dcterms:modified xsi:type="dcterms:W3CDTF">2018-11-05T17:15:00Z</dcterms:modified>
</cp:coreProperties>
</file>