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184" w:rsidRDefault="00767CD2" w:rsidP="00F71184">
      <w:pPr>
        <w:rPr>
          <w:sz w:val="20"/>
          <w:szCs w:val="20"/>
        </w:rPr>
      </w:pPr>
      <w:r w:rsidRPr="00432236"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-367665</wp:posOffset>
            </wp:positionV>
            <wp:extent cx="1190625" cy="578239"/>
            <wp:effectExtent l="0" t="0" r="0" b="0"/>
            <wp:wrapNone/>
            <wp:docPr id="22" name="0 Imagen" descr="LOGO_IP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IPD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78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3004" w:rsidRPr="004D4897" w:rsidRDefault="009A2A35" w:rsidP="002071D0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PROCEDIMIENTO PARA LA</w:t>
      </w:r>
      <w:r w:rsidR="002071D0" w:rsidRPr="004D4897">
        <w:rPr>
          <w:rFonts w:ascii="Arial Narrow" w:hAnsi="Arial Narrow"/>
          <w:b/>
        </w:rPr>
        <w:t xml:space="preserve"> CONTRATACIÓN DE SERVICIOS</w:t>
      </w:r>
      <w:r w:rsidR="00B72552">
        <w:rPr>
          <w:rFonts w:ascii="Arial Narrow" w:hAnsi="Arial Narrow"/>
          <w:b/>
        </w:rPr>
        <w:t xml:space="preserve"> DE AGUA Y DRENAJE</w:t>
      </w:r>
    </w:p>
    <w:p w:rsidR="00F41B1A" w:rsidRPr="00F41B1A" w:rsidRDefault="006408CD" w:rsidP="00F41B1A">
      <w:pPr>
        <w:pStyle w:val="Sinespaciado"/>
        <w:rPr>
          <w:rFonts w:ascii="Arial Narrow" w:hAnsi="Arial Narrow"/>
        </w:rPr>
      </w:pPr>
      <w:r>
        <w:rPr>
          <w:rFonts w:ascii="Arial Narrow" w:hAnsi="Arial Narrow"/>
          <w:b/>
        </w:rPr>
        <w:t>R</w:t>
      </w:r>
      <w:r w:rsidR="002478FF">
        <w:rPr>
          <w:rFonts w:ascii="Arial Narrow" w:hAnsi="Arial Narrow"/>
          <w:b/>
        </w:rPr>
        <w:t>EQUISITOS</w:t>
      </w:r>
      <w:r w:rsidR="00683004" w:rsidRPr="00F41B1A">
        <w:rPr>
          <w:rFonts w:ascii="Arial Narrow" w:hAnsi="Arial Narrow"/>
          <w:b/>
        </w:rPr>
        <w:t>.-</w:t>
      </w:r>
      <w:r w:rsidR="002071D0" w:rsidRPr="00F41B1A">
        <w:rPr>
          <w:rFonts w:ascii="Arial Narrow" w:hAnsi="Arial Narrow"/>
        </w:rPr>
        <w:t xml:space="preserve">Documentos requeridos </w:t>
      </w:r>
      <w:r w:rsidR="00683004" w:rsidRPr="00B72552">
        <w:rPr>
          <w:rFonts w:ascii="Arial Narrow" w:hAnsi="Arial Narrow"/>
        </w:rPr>
        <w:t>para solicitar</w:t>
      </w:r>
      <w:r w:rsidR="00683004" w:rsidRPr="00F41B1A">
        <w:rPr>
          <w:rFonts w:ascii="Arial Narrow" w:hAnsi="Arial Narrow"/>
        </w:rPr>
        <w:t xml:space="preserve"> los servicios de agua y drenaje</w:t>
      </w:r>
      <w:r w:rsidR="00B72552">
        <w:rPr>
          <w:rFonts w:ascii="Arial Narrow" w:hAnsi="Arial Narrow"/>
        </w:rPr>
        <w:t>.</w:t>
      </w:r>
    </w:p>
    <w:p w:rsidR="00683004" w:rsidRPr="00F876BF" w:rsidRDefault="00D340E5" w:rsidP="00F876BF">
      <w:pPr>
        <w:pStyle w:val="Prrafodelista"/>
        <w:numPr>
          <w:ilvl w:val="0"/>
          <w:numId w:val="35"/>
        </w:numPr>
        <w:rPr>
          <w:rFonts w:ascii="Arial Narrow" w:hAnsi="Arial Narrow"/>
        </w:rPr>
      </w:pPr>
      <w:r>
        <w:rPr>
          <w:rFonts w:ascii="Arial Narrow" w:hAnsi="Arial Narrow"/>
        </w:rPr>
        <w:t>Escritura y/o r</w:t>
      </w:r>
      <w:r w:rsidR="00683004" w:rsidRPr="00F876BF">
        <w:rPr>
          <w:rFonts w:ascii="Arial Narrow" w:hAnsi="Arial Narrow"/>
        </w:rPr>
        <w:t>ecibo de pago de predial a</w:t>
      </w:r>
      <w:r w:rsidR="00B731EF">
        <w:rPr>
          <w:rFonts w:ascii="Arial Narrow" w:hAnsi="Arial Narrow"/>
        </w:rPr>
        <w:t xml:space="preserve">ctual </w:t>
      </w:r>
      <w:r w:rsidR="00683004" w:rsidRPr="00F876BF">
        <w:rPr>
          <w:rFonts w:ascii="Arial Narrow" w:hAnsi="Arial Narrow"/>
        </w:rPr>
        <w:t>(</w:t>
      </w:r>
      <w:r w:rsidR="00683004" w:rsidRPr="00F876BF">
        <w:rPr>
          <w:rFonts w:ascii="Arial Narrow" w:hAnsi="Arial Narrow"/>
          <w:u w:val="single"/>
        </w:rPr>
        <w:t>del predio donde solicita los servicio</w:t>
      </w:r>
      <w:r w:rsidR="00FE7DB9" w:rsidRPr="00F876BF">
        <w:rPr>
          <w:rFonts w:ascii="Arial Narrow" w:hAnsi="Arial Narrow"/>
          <w:u w:val="single"/>
        </w:rPr>
        <w:t>s</w:t>
      </w:r>
      <w:r w:rsidR="00683004" w:rsidRPr="00F876BF">
        <w:rPr>
          <w:rFonts w:ascii="Arial Narrow" w:hAnsi="Arial Narrow"/>
        </w:rPr>
        <w:t>)</w:t>
      </w:r>
    </w:p>
    <w:p w:rsidR="00F41B1A" w:rsidRPr="00F41B1A" w:rsidRDefault="00683004" w:rsidP="00F41B1A">
      <w:pPr>
        <w:pStyle w:val="Prrafodelista"/>
        <w:numPr>
          <w:ilvl w:val="0"/>
          <w:numId w:val="28"/>
        </w:numPr>
        <w:rPr>
          <w:rFonts w:ascii="Arial Narrow" w:hAnsi="Arial Narrow"/>
        </w:rPr>
      </w:pPr>
      <w:r w:rsidRPr="004D4897">
        <w:rPr>
          <w:rFonts w:ascii="Arial Narrow" w:hAnsi="Arial Narrow"/>
        </w:rPr>
        <w:t>Identificación oficial</w:t>
      </w:r>
      <w:r w:rsidR="00F41B1A">
        <w:rPr>
          <w:rFonts w:ascii="Arial Narrow" w:hAnsi="Arial Narrow"/>
        </w:rPr>
        <w:t xml:space="preserve"> (credencial de elector)</w:t>
      </w:r>
    </w:p>
    <w:p w:rsidR="00683004" w:rsidRDefault="00683004" w:rsidP="00683004">
      <w:pPr>
        <w:pStyle w:val="Prrafodelista"/>
        <w:numPr>
          <w:ilvl w:val="0"/>
          <w:numId w:val="28"/>
        </w:numPr>
        <w:rPr>
          <w:rFonts w:ascii="Arial Narrow" w:hAnsi="Arial Narrow"/>
        </w:rPr>
      </w:pPr>
      <w:r w:rsidRPr="004D4897">
        <w:rPr>
          <w:rFonts w:ascii="Arial Narrow" w:hAnsi="Arial Narrow"/>
        </w:rPr>
        <w:t xml:space="preserve">Número oficial </w:t>
      </w:r>
    </w:p>
    <w:p w:rsidR="00F41B1A" w:rsidRDefault="00B72552" w:rsidP="00683004">
      <w:pPr>
        <w:pStyle w:val="Prrafodelista"/>
        <w:numPr>
          <w:ilvl w:val="0"/>
          <w:numId w:val="28"/>
        </w:numPr>
        <w:rPr>
          <w:rFonts w:ascii="Arial Narrow" w:hAnsi="Arial Narrow"/>
        </w:rPr>
      </w:pPr>
      <w:r>
        <w:rPr>
          <w:rFonts w:ascii="Arial Narrow" w:hAnsi="Arial Narrow"/>
        </w:rPr>
        <w:t>C</w:t>
      </w:r>
      <w:r w:rsidR="00F41B1A">
        <w:rPr>
          <w:rFonts w:ascii="Arial Narrow" w:hAnsi="Arial Narrow"/>
        </w:rPr>
        <w:t xml:space="preserve">ontrato de arrendamiento en caso del que </w:t>
      </w:r>
      <w:r w:rsidR="00B731EF">
        <w:rPr>
          <w:rFonts w:ascii="Arial Narrow" w:hAnsi="Arial Narrow"/>
        </w:rPr>
        <w:t>el solicitante no sea el propietario del predio.</w:t>
      </w:r>
    </w:p>
    <w:p w:rsidR="00D340E5" w:rsidRDefault="00D340E5" w:rsidP="00683004">
      <w:pPr>
        <w:pStyle w:val="Prrafodelista"/>
        <w:numPr>
          <w:ilvl w:val="0"/>
          <w:numId w:val="28"/>
        </w:numPr>
        <w:rPr>
          <w:rFonts w:ascii="Arial Narrow" w:hAnsi="Arial Narrow"/>
        </w:rPr>
      </w:pPr>
      <w:r>
        <w:rPr>
          <w:rFonts w:ascii="Arial Narrow" w:hAnsi="Arial Narrow"/>
        </w:rPr>
        <w:t>En caso de terrenos irregulares presentar constancia de posesión o carta de derecho.</w:t>
      </w:r>
    </w:p>
    <w:p w:rsidR="00D340E5" w:rsidRPr="00AA3BD3" w:rsidRDefault="00D340E5" w:rsidP="00AA3BD3">
      <w:pPr>
        <w:pStyle w:val="Prrafodelista"/>
        <w:numPr>
          <w:ilvl w:val="0"/>
          <w:numId w:val="28"/>
        </w:numPr>
        <w:rPr>
          <w:rFonts w:ascii="Arial Narrow" w:hAnsi="Arial Narrow"/>
        </w:rPr>
      </w:pPr>
      <w:r>
        <w:rPr>
          <w:rFonts w:ascii="Arial Narrow" w:hAnsi="Arial Narrow"/>
        </w:rPr>
        <w:t>Plano de ubicación de predio</w:t>
      </w:r>
    </w:p>
    <w:p w:rsidR="007662DC" w:rsidRPr="004D4897" w:rsidRDefault="002478FF" w:rsidP="00683004">
      <w:pPr>
        <w:rPr>
          <w:rFonts w:ascii="Arial Narrow" w:hAnsi="Arial Narrow"/>
        </w:rPr>
      </w:pPr>
      <w:r w:rsidRPr="002478FF">
        <w:rPr>
          <w:rFonts w:ascii="Arial Narrow" w:hAnsi="Arial Narrow"/>
          <w:b/>
        </w:rPr>
        <w:t xml:space="preserve">PROCEDIMIENTO </w:t>
      </w:r>
      <w:r w:rsidR="00B72552">
        <w:rPr>
          <w:rFonts w:ascii="Arial Narrow" w:hAnsi="Arial Narrow"/>
        </w:rPr>
        <w:t xml:space="preserve">para la contratación </w:t>
      </w:r>
      <w:r w:rsidR="00683004" w:rsidRPr="004D4897">
        <w:rPr>
          <w:rFonts w:ascii="Arial Narrow" w:hAnsi="Arial Narrow"/>
        </w:rPr>
        <w:t>de servicios de agua y drenaje</w:t>
      </w:r>
      <w:r w:rsidR="00432236" w:rsidRPr="004D4897">
        <w:rPr>
          <w:rFonts w:ascii="Arial Narrow" w:hAnsi="Arial Narrow"/>
        </w:rPr>
        <w:t xml:space="preserve">. </w:t>
      </w:r>
      <w:r w:rsidR="007662DC" w:rsidRPr="004D4897">
        <w:rPr>
          <w:rFonts w:ascii="Arial Narrow" w:hAnsi="Arial Narrow"/>
        </w:rPr>
        <w:t xml:space="preserve"> </w:t>
      </w:r>
      <w:r w:rsidR="007662DC" w:rsidRPr="004D4897">
        <w:rPr>
          <w:rFonts w:ascii="Arial Narrow" w:hAnsi="Arial Narrow"/>
          <w:b/>
        </w:rPr>
        <w:t>Art. 141</w:t>
      </w:r>
      <w:r w:rsidR="007662DC" w:rsidRPr="004D4897">
        <w:rPr>
          <w:rFonts w:ascii="Arial Narrow" w:hAnsi="Arial Narrow"/>
        </w:rPr>
        <w:t xml:space="preserve"> de la Ley de Aguas para el Estado de San Luis Potosí.</w:t>
      </w:r>
    </w:p>
    <w:p w:rsidR="00683004" w:rsidRPr="004D4897" w:rsidRDefault="002071D0" w:rsidP="00683004">
      <w:pPr>
        <w:pStyle w:val="Prrafodelista"/>
        <w:numPr>
          <w:ilvl w:val="0"/>
          <w:numId w:val="29"/>
        </w:numPr>
        <w:rPr>
          <w:rFonts w:ascii="Arial Narrow" w:hAnsi="Arial Narrow"/>
        </w:rPr>
      </w:pPr>
      <w:r w:rsidRPr="004D4897">
        <w:rPr>
          <w:rFonts w:ascii="Arial Narrow" w:hAnsi="Arial Narrow"/>
        </w:rPr>
        <w:t>Con la documentación presentada se llena la solicitud de servicios</w:t>
      </w:r>
      <w:r w:rsidR="007662DC" w:rsidRPr="004D4897">
        <w:rPr>
          <w:rFonts w:ascii="Arial Narrow" w:hAnsi="Arial Narrow"/>
        </w:rPr>
        <w:t>.</w:t>
      </w:r>
    </w:p>
    <w:p w:rsidR="002071D0" w:rsidRPr="004D4897" w:rsidRDefault="002071D0" w:rsidP="00683004">
      <w:pPr>
        <w:pStyle w:val="Prrafodelista"/>
        <w:numPr>
          <w:ilvl w:val="0"/>
          <w:numId w:val="29"/>
        </w:numPr>
        <w:rPr>
          <w:rFonts w:ascii="Arial Narrow" w:hAnsi="Arial Narrow"/>
        </w:rPr>
      </w:pPr>
      <w:r w:rsidRPr="004D4897">
        <w:rPr>
          <w:rFonts w:ascii="Arial Narrow" w:hAnsi="Arial Narrow"/>
        </w:rPr>
        <w:t>Se lleva a cabo la inspección en el terreno, para determinar factibilidad de servicios (plazo de respuesta 15 días</w:t>
      </w:r>
      <w:r w:rsidR="00215C4B" w:rsidRPr="004D4897">
        <w:rPr>
          <w:rFonts w:ascii="Arial Narrow" w:hAnsi="Arial Narrow"/>
        </w:rPr>
        <w:t xml:space="preserve"> hábiles</w:t>
      </w:r>
      <w:r w:rsidRPr="004D4897">
        <w:rPr>
          <w:rFonts w:ascii="Arial Narrow" w:hAnsi="Arial Narrow"/>
        </w:rPr>
        <w:t>)</w:t>
      </w:r>
    </w:p>
    <w:p w:rsidR="002071D0" w:rsidRPr="004D4897" w:rsidRDefault="00BA171E" w:rsidP="00683004">
      <w:pPr>
        <w:pStyle w:val="Prrafodelista"/>
        <w:numPr>
          <w:ilvl w:val="0"/>
          <w:numId w:val="29"/>
        </w:numPr>
        <w:rPr>
          <w:rFonts w:ascii="Arial Narrow" w:hAnsi="Arial Narrow"/>
        </w:rPr>
      </w:pPr>
      <w:r>
        <w:rPr>
          <w:rFonts w:ascii="Arial Narrow" w:hAnsi="Arial Narrow"/>
        </w:rPr>
        <w:t>C</w:t>
      </w:r>
      <w:r w:rsidRPr="004D4897">
        <w:rPr>
          <w:rFonts w:ascii="Arial Narrow" w:hAnsi="Arial Narrow"/>
        </w:rPr>
        <w:t xml:space="preserve">on base en el resultado de la visita practicada se determina los materiales y </w:t>
      </w:r>
      <w:r w:rsidR="00B72552">
        <w:rPr>
          <w:rFonts w:ascii="Arial Narrow" w:hAnsi="Arial Narrow"/>
        </w:rPr>
        <w:t xml:space="preserve">el </w:t>
      </w:r>
      <w:r w:rsidRPr="004D4897">
        <w:rPr>
          <w:rFonts w:ascii="Arial Narrow" w:hAnsi="Arial Narrow"/>
        </w:rPr>
        <w:t xml:space="preserve">costo por instalación. </w:t>
      </w:r>
      <w:r w:rsidR="00A42233">
        <w:rPr>
          <w:rFonts w:ascii="Arial Narrow" w:hAnsi="Arial Narrow"/>
        </w:rPr>
        <w:t xml:space="preserve">Se entrega al usuario oficio con listado de materiales y costos. </w:t>
      </w:r>
      <w:r w:rsidR="00215C4B" w:rsidRPr="004D4897">
        <w:rPr>
          <w:rFonts w:ascii="Arial Narrow" w:hAnsi="Arial Narrow"/>
        </w:rPr>
        <w:t>(plazo de respuesta 5 días hábiles)</w:t>
      </w:r>
    </w:p>
    <w:p w:rsidR="00484D6A" w:rsidRPr="00484D6A" w:rsidRDefault="00A42233" w:rsidP="002478FF">
      <w:pPr>
        <w:pStyle w:val="Prrafodelista"/>
        <w:numPr>
          <w:ilvl w:val="0"/>
          <w:numId w:val="29"/>
        </w:numPr>
        <w:rPr>
          <w:rFonts w:ascii="Arial Narrow" w:hAnsi="Arial Narrow"/>
          <w:u w:val="single"/>
        </w:rPr>
      </w:pPr>
      <w:r w:rsidRPr="00A42233">
        <w:rPr>
          <w:rFonts w:ascii="Arial Narrow" w:hAnsi="Arial Narrow"/>
          <w:b/>
        </w:rPr>
        <w:t>F</w:t>
      </w:r>
      <w:r w:rsidR="00B72552" w:rsidRPr="00A42233">
        <w:rPr>
          <w:rFonts w:ascii="Arial Narrow" w:hAnsi="Arial Narrow"/>
          <w:b/>
        </w:rPr>
        <w:t>irmando</w:t>
      </w:r>
      <w:r w:rsidR="00215C4B" w:rsidRPr="00A42233">
        <w:rPr>
          <w:rFonts w:ascii="Arial Narrow" w:hAnsi="Arial Narrow"/>
          <w:b/>
        </w:rPr>
        <w:t xml:space="preserve"> el contrato y pagando el importe de instalación y conexión, s</w:t>
      </w:r>
      <w:r w:rsidR="002071D0" w:rsidRPr="00A42233">
        <w:rPr>
          <w:rFonts w:ascii="Arial Narrow" w:hAnsi="Arial Narrow"/>
          <w:b/>
        </w:rPr>
        <w:t xml:space="preserve">e programa la fecha </w:t>
      </w:r>
      <w:r w:rsidR="002071D0" w:rsidRPr="00A42233">
        <w:rPr>
          <w:rFonts w:ascii="Arial Narrow" w:hAnsi="Arial Narrow" w:cstheme="minorHAnsi"/>
          <w:b/>
        </w:rPr>
        <w:t>para  la instalación de servicios</w:t>
      </w:r>
      <w:r w:rsidR="002071D0" w:rsidRPr="00A42233">
        <w:rPr>
          <w:rFonts w:ascii="Arial Narrow" w:hAnsi="Arial Narrow" w:cstheme="minorHAnsi"/>
        </w:rPr>
        <w:t>.</w:t>
      </w:r>
      <w:r w:rsidR="002071D0" w:rsidRPr="00484D6A">
        <w:rPr>
          <w:rFonts w:ascii="Arial Narrow" w:hAnsi="Arial Narrow" w:cstheme="minorHAnsi"/>
        </w:rPr>
        <w:t xml:space="preserve"> </w:t>
      </w:r>
      <w:r w:rsidR="00215C4B" w:rsidRPr="00B72552">
        <w:rPr>
          <w:rFonts w:ascii="Arial Narrow" w:hAnsi="Arial Narrow" w:cstheme="minorHAnsi"/>
          <w:u w:val="single"/>
        </w:rPr>
        <w:t>(dentro de los 30 d</w:t>
      </w:r>
      <w:r w:rsidR="007662DC" w:rsidRPr="00B72552">
        <w:rPr>
          <w:rFonts w:ascii="Arial Narrow" w:hAnsi="Arial Narrow" w:cstheme="minorHAnsi"/>
          <w:u w:val="single"/>
        </w:rPr>
        <w:t>ías hábiles</w:t>
      </w:r>
      <w:r w:rsidR="00511E7D" w:rsidRPr="00B72552">
        <w:rPr>
          <w:rFonts w:ascii="Arial Narrow" w:hAnsi="Arial Narrow" w:cstheme="minorHAnsi"/>
          <w:u w:val="single"/>
        </w:rPr>
        <w:t xml:space="preserve"> siguientes </w:t>
      </w:r>
      <w:r w:rsidR="007662DC" w:rsidRPr="00B72552">
        <w:rPr>
          <w:rFonts w:ascii="Arial Narrow" w:hAnsi="Arial Narrow" w:cstheme="minorHAnsi"/>
          <w:u w:val="single"/>
        </w:rPr>
        <w:t xml:space="preserve"> a la fecha de </w:t>
      </w:r>
      <w:r w:rsidR="00B72552" w:rsidRPr="00B72552">
        <w:rPr>
          <w:rFonts w:ascii="Arial Narrow" w:hAnsi="Arial Narrow" w:cstheme="minorHAnsi"/>
          <w:u w:val="single"/>
        </w:rPr>
        <w:t>pago)</w:t>
      </w:r>
      <w:r w:rsidR="007662DC" w:rsidRPr="00B72552">
        <w:rPr>
          <w:rFonts w:ascii="Arial Narrow" w:hAnsi="Arial Narrow" w:cstheme="minorHAnsi"/>
          <w:u w:val="single"/>
        </w:rPr>
        <w:t>.</w:t>
      </w:r>
      <w:r w:rsidR="00BA171E" w:rsidRPr="00B72552">
        <w:rPr>
          <w:rFonts w:ascii="Arial Narrow" w:hAnsi="Arial Narrow" w:cstheme="minorHAnsi"/>
          <w:b/>
          <w:sz w:val="18"/>
          <w:szCs w:val="18"/>
          <w:u w:val="single"/>
        </w:rPr>
        <w:t>Art.11</w:t>
      </w:r>
      <w:r w:rsidR="00AA3EBC" w:rsidRPr="00B72552">
        <w:rPr>
          <w:rFonts w:ascii="Arial Narrow" w:hAnsi="Arial Narrow" w:cstheme="minorHAnsi"/>
          <w:b/>
          <w:sz w:val="18"/>
          <w:szCs w:val="18"/>
          <w:u w:val="single"/>
        </w:rPr>
        <w:t xml:space="preserve"> y 32.</w:t>
      </w:r>
    </w:p>
    <w:p w:rsidR="00484D6A" w:rsidRPr="002478FF" w:rsidRDefault="002478FF" w:rsidP="002478FF">
      <w:pPr>
        <w:pStyle w:val="Prrafodelista"/>
        <w:numPr>
          <w:ilvl w:val="0"/>
          <w:numId w:val="29"/>
        </w:numPr>
        <w:rPr>
          <w:rFonts w:ascii="Arial Narrow" w:hAnsi="Arial Narrow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 xml:space="preserve"> PAGARA LA </w:t>
      </w:r>
      <w:r w:rsidRPr="004669A5">
        <w:rPr>
          <w:rFonts w:ascii="Arial Narrow" w:hAnsi="Arial Narrow"/>
          <w:b/>
          <w:sz w:val="24"/>
          <w:szCs w:val="24"/>
          <w:u w:val="single"/>
        </w:rPr>
        <w:t>CUOTAS</w:t>
      </w:r>
      <w:r>
        <w:rPr>
          <w:rFonts w:ascii="Arial Narrow" w:hAnsi="Arial Narrow"/>
          <w:b/>
          <w:sz w:val="24"/>
          <w:szCs w:val="24"/>
          <w:u w:val="single"/>
        </w:rPr>
        <w:t xml:space="preserve"> POR SERVCIO DE AGUA</w:t>
      </w:r>
      <w:r w:rsidRPr="004669A5">
        <w:rPr>
          <w:rFonts w:ascii="Arial Narrow" w:hAnsi="Arial Narrow"/>
          <w:b/>
          <w:sz w:val="24"/>
          <w:szCs w:val="24"/>
          <w:u w:val="single"/>
        </w:rPr>
        <w:t xml:space="preserve">, </w:t>
      </w:r>
      <w:r>
        <w:rPr>
          <w:rFonts w:ascii="Arial Narrow" w:hAnsi="Arial Narrow"/>
          <w:b/>
          <w:sz w:val="24"/>
          <w:szCs w:val="24"/>
          <w:u w:val="single"/>
        </w:rPr>
        <w:t xml:space="preserve">DESDE QUE SE REALICE </w:t>
      </w:r>
      <w:r w:rsidRPr="002478FF">
        <w:rPr>
          <w:rFonts w:ascii="Arial Narrow" w:hAnsi="Arial Narrow"/>
          <w:b/>
          <w:sz w:val="24"/>
          <w:szCs w:val="24"/>
          <w:u w:val="single"/>
        </w:rPr>
        <w:t>LA CONEXIÓN, DE ACUERDO A LA TARIFA QUE LE CORRESPONDA</w:t>
      </w:r>
      <w:r w:rsidR="005D5EED" w:rsidRPr="005D5EED">
        <w:t xml:space="preserve">.  </w:t>
      </w:r>
      <w:r w:rsidR="005D5EED" w:rsidRPr="002478FF">
        <w:rPr>
          <w:rFonts w:ascii="Arial Narrow" w:hAnsi="Arial Narrow"/>
          <w:b/>
          <w:sz w:val="18"/>
          <w:szCs w:val="18"/>
        </w:rPr>
        <w:t>Art. 16</w:t>
      </w:r>
      <w:r w:rsidR="005D5EED" w:rsidRPr="002478FF">
        <w:rPr>
          <w:rFonts w:ascii="Arial Narrow" w:hAnsi="Arial Narrow"/>
          <w:sz w:val="18"/>
          <w:szCs w:val="18"/>
        </w:rPr>
        <w:t>. de la Ley de Cuotas y Tarifas para la pres</w:t>
      </w:r>
      <w:r w:rsidR="00484D6A" w:rsidRPr="002478FF">
        <w:rPr>
          <w:rFonts w:ascii="Arial Narrow" w:hAnsi="Arial Narrow"/>
          <w:sz w:val="18"/>
          <w:szCs w:val="18"/>
        </w:rPr>
        <w:t>tación de los servicios público.</w:t>
      </w:r>
    </w:p>
    <w:p w:rsidR="00484D6A" w:rsidRPr="00484D6A" w:rsidRDefault="005D5EED" w:rsidP="00484D6A">
      <w:pPr>
        <w:pStyle w:val="Prrafodelista"/>
        <w:numPr>
          <w:ilvl w:val="0"/>
          <w:numId w:val="29"/>
        </w:numPr>
        <w:rPr>
          <w:rFonts w:ascii="Arial Narrow" w:hAnsi="Arial Narrow"/>
        </w:rPr>
      </w:pPr>
      <w:r w:rsidRPr="005D5EED">
        <w:rPr>
          <w:rFonts w:ascii="Arial Narrow" w:hAnsi="Arial Narrow"/>
        </w:rPr>
        <w:t xml:space="preserve">En caso de incumplimiento de pago de las cuotas de dos meses vencidos el </w:t>
      </w:r>
      <w:r w:rsidR="00F41B1A" w:rsidRPr="005D5EED">
        <w:rPr>
          <w:rFonts w:ascii="Arial Narrow" w:hAnsi="Arial Narrow"/>
        </w:rPr>
        <w:t>SADA</w:t>
      </w:r>
      <w:r w:rsidRPr="005D5EED">
        <w:rPr>
          <w:rFonts w:ascii="Arial Narrow" w:hAnsi="Arial Narrow"/>
        </w:rPr>
        <w:t xml:space="preserve"> podrá limitar el servicio, hasta regularizarse</w:t>
      </w:r>
      <w:r w:rsidR="0002360D">
        <w:rPr>
          <w:rFonts w:ascii="Arial Narrow" w:hAnsi="Arial Narrow"/>
        </w:rPr>
        <w:t>.</w:t>
      </w:r>
    </w:p>
    <w:p w:rsidR="007A2903" w:rsidRDefault="009D7427" w:rsidP="007A2903">
      <w:pPr>
        <w:pStyle w:val="Prrafodelista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PAGO DE DERECHOS POR CONEXIÓN DE SERVICIOS.</w:t>
      </w:r>
      <w:bookmarkStart w:id="0" w:name="_GoBack"/>
      <w:bookmarkEnd w:id="0"/>
    </w:p>
    <w:p w:rsidR="007662DC" w:rsidRPr="007A2903" w:rsidRDefault="00EC5D9E" w:rsidP="007A2903">
      <w:pPr>
        <w:pStyle w:val="Prrafodelista"/>
        <w:jc w:val="center"/>
        <w:rPr>
          <w:rFonts w:ascii="Arial Narrow" w:hAnsi="Arial Narrow"/>
          <w:b/>
        </w:rPr>
      </w:pPr>
      <w:r>
        <w:rPr>
          <w:rFonts w:ascii="Arial Narrow" w:hAnsi="Arial Narrow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6C747" wp14:editId="46F7B4C7">
                <wp:simplePos x="0" y="0"/>
                <wp:positionH relativeFrom="margin">
                  <wp:posOffset>-215265</wp:posOffset>
                </wp:positionH>
                <wp:positionV relativeFrom="paragraph">
                  <wp:posOffset>182245</wp:posOffset>
                </wp:positionV>
                <wp:extent cx="6400800" cy="3476625"/>
                <wp:effectExtent l="0" t="0" r="19050" b="28575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3476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662DC" w:rsidRDefault="007662DC" w:rsidP="00484D6A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Los derechos de </w:t>
                            </w:r>
                            <w:r w:rsidRPr="00A42233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  <w:t>la contratación del servicio de suministro de agua refiriéndose a la autorización, y no a la obra física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, se cobrará de acuerdo a las siguientes cuotas y clasificaciones:</w:t>
                            </w:r>
                          </w:p>
                          <w:p w:rsidR="007A2903" w:rsidRPr="00F876BF" w:rsidRDefault="004669A5" w:rsidP="00484D6A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                                                         </w:t>
                            </w:r>
                            <w:r w:rsidR="007A2903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Toma de agua                   Drenaje</w:t>
                            </w:r>
                            <w:r w:rsidR="003C39A0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costo de medidor $480.00</w:t>
                            </w:r>
                          </w:p>
                          <w:p w:rsidR="007662DC" w:rsidRPr="00F876BF" w:rsidRDefault="007662DC" w:rsidP="00484D6A">
                            <w:pPr>
                              <w:pStyle w:val="Prrafodelista"/>
                              <w:numPr>
                                <w:ilvl w:val="0"/>
                                <w:numId w:val="31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Servicio Doméstico             </w:t>
                            </w:r>
                            <w:r w:rsid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A3BD3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AA3BD3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200.10</w:t>
                            </w:r>
                            <w:r w:rsidR="00C96DB3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$ 200</w:t>
                            </w:r>
                            <w:r w:rsidR="00931338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  <w:p w:rsidR="007662DC" w:rsidRDefault="007662DC" w:rsidP="00484D6A">
                            <w:pPr>
                              <w:pStyle w:val="Prrafodelista"/>
                              <w:numPr>
                                <w:ilvl w:val="0"/>
                                <w:numId w:val="31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Servicio Comercial                     </w:t>
                            </w:r>
                            <w:r w:rsid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400.2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0</w:t>
                            </w:r>
                            <w:r w:rsidR="00C96DB3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$ 266.80</w:t>
                            </w:r>
                          </w:p>
                          <w:p w:rsidR="002478FF" w:rsidRPr="002478FF" w:rsidRDefault="002478FF" w:rsidP="002478FF">
                            <w:pPr>
                              <w:pStyle w:val="Prrafodelista"/>
                              <w:numPr>
                                <w:ilvl w:val="0"/>
                                <w:numId w:val="31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Servicio Publico                            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$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200.1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0                    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$ 200</w:t>
                            </w:r>
                            <w:r w:rsidR="00931338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  <w:p w:rsidR="007662DC" w:rsidRPr="00F876BF" w:rsidRDefault="007662DC" w:rsidP="00484D6A">
                            <w:pPr>
                              <w:pStyle w:val="Prrafodelista"/>
                              <w:numPr>
                                <w:ilvl w:val="0"/>
                                <w:numId w:val="31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Servicio Industrial             </w:t>
                            </w:r>
                            <w:r w:rsidR="00B46A8C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800.4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0</w:t>
                            </w:r>
                            <w:r w:rsidR="00C96DB3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C96DB3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6217A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478F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$ 266.80</w:t>
                            </w:r>
                          </w:p>
                          <w:p w:rsidR="004669A5" w:rsidRDefault="004669A5" w:rsidP="00484D6A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669A5">
                              <w:rPr>
                                <w:rFonts w:ascii="Arial Narrow" w:hAnsi="Arial Narrow"/>
                                <w:sz w:val="20"/>
                                <w:szCs w:val="20"/>
                                <w:u w:val="single"/>
                              </w:rPr>
                              <w:t>El costo de la obra de conexión será por parte del usuario.</w:t>
                            </w:r>
                          </w:p>
                          <w:p w:rsidR="007662DC" w:rsidRPr="004669A5" w:rsidRDefault="004669A5" w:rsidP="007662DC">
                            <w:pPr>
                              <w:spacing w:after="0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El cobro por </w:t>
                            </w:r>
                            <w:r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  <w:t>instalación de agua</w:t>
                            </w:r>
                            <w:r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, se establecerá de acuerdo a lo siguiente: </w:t>
                            </w:r>
                          </w:p>
                          <w:p w:rsidR="007A2903" w:rsidRDefault="005C6553" w:rsidP="007662DC">
                            <w:pPr>
                              <w:pStyle w:val="Prrafodelista"/>
                              <w:numPr>
                                <w:ilvl w:val="0"/>
                                <w:numId w:val="32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$ 1750</w:t>
                            </w:r>
                            <w:r w:rsidR="00B46A8C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.00</w:t>
                            </w:r>
                            <w:r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para tomas de ½ pulgada de diámetro</w:t>
                            </w:r>
                            <w:r w:rsidR="00B46A8C" w:rsidRPr="00F876BF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y de una distancia de hasta 6 metros, y $250.00 por cada metro adicional.  </w:t>
                            </w:r>
                          </w:p>
                          <w:p w:rsidR="00ED7CE2" w:rsidRPr="004669A5" w:rsidRDefault="007662DC" w:rsidP="00ED7CE2">
                            <w:pPr>
                              <w:spacing w:after="0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ED7CE2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D7CE2"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El</w:t>
                            </w:r>
                            <w:r w:rsidR="00A42233"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 cobro por </w:t>
                            </w:r>
                            <w:r w:rsid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 instalación</w:t>
                            </w:r>
                            <w:r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 de drenaje </w:t>
                            </w:r>
                            <w:r w:rsid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y alcantarillado </w:t>
                            </w:r>
                            <w:r w:rsidR="00ED7CE2" w:rsidRPr="004669A5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se establecerá de acuerdo a lo siguiente:</w:t>
                            </w:r>
                          </w:p>
                          <w:p w:rsidR="0002360D" w:rsidRPr="00ED7CE2" w:rsidRDefault="00B46A8C" w:rsidP="00ED7CE2">
                            <w:pPr>
                              <w:pStyle w:val="Prrafodelista"/>
                              <w:numPr>
                                <w:ilvl w:val="0"/>
                                <w:numId w:val="38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ED7CE2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$ 1750.00 </w:t>
                            </w:r>
                            <w:r w:rsidR="00432236" w:rsidRPr="00ED7CE2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D7CE2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de una distancia de hasta 6 metros, y $250.00 por cada metro adicional.</w:t>
                            </w:r>
                          </w:p>
                          <w:p w:rsidR="0002360D" w:rsidRDefault="0002360D" w:rsidP="0002360D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Los servicios de agua que cuenten con servicio medido se cobraran por periodos vencidos de 30 días naturales, se pagaran por m3 consumidos de la siguiente manera. </w:t>
                            </w:r>
                          </w:p>
                          <w:p w:rsidR="0002360D" w:rsidRPr="0002360D" w:rsidRDefault="0002360D" w:rsidP="0002360D">
                            <w:pPr>
                              <w:pStyle w:val="Prrafodelista"/>
                              <w:numPr>
                                <w:ilvl w:val="0"/>
                                <w:numId w:val="36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De 1m3 hasta 30m3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:</w:t>
                            </w:r>
                            <w:r w:rsid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$4.69</w:t>
                            </w:r>
                            <w:r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tarifa doméstica</w:t>
                            </w:r>
                            <w:r w:rsid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, $9.50 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tarifa </w:t>
                            </w:r>
                            <w:r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comercial, 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$</w:t>
                            </w:r>
                            <w:r w:rsidR="00AA3BD3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23.41</w:t>
                            </w:r>
                            <w:r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tarifa </w:t>
                            </w:r>
                            <w:r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industrial.</w:t>
                            </w:r>
                          </w:p>
                          <w:p w:rsidR="00484D6A" w:rsidRPr="00357CBB" w:rsidRDefault="00357CBB" w:rsidP="00357CBB">
                            <w:pPr>
                              <w:pStyle w:val="Prrafodelista"/>
                              <w:numPr>
                                <w:ilvl w:val="0"/>
                                <w:numId w:val="36"/>
                              </w:num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De 31m3 en adelante: $4.97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tarifa doméstica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, $9.86</w:t>
                            </w:r>
                            <w:r w:rsidR="0002360D" w:rsidRPr="0002360D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41B1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tarifa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comercial, $ </w:t>
                            </w:r>
                            <w:r w:rsidR="00AA3BD3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24.62</w:t>
                            </w:r>
                            <w:r w:rsidR="00F41B1A" w:rsidRP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tarifa</w:t>
                            </w:r>
                            <w:r w:rsidR="0002360D" w:rsidRPr="00357CBB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industrial.</w:t>
                            </w:r>
                          </w:p>
                          <w:p w:rsidR="0002360D" w:rsidRPr="00AC22E6" w:rsidRDefault="00EC5D9E" w:rsidP="00AC22E6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La cuota fija para servicio de agua será</w:t>
                            </w:r>
                            <w:r w:rsidR="0010785F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 de $81</w:t>
                            </w:r>
                            <w:r w:rsidR="0002360D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41B1A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tarifa </w:t>
                            </w:r>
                            <w:r w:rsidR="004669A5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doméstica</w:t>
                            </w:r>
                            <w:r w:rsidR="00A237B2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, $202.50</w:t>
                            </w:r>
                            <w:r w:rsidR="00F41B1A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 tarifa</w:t>
                            </w:r>
                            <w:r w:rsidR="0002360D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 comercial, </w:t>
                            </w:r>
                            <w:r w:rsidR="00ED7CE2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$</w:t>
                            </w:r>
                            <w:r w:rsidR="00A237B2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405.00</w:t>
                            </w:r>
                            <w:r w:rsidR="0002360D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41B1A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 xml:space="preserve">tarifa </w:t>
                            </w:r>
                            <w:r w:rsidR="0002360D" w:rsidRPr="00A42233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</w:rPr>
                              <w:t>industrial</w:t>
                            </w:r>
                            <w:r w:rsidR="0002360D" w:rsidRPr="00AC22E6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</w:t>
                            </w:r>
                            <w:r w:rsidR="00AC22E6" w:rsidRPr="00AC22E6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="00AC22E6" w:rsidRPr="00AC22E6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  <w:u w:val="single"/>
                              </w:rPr>
                              <w:t>El usuario pagara las cuotas de acuerdo a la tarifa que le corresponda, desde</w:t>
                            </w:r>
                            <w:r w:rsidR="00AC22E6" w:rsidRPr="00AC22E6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 w:rsidR="00AC22E6" w:rsidRPr="00AC22E6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  <w:u w:val="single"/>
                              </w:rPr>
                              <w:t>que se realice la conexión</w:t>
                            </w:r>
                            <w:r w:rsidR="00484D6A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  <w:u w:val="single"/>
                              </w:rPr>
                              <w:t>.</w:t>
                            </w:r>
                          </w:p>
                          <w:p w:rsidR="0002360D" w:rsidRDefault="0002360D" w:rsidP="0002360D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02360D" w:rsidRDefault="0002360D" w:rsidP="0002360D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02360D" w:rsidRPr="0002360D" w:rsidRDefault="0002360D" w:rsidP="0002360D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432236" w:rsidRPr="00F876BF" w:rsidRDefault="00432236" w:rsidP="00432236">
                            <w:pPr>
                              <w:pStyle w:val="Prrafodelista"/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D123E0" w:rsidRPr="00F876BF" w:rsidRDefault="00D123E0" w:rsidP="00C83557">
                            <w:pPr>
                              <w:pStyle w:val="Prrafodelista"/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432236" w:rsidRPr="00D123E0" w:rsidRDefault="00432236" w:rsidP="00432236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66C747" id="AutoShape 2" o:spid="_x0000_s1026" style="position:absolute;left:0;text-align:left;margin-left:-16.95pt;margin-top:14.35pt;width:7in;height:27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">
                <v:textbox>
                  <w:txbxContent>
                    <w:p w:rsidR="007662DC" w:rsidRDefault="007662DC" w:rsidP="00484D6A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Los derechos de </w:t>
                      </w:r>
                      <w:r w:rsidRPr="00A42233"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  <w:t>la contratación del servicio de suministro de agua refiriéndose a la autorización, y no a la obra física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>, se cobrará de acuerdo a las siguientes cuotas y clasificaciones:</w:t>
                      </w:r>
                    </w:p>
                    <w:p w:rsidR="007A2903" w:rsidRPr="00F876BF" w:rsidRDefault="004669A5" w:rsidP="00484D6A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                                                         </w:t>
                      </w:r>
                      <w:r w:rsidR="007A2903">
                        <w:rPr>
                          <w:rFonts w:ascii="Arial Narrow" w:hAnsi="Arial Narrow"/>
                          <w:sz w:val="20"/>
                          <w:szCs w:val="20"/>
                        </w:rPr>
                        <w:t>Toma de agua                   Drenaje</w:t>
                      </w:r>
                      <w:r w:rsidR="003C39A0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costo de medidor $480.00</w:t>
                      </w:r>
                    </w:p>
                    <w:p w:rsidR="007662DC" w:rsidRPr="00F876BF" w:rsidRDefault="007662DC" w:rsidP="00484D6A">
                      <w:pPr>
                        <w:pStyle w:val="Prrafodelista"/>
                        <w:numPr>
                          <w:ilvl w:val="0"/>
                          <w:numId w:val="31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Servicio Doméstico             </w:t>
                      </w:r>
                      <w:r w:rsid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AA3BD3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$ </w:t>
                      </w:r>
                      <w:r w:rsidR="00AA3BD3">
                        <w:rPr>
                          <w:rFonts w:ascii="Arial Narrow" w:hAnsi="Arial Narrow"/>
                          <w:sz w:val="20"/>
                          <w:szCs w:val="20"/>
                        </w:rPr>
                        <w:t>200.10</w:t>
                      </w:r>
                      <w:r w:rsidR="00C96DB3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      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$ 200</w:t>
                      </w:r>
                      <w:r w:rsidR="00931338">
                        <w:rPr>
                          <w:rFonts w:ascii="Arial Narrow" w:hAnsi="Arial Narrow"/>
                          <w:sz w:val="20"/>
                          <w:szCs w:val="20"/>
                        </w:rPr>
                        <w:t>.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>10</w:t>
                      </w:r>
                    </w:p>
                    <w:p w:rsidR="007662DC" w:rsidRDefault="007662DC" w:rsidP="00484D6A">
                      <w:pPr>
                        <w:pStyle w:val="Prrafodelista"/>
                        <w:numPr>
                          <w:ilvl w:val="0"/>
                          <w:numId w:val="31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Servicio Comercial                     </w:t>
                      </w:r>
                      <w:r w:rsid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$ 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400.2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>0</w:t>
                      </w:r>
                      <w:r w:rsidR="00C96DB3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$ 266.80</w:t>
                      </w:r>
                    </w:p>
                    <w:p w:rsidR="002478FF" w:rsidRPr="002478FF" w:rsidRDefault="002478FF" w:rsidP="002478FF">
                      <w:pPr>
                        <w:pStyle w:val="Prrafodelista"/>
                        <w:numPr>
                          <w:ilvl w:val="0"/>
                          <w:numId w:val="31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Servicio Publico                            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$ 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200.1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0                     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$ 200</w:t>
                      </w:r>
                      <w:r w:rsidR="00931338">
                        <w:rPr>
                          <w:rFonts w:ascii="Arial Narrow" w:hAnsi="Arial Narrow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10</w:t>
                      </w:r>
                    </w:p>
                    <w:p w:rsidR="007662DC" w:rsidRPr="00F876BF" w:rsidRDefault="007662DC" w:rsidP="00484D6A">
                      <w:pPr>
                        <w:pStyle w:val="Prrafodelista"/>
                        <w:numPr>
                          <w:ilvl w:val="0"/>
                          <w:numId w:val="31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Servicio Industrial             </w:t>
                      </w:r>
                      <w:r w:rsidR="00B46A8C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  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$ 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800.4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>0</w:t>
                      </w:r>
                      <w:r w:rsidR="00C96DB3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     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    </w:t>
                      </w:r>
                      <w:r w:rsidR="00C96DB3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26217A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2478F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$ 266.80</w:t>
                      </w:r>
                    </w:p>
                    <w:p w:rsidR="004669A5" w:rsidRDefault="004669A5" w:rsidP="00484D6A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  <w:u w:val="single"/>
                        </w:rPr>
                      </w:pPr>
                      <w:r w:rsidRPr="004669A5">
                        <w:rPr>
                          <w:rFonts w:ascii="Arial Narrow" w:hAnsi="Arial Narrow"/>
                          <w:sz w:val="20"/>
                          <w:szCs w:val="20"/>
                          <w:u w:val="single"/>
                        </w:rPr>
                        <w:t>El costo de la obra de conexión será por parte del usuario.</w:t>
                      </w:r>
                    </w:p>
                    <w:p w:rsidR="007662DC" w:rsidRPr="004669A5" w:rsidRDefault="004669A5" w:rsidP="007662DC">
                      <w:pPr>
                        <w:spacing w:after="0"/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El cobro por </w:t>
                      </w:r>
                      <w:r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  <w:t>instalación de agua</w:t>
                      </w:r>
                      <w:r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, se establecerá de acuerdo a lo siguiente: </w:t>
                      </w:r>
                    </w:p>
                    <w:p w:rsidR="007A2903" w:rsidRDefault="005C6553" w:rsidP="007662DC">
                      <w:pPr>
                        <w:pStyle w:val="Prrafodelista"/>
                        <w:numPr>
                          <w:ilvl w:val="0"/>
                          <w:numId w:val="32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>$ 1750</w:t>
                      </w:r>
                      <w:r w:rsidR="00B46A8C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>.00</w:t>
                      </w:r>
                      <w:r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para tomas de ½ pulgada de diámetro</w:t>
                      </w:r>
                      <w:r w:rsidR="00B46A8C" w:rsidRPr="00F876BF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y de una distancia de hasta 6 metros, y $250.00 por cada metro adicional.  </w:t>
                      </w:r>
                    </w:p>
                    <w:p w:rsidR="00ED7CE2" w:rsidRPr="004669A5" w:rsidRDefault="007662DC" w:rsidP="00ED7CE2">
                      <w:pPr>
                        <w:spacing w:after="0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ED7CE2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ED7CE2"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El</w:t>
                      </w:r>
                      <w:r w:rsidR="00A42233"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 cobro por </w:t>
                      </w:r>
                      <w:r w:rsid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 instalación</w:t>
                      </w:r>
                      <w:r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 de drenaje </w:t>
                      </w:r>
                      <w:r w:rsid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y alcantarillado </w:t>
                      </w:r>
                      <w:r w:rsidR="00ED7CE2" w:rsidRPr="004669A5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se establecerá de acuerdo a lo siguiente:</w:t>
                      </w:r>
                    </w:p>
                    <w:p w:rsidR="0002360D" w:rsidRPr="00ED7CE2" w:rsidRDefault="00B46A8C" w:rsidP="00ED7CE2">
                      <w:pPr>
                        <w:pStyle w:val="Prrafodelista"/>
                        <w:numPr>
                          <w:ilvl w:val="0"/>
                          <w:numId w:val="38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ED7CE2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$ 1750.00 </w:t>
                      </w:r>
                      <w:r w:rsidR="00432236" w:rsidRPr="00ED7CE2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Pr="00ED7CE2">
                        <w:rPr>
                          <w:rFonts w:ascii="Arial Narrow" w:hAnsi="Arial Narrow"/>
                          <w:sz w:val="20"/>
                          <w:szCs w:val="20"/>
                        </w:rPr>
                        <w:t>de una distancia de hasta 6 metros, y $250.00 por cada metro adicional.</w:t>
                      </w:r>
                    </w:p>
                    <w:p w:rsidR="0002360D" w:rsidRDefault="0002360D" w:rsidP="0002360D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Los servicios de agua que cuenten con servicio medido se cobraran por periodos vencidos de 30 días naturales, se pagaran por m3 consumidos de la siguiente manera. </w:t>
                      </w:r>
                    </w:p>
                    <w:p w:rsidR="0002360D" w:rsidRPr="0002360D" w:rsidRDefault="0002360D" w:rsidP="0002360D">
                      <w:pPr>
                        <w:pStyle w:val="Prrafodelista"/>
                        <w:numPr>
                          <w:ilvl w:val="0"/>
                          <w:numId w:val="36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>De 1m3 hasta 30m3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>:</w:t>
                      </w:r>
                      <w:r w:rsid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$4.69</w:t>
                      </w:r>
                      <w:r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>tarifa doméstica</w:t>
                      </w:r>
                      <w:r w:rsid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, $9.50 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tarifa </w:t>
                      </w:r>
                      <w:r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comercial, 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>$</w:t>
                      </w:r>
                      <w:r w:rsidR="00AA3BD3">
                        <w:rPr>
                          <w:rFonts w:ascii="Arial Narrow" w:hAnsi="Arial Narrow"/>
                          <w:sz w:val="20"/>
                          <w:szCs w:val="20"/>
                        </w:rPr>
                        <w:t>23.41</w:t>
                      </w:r>
                      <w:r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tarifa </w:t>
                      </w:r>
                      <w:r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>industrial.</w:t>
                      </w:r>
                    </w:p>
                    <w:p w:rsidR="00484D6A" w:rsidRPr="00357CBB" w:rsidRDefault="00357CBB" w:rsidP="00357CBB">
                      <w:pPr>
                        <w:pStyle w:val="Prrafodelista"/>
                        <w:numPr>
                          <w:ilvl w:val="0"/>
                          <w:numId w:val="36"/>
                        </w:num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De 31m3 en adelante: $4.97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tarifa doméstica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, $9.86</w:t>
                      </w:r>
                      <w:r w:rsidR="0002360D" w:rsidRPr="0002360D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="00F41B1A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tarifa 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comercial, $ </w:t>
                      </w:r>
                      <w:r w:rsidR="00AA3BD3">
                        <w:rPr>
                          <w:rFonts w:ascii="Arial Narrow" w:hAnsi="Arial Narrow"/>
                          <w:sz w:val="20"/>
                          <w:szCs w:val="20"/>
                        </w:rPr>
                        <w:t>24.62</w:t>
                      </w:r>
                      <w:r w:rsidR="00F41B1A" w:rsidRP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tarifa</w:t>
                      </w:r>
                      <w:r w:rsidR="0002360D" w:rsidRPr="00357CBB"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industrial.</w:t>
                      </w:r>
                    </w:p>
                    <w:p w:rsidR="0002360D" w:rsidRPr="00AC22E6" w:rsidRDefault="00EC5D9E" w:rsidP="00AC22E6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La cuota fija para servicio de agua será</w:t>
                      </w:r>
                      <w:r w:rsidR="0010785F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 de $81</w:t>
                      </w:r>
                      <w:r w:rsidR="0002360D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41B1A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tarifa </w:t>
                      </w:r>
                      <w:r w:rsidR="004669A5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doméstica</w:t>
                      </w:r>
                      <w:r w:rsidR="00A237B2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, $202.50</w:t>
                      </w:r>
                      <w:r w:rsidR="00F41B1A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 tarifa</w:t>
                      </w:r>
                      <w:r w:rsidR="0002360D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 comercial, </w:t>
                      </w:r>
                      <w:r w:rsidR="00ED7CE2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$</w:t>
                      </w:r>
                      <w:r w:rsidR="00A237B2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405.00</w:t>
                      </w:r>
                      <w:r w:rsidR="0002360D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41B1A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tarifa </w:t>
                      </w:r>
                      <w:r w:rsidR="0002360D" w:rsidRPr="00A42233">
                        <w:rPr>
                          <w:rFonts w:ascii="Arial Narrow" w:hAnsi="Arial Narrow"/>
                          <w:b/>
                          <w:sz w:val="24"/>
                          <w:szCs w:val="24"/>
                        </w:rPr>
                        <w:t>industrial</w:t>
                      </w:r>
                      <w:r w:rsidR="0002360D" w:rsidRPr="00AC22E6">
                        <w:rPr>
                          <w:rFonts w:ascii="Arial Narrow" w:hAnsi="Arial Narrow"/>
                          <w:sz w:val="20"/>
                          <w:szCs w:val="20"/>
                        </w:rPr>
                        <w:t>.</w:t>
                      </w:r>
                      <w:r w:rsidR="00AC22E6" w:rsidRPr="00AC22E6"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="00AC22E6" w:rsidRPr="00AC22E6">
                        <w:rPr>
                          <w:rFonts w:ascii="Arial Narrow" w:hAnsi="Arial Narrow"/>
                          <w:b/>
                          <w:sz w:val="18"/>
                          <w:szCs w:val="18"/>
                          <w:u w:val="single"/>
                        </w:rPr>
                        <w:t>El usuario pagara las cuotas de acuerdo a la tarifa que le corresponda, desde</w:t>
                      </w:r>
                      <w:r w:rsidR="00AC22E6" w:rsidRPr="00AC22E6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 w:rsidR="00AC22E6" w:rsidRPr="00AC22E6">
                        <w:rPr>
                          <w:rFonts w:ascii="Arial Narrow" w:hAnsi="Arial Narrow"/>
                          <w:b/>
                          <w:sz w:val="18"/>
                          <w:szCs w:val="18"/>
                          <w:u w:val="single"/>
                        </w:rPr>
                        <w:t>que se realice la conexión</w:t>
                      </w:r>
                      <w:r w:rsidR="00484D6A">
                        <w:rPr>
                          <w:rFonts w:ascii="Arial Narrow" w:hAnsi="Arial Narrow"/>
                          <w:b/>
                          <w:sz w:val="18"/>
                          <w:szCs w:val="18"/>
                          <w:u w:val="single"/>
                        </w:rPr>
                        <w:t>.</w:t>
                      </w:r>
                    </w:p>
                    <w:p w:rsidR="0002360D" w:rsidRDefault="0002360D" w:rsidP="0002360D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02360D" w:rsidRDefault="0002360D" w:rsidP="0002360D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02360D" w:rsidRPr="0002360D" w:rsidRDefault="0002360D" w:rsidP="0002360D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432236" w:rsidRPr="00F876BF" w:rsidRDefault="00432236" w:rsidP="00432236">
                      <w:pPr>
                        <w:pStyle w:val="Prrafodelista"/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D123E0" w:rsidRPr="00F876BF" w:rsidRDefault="00D123E0" w:rsidP="00C83557">
                      <w:pPr>
                        <w:pStyle w:val="Prrafodelista"/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432236" w:rsidRPr="00D123E0" w:rsidRDefault="00432236" w:rsidP="00432236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662DC" w:rsidRPr="004D4897">
        <w:rPr>
          <w:rFonts w:ascii="Arial Narrow" w:hAnsi="Arial Narrow" w:cstheme="minorHAnsi"/>
        </w:rPr>
        <w:t>De acuerdo a la Ley de I</w:t>
      </w:r>
      <w:r w:rsidR="00D340E5">
        <w:rPr>
          <w:rFonts w:ascii="Arial Narrow" w:hAnsi="Arial Narrow" w:cstheme="minorHAnsi"/>
        </w:rPr>
        <w:t>ngresos, para el ejercicio 202</w:t>
      </w:r>
      <w:r w:rsidR="0010785F">
        <w:rPr>
          <w:rFonts w:ascii="Arial Narrow" w:hAnsi="Arial Narrow" w:cstheme="minorHAnsi"/>
        </w:rPr>
        <w:t>2</w:t>
      </w:r>
    </w:p>
    <w:p w:rsidR="007662DC" w:rsidRPr="004D4897" w:rsidRDefault="007662DC" w:rsidP="007662DC">
      <w:pPr>
        <w:jc w:val="both"/>
        <w:rPr>
          <w:rFonts w:ascii="Arial Narrow" w:hAnsi="Arial Narrow" w:cstheme="minorHAnsi"/>
        </w:rPr>
      </w:pPr>
      <w:r w:rsidRPr="004D4897">
        <w:rPr>
          <w:rFonts w:ascii="Arial Narrow" w:hAnsi="Arial Narrow" w:cstheme="minorHAnsi"/>
        </w:rPr>
        <w:t xml:space="preserve">  </w:t>
      </w:r>
    </w:p>
    <w:p w:rsidR="007662DC" w:rsidRPr="004D4897" w:rsidRDefault="007662DC" w:rsidP="007662DC">
      <w:pPr>
        <w:rPr>
          <w:rFonts w:ascii="Arial Narrow" w:hAnsi="Arial Narrow" w:cstheme="minorHAnsi"/>
        </w:rPr>
      </w:pPr>
    </w:p>
    <w:p w:rsidR="007662DC" w:rsidRPr="004D4897" w:rsidRDefault="007662DC" w:rsidP="007662DC">
      <w:pPr>
        <w:rPr>
          <w:rFonts w:ascii="Arial Narrow" w:hAnsi="Arial Narrow" w:cstheme="minorHAnsi"/>
        </w:rPr>
      </w:pPr>
    </w:p>
    <w:p w:rsidR="007662DC" w:rsidRPr="004D4897" w:rsidRDefault="007662DC" w:rsidP="007662DC">
      <w:pPr>
        <w:rPr>
          <w:rFonts w:ascii="Arial Narrow" w:hAnsi="Arial Narrow" w:cstheme="minorHAnsi"/>
        </w:rPr>
      </w:pPr>
    </w:p>
    <w:p w:rsidR="007662DC" w:rsidRPr="004D4897" w:rsidRDefault="007662DC" w:rsidP="007662DC">
      <w:pPr>
        <w:rPr>
          <w:rFonts w:ascii="Arial Narrow" w:hAnsi="Arial Narrow" w:cs="Arial"/>
        </w:rPr>
      </w:pPr>
    </w:p>
    <w:p w:rsidR="00683004" w:rsidRPr="004D4897" w:rsidRDefault="00683004" w:rsidP="00683004">
      <w:pPr>
        <w:rPr>
          <w:rFonts w:ascii="Arial Narrow" w:hAnsi="Arial Narrow"/>
        </w:rPr>
      </w:pPr>
    </w:p>
    <w:p w:rsidR="001703A2" w:rsidRPr="004D4897" w:rsidRDefault="001703A2" w:rsidP="00A300CE">
      <w:pPr>
        <w:tabs>
          <w:tab w:val="left" w:pos="215"/>
        </w:tabs>
        <w:jc w:val="both"/>
        <w:rPr>
          <w:rFonts w:ascii="Arial Narrow" w:hAnsi="Arial Narrow"/>
        </w:rPr>
      </w:pPr>
    </w:p>
    <w:p w:rsidR="00143C46" w:rsidRDefault="00143C46" w:rsidP="00AA3BD3">
      <w:pPr>
        <w:tabs>
          <w:tab w:val="left" w:pos="2445"/>
        </w:tabs>
        <w:rPr>
          <w:rFonts w:ascii="Arial Narrow" w:hAnsi="Arial Narrow"/>
          <w:sz w:val="20"/>
          <w:szCs w:val="20"/>
        </w:rPr>
      </w:pPr>
    </w:p>
    <w:sectPr w:rsidR="00143C46" w:rsidSect="00AA3BD3">
      <w:footerReference w:type="default" r:id="rId9"/>
      <w:pgSz w:w="12240" w:h="15840"/>
      <w:pgMar w:top="1134" w:right="1134" w:bottom="851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51D" w:rsidRDefault="000E151D" w:rsidP="00485429">
      <w:pPr>
        <w:spacing w:after="0" w:line="240" w:lineRule="auto"/>
      </w:pPr>
      <w:r>
        <w:separator/>
      </w:r>
    </w:p>
  </w:endnote>
  <w:endnote w:type="continuationSeparator" w:id="0">
    <w:p w:rsidR="000E151D" w:rsidRDefault="000E151D" w:rsidP="00485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4294" w:rsidRPr="00336564" w:rsidRDefault="00414294" w:rsidP="00AE4743">
    <w:pPr>
      <w:pStyle w:val="Piedepgina"/>
      <w:rPr>
        <w:rFonts w:ascii="Agency FB" w:hAnsi="Agency FB"/>
        <w:sz w:val="28"/>
      </w:rPr>
    </w:pPr>
  </w:p>
  <w:p w:rsidR="00414294" w:rsidRDefault="00414294" w:rsidP="00AE4743">
    <w:pPr>
      <w:pStyle w:val="Piedepgina"/>
    </w:pPr>
  </w:p>
  <w:p w:rsidR="00414294" w:rsidRDefault="00A42233">
    <w:pPr>
      <w:pStyle w:val="Piedepgina"/>
    </w:pPr>
    <w:r>
      <w:rPr>
        <w:rFonts w:ascii="Agency FB" w:hAnsi="Agency FB"/>
        <w:sz w:val="28"/>
      </w:rPr>
      <w:t xml:space="preserve">M Hidalgo N°1ª col. Centro Axtla de Terrazas, S.L.P.             Tel (489) 36 10162         </w:t>
    </w:r>
    <w:r w:rsidRPr="00336564">
      <w:rPr>
        <w:rFonts w:ascii="Agency FB" w:hAnsi="Agency FB"/>
        <w:sz w:val="28"/>
      </w:rPr>
      <w:t>sada@live.com.</w:t>
    </w:r>
    <w:r w:rsidR="004669A5">
      <w:rPr>
        <w:rFonts w:ascii="Agency FB" w:hAnsi="Agency FB"/>
        <w:sz w:val="28"/>
      </w:rPr>
      <w:t>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51D" w:rsidRDefault="000E151D" w:rsidP="00485429">
      <w:pPr>
        <w:spacing w:after="0" w:line="240" w:lineRule="auto"/>
      </w:pPr>
      <w:r>
        <w:separator/>
      </w:r>
    </w:p>
  </w:footnote>
  <w:footnote w:type="continuationSeparator" w:id="0">
    <w:p w:rsidR="000E151D" w:rsidRDefault="000E151D" w:rsidP="004854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26F6C"/>
    <w:multiLevelType w:val="hybridMultilevel"/>
    <w:tmpl w:val="90F2FC3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1501"/>
    <w:multiLevelType w:val="hybridMultilevel"/>
    <w:tmpl w:val="426A3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76D78"/>
    <w:multiLevelType w:val="hybridMultilevel"/>
    <w:tmpl w:val="BDFCF8F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512356"/>
    <w:multiLevelType w:val="hybridMultilevel"/>
    <w:tmpl w:val="A6B88D42"/>
    <w:lvl w:ilvl="0" w:tplc="08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09A24F70"/>
    <w:multiLevelType w:val="hybridMultilevel"/>
    <w:tmpl w:val="759AE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C21A2"/>
    <w:multiLevelType w:val="hybridMultilevel"/>
    <w:tmpl w:val="D5E09B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76675D"/>
    <w:multiLevelType w:val="hybridMultilevel"/>
    <w:tmpl w:val="22707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9232D"/>
    <w:multiLevelType w:val="hybridMultilevel"/>
    <w:tmpl w:val="44689A6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47299"/>
    <w:multiLevelType w:val="hybridMultilevel"/>
    <w:tmpl w:val="3822E232"/>
    <w:lvl w:ilvl="0" w:tplc="080A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9" w15:restartNumberingAfterBreak="0">
    <w:nsid w:val="175F44F8"/>
    <w:multiLevelType w:val="hybridMultilevel"/>
    <w:tmpl w:val="35BE1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4E23D5"/>
    <w:multiLevelType w:val="hybridMultilevel"/>
    <w:tmpl w:val="CAB63A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A90BE2"/>
    <w:multiLevelType w:val="hybridMultilevel"/>
    <w:tmpl w:val="0F6059C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A0C646B"/>
    <w:multiLevelType w:val="hybridMultilevel"/>
    <w:tmpl w:val="58EE39E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C495E7E"/>
    <w:multiLevelType w:val="hybridMultilevel"/>
    <w:tmpl w:val="A01832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714542"/>
    <w:multiLevelType w:val="hybridMultilevel"/>
    <w:tmpl w:val="50985B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001682"/>
    <w:multiLevelType w:val="hybridMultilevel"/>
    <w:tmpl w:val="46EC29E6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288D62E0"/>
    <w:multiLevelType w:val="hybridMultilevel"/>
    <w:tmpl w:val="F398AC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D6218F"/>
    <w:multiLevelType w:val="hybridMultilevel"/>
    <w:tmpl w:val="6C72AE3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F51C23"/>
    <w:multiLevelType w:val="hybridMultilevel"/>
    <w:tmpl w:val="4E70700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AF3837"/>
    <w:multiLevelType w:val="hybridMultilevel"/>
    <w:tmpl w:val="AB86CB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620509"/>
    <w:multiLevelType w:val="hybridMultilevel"/>
    <w:tmpl w:val="CBD2E3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BC0D9D"/>
    <w:multiLevelType w:val="hybridMultilevel"/>
    <w:tmpl w:val="EE3407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B125A9"/>
    <w:multiLevelType w:val="hybridMultilevel"/>
    <w:tmpl w:val="EC6818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E87F11"/>
    <w:multiLevelType w:val="hybridMultilevel"/>
    <w:tmpl w:val="EFCC14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3F0032"/>
    <w:multiLevelType w:val="hybridMultilevel"/>
    <w:tmpl w:val="532AE1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5177FE"/>
    <w:multiLevelType w:val="hybridMultilevel"/>
    <w:tmpl w:val="C4E04C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E42B0A"/>
    <w:multiLevelType w:val="hybridMultilevel"/>
    <w:tmpl w:val="CC3211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D54EA8"/>
    <w:multiLevelType w:val="hybridMultilevel"/>
    <w:tmpl w:val="B4F4AA0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FC12C9"/>
    <w:multiLevelType w:val="hybridMultilevel"/>
    <w:tmpl w:val="A2BA3096"/>
    <w:lvl w:ilvl="0" w:tplc="080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9" w15:restartNumberingAfterBreak="0">
    <w:nsid w:val="3F433865"/>
    <w:multiLevelType w:val="hybridMultilevel"/>
    <w:tmpl w:val="5C8CD6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5E1EE0"/>
    <w:multiLevelType w:val="hybridMultilevel"/>
    <w:tmpl w:val="589CDD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5C04FB"/>
    <w:multiLevelType w:val="hybridMultilevel"/>
    <w:tmpl w:val="6CEE7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93578F"/>
    <w:multiLevelType w:val="hybridMultilevel"/>
    <w:tmpl w:val="D40C4D9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DE6D38"/>
    <w:multiLevelType w:val="hybridMultilevel"/>
    <w:tmpl w:val="790E82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0C3D02"/>
    <w:multiLevelType w:val="hybridMultilevel"/>
    <w:tmpl w:val="5348435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F16F8F"/>
    <w:multiLevelType w:val="multilevel"/>
    <w:tmpl w:val="0326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AF41B9"/>
    <w:multiLevelType w:val="hybridMultilevel"/>
    <w:tmpl w:val="2CA06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AD5854"/>
    <w:multiLevelType w:val="hybridMultilevel"/>
    <w:tmpl w:val="B818DE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B0791C"/>
    <w:multiLevelType w:val="hybridMultilevel"/>
    <w:tmpl w:val="F3F6B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DE1C78"/>
    <w:multiLevelType w:val="hybridMultilevel"/>
    <w:tmpl w:val="AE7093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056186"/>
    <w:multiLevelType w:val="hybridMultilevel"/>
    <w:tmpl w:val="5E3EE6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CE73BF"/>
    <w:multiLevelType w:val="hybridMultilevel"/>
    <w:tmpl w:val="50122DF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B5256E6"/>
    <w:multiLevelType w:val="hybridMultilevel"/>
    <w:tmpl w:val="EE5A8F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D82F59"/>
    <w:multiLevelType w:val="hybridMultilevel"/>
    <w:tmpl w:val="64242A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10F96"/>
    <w:multiLevelType w:val="hybridMultilevel"/>
    <w:tmpl w:val="EBC2373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2E57A5"/>
    <w:multiLevelType w:val="hybridMultilevel"/>
    <w:tmpl w:val="3432D72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18"/>
  </w:num>
  <w:num w:numId="3">
    <w:abstractNumId w:val="5"/>
  </w:num>
  <w:num w:numId="4">
    <w:abstractNumId w:val="34"/>
  </w:num>
  <w:num w:numId="5">
    <w:abstractNumId w:val="43"/>
  </w:num>
  <w:num w:numId="6">
    <w:abstractNumId w:val="24"/>
  </w:num>
  <w:num w:numId="7">
    <w:abstractNumId w:val="40"/>
  </w:num>
  <w:num w:numId="8">
    <w:abstractNumId w:val="23"/>
  </w:num>
  <w:num w:numId="9">
    <w:abstractNumId w:val="7"/>
  </w:num>
  <w:num w:numId="10">
    <w:abstractNumId w:val="44"/>
  </w:num>
  <w:num w:numId="11">
    <w:abstractNumId w:val="25"/>
  </w:num>
  <w:num w:numId="12">
    <w:abstractNumId w:val="17"/>
  </w:num>
  <w:num w:numId="13">
    <w:abstractNumId w:val="32"/>
  </w:num>
  <w:num w:numId="14">
    <w:abstractNumId w:val="19"/>
  </w:num>
  <w:num w:numId="15">
    <w:abstractNumId w:val="29"/>
  </w:num>
  <w:num w:numId="16">
    <w:abstractNumId w:val="11"/>
  </w:num>
  <w:num w:numId="17">
    <w:abstractNumId w:val="2"/>
  </w:num>
  <w:num w:numId="18">
    <w:abstractNumId w:val="8"/>
  </w:num>
  <w:num w:numId="19">
    <w:abstractNumId w:val="38"/>
  </w:num>
  <w:num w:numId="20">
    <w:abstractNumId w:val="9"/>
  </w:num>
  <w:num w:numId="21">
    <w:abstractNumId w:val="22"/>
  </w:num>
  <w:num w:numId="22">
    <w:abstractNumId w:val="10"/>
  </w:num>
  <w:num w:numId="23">
    <w:abstractNumId w:val="33"/>
  </w:num>
  <w:num w:numId="24">
    <w:abstractNumId w:val="3"/>
  </w:num>
  <w:num w:numId="25">
    <w:abstractNumId w:val="20"/>
  </w:num>
  <w:num w:numId="26">
    <w:abstractNumId w:val="6"/>
  </w:num>
  <w:num w:numId="27">
    <w:abstractNumId w:val="36"/>
  </w:num>
  <w:num w:numId="28">
    <w:abstractNumId w:val="42"/>
  </w:num>
  <w:num w:numId="29">
    <w:abstractNumId w:val="1"/>
  </w:num>
  <w:num w:numId="30">
    <w:abstractNumId w:val="16"/>
  </w:num>
  <w:num w:numId="31">
    <w:abstractNumId w:val="0"/>
  </w:num>
  <w:num w:numId="32">
    <w:abstractNumId w:val="27"/>
  </w:num>
  <w:num w:numId="33">
    <w:abstractNumId w:val="13"/>
  </w:num>
  <w:num w:numId="34">
    <w:abstractNumId w:val="30"/>
  </w:num>
  <w:num w:numId="35">
    <w:abstractNumId w:val="37"/>
  </w:num>
  <w:num w:numId="36">
    <w:abstractNumId w:val="26"/>
  </w:num>
  <w:num w:numId="37">
    <w:abstractNumId w:val="14"/>
  </w:num>
  <w:num w:numId="38">
    <w:abstractNumId w:val="15"/>
  </w:num>
  <w:num w:numId="39">
    <w:abstractNumId w:val="28"/>
  </w:num>
  <w:num w:numId="40">
    <w:abstractNumId w:val="39"/>
  </w:num>
  <w:num w:numId="41">
    <w:abstractNumId w:val="41"/>
  </w:num>
  <w:num w:numId="42">
    <w:abstractNumId w:val="21"/>
  </w:num>
  <w:num w:numId="43">
    <w:abstractNumId w:val="31"/>
  </w:num>
  <w:num w:numId="44">
    <w:abstractNumId w:val="35"/>
  </w:num>
  <w:num w:numId="45">
    <w:abstractNumId w:val="4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429"/>
    <w:rsid w:val="00010FE3"/>
    <w:rsid w:val="0002360D"/>
    <w:rsid w:val="000248A6"/>
    <w:rsid w:val="00024DD2"/>
    <w:rsid w:val="0004097E"/>
    <w:rsid w:val="000422B1"/>
    <w:rsid w:val="000545D7"/>
    <w:rsid w:val="00054CD6"/>
    <w:rsid w:val="00060BDC"/>
    <w:rsid w:val="00066989"/>
    <w:rsid w:val="000717E6"/>
    <w:rsid w:val="0009503B"/>
    <w:rsid w:val="000C0500"/>
    <w:rsid w:val="000C2F90"/>
    <w:rsid w:val="000C5BEF"/>
    <w:rsid w:val="000D06A3"/>
    <w:rsid w:val="000E151D"/>
    <w:rsid w:val="000F0D1B"/>
    <w:rsid w:val="00103BB5"/>
    <w:rsid w:val="00106416"/>
    <w:rsid w:val="00107501"/>
    <w:rsid w:val="0010785F"/>
    <w:rsid w:val="001124BC"/>
    <w:rsid w:val="00113797"/>
    <w:rsid w:val="0012101E"/>
    <w:rsid w:val="001210EC"/>
    <w:rsid w:val="0014349C"/>
    <w:rsid w:val="00143C46"/>
    <w:rsid w:val="001451FF"/>
    <w:rsid w:val="001550A3"/>
    <w:rsid w:val="001703A2"/>
    <w:rsid w:val="0019607D"/>
    <w:rsid w:val="001A7C9F"/>
    <w:rsid w:val="001B49E4"/>
    <w:rsid w:val="001B6BF3"/>
    <w:rsid w:val="001E6674"/>
    <w:rsid w:val="001F42CD"/>
    <w:rsid w:val="001F4F0E"/>
    <w:rsid w:val="002071D0"/>
    <w:rsid w:val="00215C4B"/>
    <w:rsid w:val="00220D00"/>
    <w:rsid w:val="00222F99"/>
    <w:rsid w:val="002303F2"/>
    <w:rsid w:val="0024280E"/>
    <w:rsid w:val="002478FF"/>
    <w:rsid w:val="00250622"/>
    <w:rsid w:val="0025274E"/>
    <w:rsid w:val="0026217A"/>
    <w:rsid w:val="00265BA6"/>
    <w:rsid w:val="002678AA"/>
    <w:rsid w:val="002763A6"/>
    <w:rsid w:val="0029044B"/>
    <w:rsid w:val="002A239F"/>
    <w:rsid w:val="002F090E"/>
    <w:rsid w:val="002F24E0"/>
    <w:rsid w:val="002F68BA"/>
    <w:rsid w:val="00302A54"/>
    <w:rsid w:val="00306C28"/>
    <w:rsid w:val="00307008"/>
    <w:rsid w:val="003255E4"/>
    <w:rsid w:val="00332717"/>
    <w:rsid w:val="00354A74"/>
    <w:rsid w:val="00357CBB"/>
    <w:rsid w:val="00367CC1"/>
    <w:rsid w:val="0037745A"/>
    <w:rsid w:val="0038459D"/>
    <w:rsid w:val="00392829"/>
    <w:rsid w:val="003A1820"/>
    <w:rsid w:val="003A2BDA"/>
    <w:rsid w:val="003B1588"/>
    <w:rsid w:val="003B4C4C"/>
    <w:rsid w:val="003C1479"/>
    <w:rsid w:val="003C39A0"/>
    <w:rsid w:val="003E5AB9"/>
    <w:rsid w:val="0040212F"/>
    <w:rsid w:val="004113A7"/>
    <w:rsid w:val="00414294"/>
    <w:rsid w:val="00425262"/>
    <w:rsid w:val="00432236"/>
    <w:rsid w:val="00434E66"/>
    <w:rsid w:val="0043615A"/>
    <w:rsid w:val="00445686"/>
    <w:rsid w:val="004669A5"/>
    <w:rsid w:val="004826E6"/>
    <w:rsid w:val="00484D6A"/>
    <w:rsid w:val="00485429"/>
    <w:rsid w:val="00485F67"/>
    <w:rsid w:val="00490555"/>
    <w:rsid w:val="00497232"/>
    <w:rsid w:val="004D4897"/>
    <w:rsid w:val="004D7BF7"/>
    <w:rsid w:val="004E0F06"/>
    <w:rsid w:val="004E6FAB"/>
    <w:rsid w:val="00500171"/>
    <w:rsid w:val="00501DE0"/>
    <w:rsid w:val="00511E7D"/>
    <w:rsid w:val="00520F5A"/>
    <w:rsid w:val="005378B3"/>
    <w:rsid w:val="00541B82"/>
    <w:rsid w:val="00541EC5"/>
    <w:rsid w:val="00546B5F"/>
    <w:rsid w:val="00553BD9"/>
    <w:rsid w:val="005753C5"/>
    <w:rsid w:val="00593E03"/>
    <w:rsid w:val="005B5FA0"/>
    <w:rsid w:val="005C6553"/>
    <w:rsid w:val="005D18DE"/>
    <w:rsid w:val="005D5EED"/>
    <w:rsid w:val="005F4CEC"/>
    <w:rsid w:val="006408CD"/>
    <w:rsid w:val="00657D13"/>
    <w:rsid w:val="00660257"/>
    <w:rsid w:val="00660E1D"/>
    <w:rsid w:val="00672B61"/>
    <w:rsid w:val="00683004"/>
    <w:rsid w:val="00684578"/>
    <w:rsid w:val="00696511"/>
    <w:rsid w:val="006A57AB"/>
    <w:rsid w:val="006B4B4F"/>
    <w:rsid w:val="006C3F5A"/>
    <w:rsid w:val="006D2765"/>
    <w:rsid w:val="006F25D5"/>
    <w:rsid w:val="006F3D44"/>
    <w:rsid w:val="007278C4"/>
    <w:rsid w:val="0073569A"/>
    <w:rsid w:val="00737E60"/>
    <w:rsid w:val="00745A9B"/>
    <w:rsid w:val="007563D1"/>
    <w:rsid w:val="007662DC"/>
    <w:rsid w:val="00767CD2"/>
    <w:rsid w:val="00771DAB"/>
    <w:rsid w:val="00792D65"/>
    <w:rsid w:val="00796470"/>
    <w:rsid w:val="007A2903"/>
    <w:rsid w:val="007C2A8F"/>
    <w:rsid w:val="007C4411"/>
    <w:rsid w:val="007E0553"/>
    <w:rsid w:val="007F484A"/>
    <w:rsid w:val="00820E1C"/>
    <w:rsid w:val="00827821"/>
    <w:rsid w:val="00851FE0"/>
    <w:rsid w:val="00857420"/>
    <w:rsid w:val="00861D52"/>
    <w:rsid w:val="0086768A"/>
    <w:rsid w:val="0088114C"/>
    <w:rsid w:val="00890D86"/>
    <w:rsid w:val="008A3F9E"/>
    <w:rsid w:val="008B6005"/>
    <w:rsid w:val="008C0C77"/>
    <w:rsid w:val="008C7C06"/>
    <w:rsid w:val="008D2A9E"/>
    <w:rsid w:val="008E0A68"/>
    <w:rsid w:val="008E5288"/>
    <w:rsid w:val="00917A88"/>
    <w:rsid w:val="00931338"/>
    <w:rsid w:val="00954CB2"/>
    <w:rsid w:val="00970E27"/>
    <w:rsid w:val="009803D0"/>
    <w:rsid w:val="009A2A35"/>
    <w:rsid w:val="009B445B"/>
    <w:rsid w:val="009D7427"/>
    <w:rsid w:val="00A11A09"/>
    <w:rsid w:val="00A132DF"/>
    <w:rsid w:val="00A16999"/>
    <w:rsid w:val="00A237B2"/>
    <w:rsid w:val="00A2590F"/>
    <w:rsid w:val="00A300CE"/>
    <w:rsid w:val="00A36A1B"/>
    <w:rsid w:val="00A42233"/>
    <w:rsid w:val="00A4259B"/>
    <w:rsid w:val="00A61E22"/>
    <w:rsid w:val="00A6544D"/>
    <w:rsid w:val="00A65795"/>
    <w:rsid w:val="00A772B0"/>
    <w:rsid w:val="00A8011B"/>
    <w:rsid w:val="00AA1AA9"/>
    <w:rsid w:val="00AA3BD3"/>
    <w:rsid w:val="00AA3EBC"/>
    <w:rsid w:val="00AA4A8C"/>
    <w:rsid w:val="00AB0195"/>
    <w:rsid w:val="00AB2A25"/>
    <w:rsid w:val="00AB48FD"/>
    <w:rsid w:val="00AC22E6"/>
    <w:rsid w:val="00AD3555"/>
    <w:rsid w:val="00AE4743"/>
    <w:rsid w:val="00B04503"/>
    <w:rsid w:val="00B06225"/>
    <w:rsid w:val="00B06FFE"/>
    <w:rsid w:val="00B24B61"/>
    <w:rsid w:val="00B32233"/>
    <w:rsid w:val="00B46A8C"/>
    <w:rsid w:val="00B53CA4"/>
    <w:rsid w:val="00B60C3C"/>
    <w:rsid w:val="00B72552"/>
    <w:rsid w:val="00B731EF"/>
    <w:rsid w:val="00B7563B"/>
    <w:rsid w:val="00B83371"/>
    <w:rsid w:val="00B85239"/>
    <w:rsid w:val="00B85C72"/>
    <w:rsid w:val="00BA076A"/>
    <w:rsid w:val="00BA171E"/>
    <w:rsid w:val="00BB2613"/>
    <w:rsid w:val="00BB4F9F"/>
    <w:rsid w:val="00BB6C4D"/>
    <w:rsid w:val="00BE177D"/>
    <w:rsid w:val="00BE416D"/>
    <w:rsid w:val="00C0001B"/>
    <w:rsid w:val="00C01F1F"/>
    <w:rsid w:val="00C102B3"/>
    <w:rsid w:val="00C2770D"/>
    <w:rsid w:val="00C44414"/>
    <w:rsid w:val="00C74A89"/>
    <w:rsid w:val="00C828A0"/>
    <w:rsid w:val="00C83557"/>
    <w:rsid w:val="00C96DB3"/>
    <w:rsid w:val="00CA3C8D"/>
    <w:rsid w:val="00CA5A99"/>
    <w:rsid w:val="00CD0046"/>
    <w:rsid w:val="00CD2657"/>
    <w:rsid w:val="00CD4570"/>
    <w:rsid w:val="00CF5702"/>
    <w:rsid w:val="00D05166"/>
    <w:rsid w:val="00D05C0E"/>
    <w:rsid w:val="00D123E0"/>
    <w:rsid w:val="00D129D3"/>
    <w:rsid w:val="00D340E5"/>
    <w:rsid w:val="00D4158A"/>
    <w:rsid w:val="00D53C94"/>
    <w:rsid w:val="00D55AE2"/>
    <w:rsid w:val="00D55C61"/>
    <w:rsid w:val="00D67EB3"/>
    <w:rsid w:val="00D950FB"/>
    <w:rsid w:val="00D95D67"/>
    <w:rsid w:val="00DB4814"/>
    <w:rsid w:val="00DC3647"/>
    <w:rsid w:val="00DC7018"/>
    <w:rsid w:val="00DD2564"/>
    <w:rsid w:val="00DE14B2"/>
    <w:rsid w:val="00DE4DE1"/>
    <w:rsid w:val="00DE5F29"/>
    <w:rsid w:val="00DF23DB"/>
    <w:rsid w:val="00DF2AD5"/>
    <w:rsid w:val="00E0113C"/>
    <w:rsid w:val="00E1000A"/>
    <w:rsid w:val="00E17E62"/>
    <w:rsid w:val="00E375A9"/>
    <w:rsid w:val="00E424E2"/>
    <w:rsid w:val="00E445A9"/>
    <w:rsid w:val="00E53758"/>
    <w:rsid w:val="00E85FCF"/>
    <w:rsid w:val="00E91A33"/>
    <w:rsid w:val="00E97DBE"/>
    <w:rsid w:val="00EA5BC2"/>
    <w:rsid w:val="00EC5D9E"/>
    <w:rsid w:val="00EC5FB4"/>
    <w:rsid w:val="00ED7CE2"/>
    <w:rsid w:val="00F036D4"/>
    <w:rsid w:val="00F133EF"/>
    <w:rsid w:val="00F16BF2"/>
    <w:rsid w:val="00F24EA8"/>
    <w:rsid w:val="00F35A5B"/>
    <w:rsid w:val="00F37632"/>
    <w:rsid w:val="00F37FD9"/>
    <w:rsid w:val="00F41B1A"/>
    <w:rsid w:val="00F51E09"/>
    <w:rsid w:val="00F5400A"/>
    <w:rsid w:val="00F66782"/>
    <w:rsid w:val="00F71184"/>
    <w:rsid w:val="00F826F2"/>
    <w:rsid w:val="00F876BF"/>
    <w:rsid w:val="00FB3B6F"/>
    <w:rsid w:val="00FE29A9"/>
    <w:rsid w:val="00FE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564301C"/>
  <w15:docId w15:val="{5FD4A72E-B2DA-4BAF-A1A9-2B8EA7EA9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767CD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54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5429"/>
  </w:style>
  <w:style w:type="paragraph" w:styleId="Piedepgina">
    <w:name w:val="footer"/>
    <w:basedOn w:val="Normal"/>
    <w:link w:val="PiedepginaCar"/>
    <w:uiPriority w:val="99"/>
    <w:unhideWhenUsed/>
    <w:rsid w:val="004854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5429"/>
  </w:style>
  <w:style w:type="paragraph" w:styleId="Textodeglobo">
    <w:name w:val="Balloon Text"/>
    <w:basedOn w:val="Normal"/>
    <w:link w:val="TextodegloboCar"/>
    <w:uiPriority w:val="99"/>
    <w:semiHidden/>
    <w:unhideWhenUsed/>
    <w:rsid w:val="00485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42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96511"/>
    <w:pPr>
      <w:ind w:left="720"/>
      <w:contextualSpacing/>
    </w:pPr>
  </w:style>
  <w:style w:type="table" w:styleId="Tablaconcuadrcula">
    <w:name w:val="Table Grid"/>
    <w:basedOn w:val="Tablanormal"/>
    <w:uiPriority w:val="59"/>
    <w:rsid w:val="00684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A2A35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67CD2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A042C8-0AFB-4B51-830C-7A5DD5F95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DellPc</cp:lastModifiedBy>
  <cp:revision>4</cp:revision>
  <cp:lastPrinted>2021-10-22T13:43:00Z</cp:lastPrinted>
  <dcterms:created xsi:type="dcterms:W3CDTF">2022-02-28T18:04:00Z</dcterms:created>
  <dcterms:modified xsi:type="dcterms:W3CDTF">2022-03-14T20:53:00Z</dcterms:modified>
</cp:coreProperties>
</file>