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0B914" w14:textId="235FF907" w:rsidR="005507F6" w:rsidRDefault="005507F6" w:rsidP="005507F6">
      <w:pPr>
        <w:jc w:val="center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Reporte </w:t>
      </w:r>
      <w:r>
        <w:rPr>
          <w:rFonts w:ascii="Arial" w:hAnsi="Arial" w:cs="Arial"/>
          <w:b/>
          <w:bCs/>
          <w:color w:val="000000"/>
          <w:sz w:val="27"/>
          <w:szCs w:val="27"/>
          <w:shd w:val="clear" w:color="auto" w:fill="FFFFFF"/>
        </w:rPr>
        <w:t>MENSUAL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, enviado a la CEGAIP</w:t>
      </w:r>
    </w:p>
    <w:p w14:paraId="74905E7C" w14:textId="7483D529" w:rsidR="00163703" w:rsidRDefault="005507F6" w:rsidP="00CA6668">
      <w:pPr>
        <w:jc w:val="center"/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Correspondiente al mes de </w:t>
      </w:r>
      <w:r w:rsidR="00960EA7">
        <w:rPr>
          <w:rFonts w:ascii="Arial" w:hAnsi="Arial" w:cs="Arial"/>
          <w:color w:val="000000"/>
          <w:sz w:val="27"/>
          <w:szCs w:val="27"/>
          <w:shd w:val="clear" w:color="auto" w:fill="FFFFFF"/>
        </w:rPr>
        <w:t>marzo</w:t>
      </w:r>
      <w:r w:rsidR="00F5708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de 202</w:t>
      </w:r>
      <w:r w:rsidR="00F5708D">
        <w:rPr>
          <w:rFonts w:ascii="Arial" w:hAnsi="Arial" w:cs="Arial"/>
          <w:color w:val="000000"/>
          <w:sz w:val="27"/>
          <w:szCs w:val="27"/>
          <w:shd w:val="clear" w:color="auto" w:fill="FFFFFF"/>
        </w:rPr>
        <w:t>2</w:t>
      </w:r>
    </w:p>
    <w:p w14:paraId="494CF575" w14:textId="7F9AE680" w:rsidR="00026B6A" w:rsidRDefault="00960EA7" w:rsidP="00CA6668">
      <w:pPr>
        <w:jc w:val="center"/>
      </w:pPr>
      <w:r>
        <w:t xml:space="preserve">Link </w:t>
      </w:r>
    </w:p>
    <w:p w14:paraId="7489AC4B" w14:textId="60A3A1C5" w:rsidR="00F3347D" w:rsidRDefault="00F3347D" w:rsidP="00CA6668">
      <w:pPr>
        <w:jc w:val="center"/>
      </w:pPr>
    </w:p>
    <w:p w14:paraId="0081EB65" w14:textId="64B7CB9E" w:rsidR="00F3347D" w:rsidRDefault="00F3347D" w:rsidP="00CA6668">
      <w:pPr>
        <w:jc w:val="center"/>
      </w:pPr>
      <w:hyperlink r:id="rId4" w:history="1">
        <w:r w:rsidRPr="00AB0FB8">
          <w:rPr>
            <w:rStyle w:val="Hipervnculo"/>
          </w:rPr>
          <w:t>http://www.cegaipslp.org.mx/reportes.nsf/83a90d38bc3b1069862583220061e9f4/c8b0fc6630f3f1b58625881f00567b60?OpenDocument</w:t>
        </w:r>
      </w:hyperlink>
      <w:r>
        <w:t xml:space="preserve"> </w:t>
      </w:r>
    </w:p>
    <w:sectPr w:rsidR="00F334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07F6"/>
    <w:rsid w:val="00026B6A"/>
    <w:rsid w:val="00030744"/>
    <w:rsid w:val="00050AC5"/>
    <w:rsid w:val="000F2C0E"/>
    <w:rsid w:val="00124E2E"/>
    <w:rsid w:val="001252D1"/>
    <w:rsid w:val="00163703"/>
    <w:rsid w:val="001D1BAA"/>
    <w:rsid w:val="00290090"/>
    <w:rsid w:val="00393DE4"/>
    <w:rsid w:val="00394E58"/>
    <w:rsid w:val="004F6C42"/>
    <w:rsid w:val="005507F6"/>
    <w:rsid w:val="00586FB7"/>
    <w:rsid w:val="00596FC2"/>
    <w:rsid w:val="005B5843"/>
    <w:rsid w:val="0066709A"/>
    <w:rsid w:val="006F0C2F"/>
    <w:rsid w:val="007A411F"/>
    <w:rsid w:val="00960EA7"/>
    <w:rsid w:val="00AB12C4"/>
    <w:rsid w:val="00C61BF9"/>
    <w:rsid w:val="00CA6668"/>
    <w:rsid w:val="00CD16DA"/>
    <w:rsid w:val="00DE68DF"/>
    <w:rsid w:val="00F2442A"/>
    <w:rsid w:val="00F3347D"/>
    <w:rsid w:val="00F5708D"/>
    <w:rsid w:val="00FE1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41F7A"/>
  <w15:docId w15:val="{C05213CD-9D38-41A8-B69C-65D327EB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507F6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507F6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DE68DF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596FC2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394E58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F570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reportes.nsf/83a90d38bc3b1069862583220061e9f4/c8b0fc6630f3f1b58625881f00567b60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52</Words>
  <Characters>289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29</cp:revision>
  <dcterms:created xsi:type="dcterms:W3CDTF">2021-03-11T19:18:00Z</dcterms:created>
  <dcterms:modified xsi:type="dcterms:W3CDTF">2022-04-09T19:54:00Z</dcterms:modified>
</cp:coreProperties>
</file>