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87B30" w14:textId="77777777" w:rsidR="00883466" w:rsidRDefault="00883466" w:rsidP="00883466">
      <w:pPr>
        <w:spacing w:after="0" w:line="240" w:lineRule="auto"/>
        <w:jc w:val="both"/>
        <w:rPr>
          <w:rFonts w:ascii="Calibri" w:eastAsia="Times New Roman" w:hAnsi="Calibri" w:cs="Calibri"/>
          <w:color w:val="000000"/>
          <w:sz w:val="48"/>
          <w:szCs w:val="48"/>
          <w:lang w:eastAsia="es-MX"/>
        </w:rPr>
      </w:pPr>
    </w:p>
    <w:p w14:paraId="397AAA64" w14:textId="3D5567FD" w:rsidR="00883466" w:rsidRDefault="00883466" w:rsidP="00883466">
      <w:pPr>
        <w:spacing w:after="0" w:line="240" w:lineRule="auto"/>
        <w:jc w:val="both"/>
      </w:pPr>
      <w:r>
        <w:rPr>
          <w:rFonts w:ascii="Calibri" w:eastAsia="Times New Roman" w:hAnsi="Calibri" w:cs="Calibri"/>
          <w:color w:val="000000"/>
          <w:sz w:val="48"/>
          <w:szCs w:val="48"/>
          <w:lang w:eastAsia="es-MX"/>
        </w:rPr>
        <w:t xml:space="preserve">Este Sujeto Obligado no está facultado para generar la Información solo la recibe…. Durante el presente mes de </w:t>
      </w:r>
      <w:r w:rsidR="00F86A60">
        <w:rPr>
          <w:rFonts w:ascii="Calibri" w:eastAsia="Times New Roman" w:hAnsi="Calibri" w:cs="Calibri"/>
          <w:color w:val="000000"/>
          <w:sz w:val="48"/>
          <w:szCs w:val="48"/>
          <w:lang w:eastAsia="es-MX"/>
        </w:rPr>
        <w:t>DICI</w:t>
      </w:r>
      <w:r w:rsidR="000179E2">
        <w:rPr>
          <w:rFonts w:ascii="Calibri" w:eastAsia="Times New Roman" w:hAnsi="Calibri" w:cs="Calibri"/>
          <w:color w:val="000000"/>
          <w:sz w:val="48"/>
          <w:szCs w:val="48"/>
          <w:lang w:eastAsia="es-MX"/>
        </w:rPr>
        <w:t>EMBRE</w:t>
      </w:r>
      <w:r>
        <w:rPr>
          <w:rFonts w:ascii="Calibri" w:eastAsia="Times New Roman" w:hAnsi="Calibri" w:cs="Calibri"/>
          <w:color w:val="000000"/>
          <w:sz w:val="48"/>
          <w:szCs w:val="48"/>
          <w:lang w:eastAsia="es-MX"/>
        </w:rPr>
        <w:t xml:space="preserve"> del 2021, no existen Laudos Judiciales, t</w:t>
      </w:r>
      <w:bookmarkStart w:id="0" w:name="_GoBack"/>
      <w:bookmarkEnd w:id="0"/>
      <w:r>
        <w:rPr>
          <w:rFonts w:ascii="Calibri" w:eastAsia="Times New Roman" w:hAnsi="Calibri" w:cs="Calibri"/>
          <w:color w:val="000000"/>
          <w:sz w:val="48"/>
          <w:szCs w:val="48"/>
          <w:lang w:eastAsia="es-MX"/>
        </w:rPr>
        <w:t>oda vez que en materia Judicial no existe Laudos, solo Sentencias emitidas por un Tribunal donde se dan por terminado juicios en material civil, esto con fundamento en el Titulo Segundo, capítulo II del Código de Procedimientos Civiles vigente en el Estado donde se determina acerca de las Actualizaciones y Resoluciones Judiciales.    ( 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opción,  para cumplir con lo requerido).</w:t>
      </w:r>
    </w:p>
    <w:sectPr w:rsidR="0088346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66"/>
    <w:rsid w:val="000179E2"/>
    <w:rsid w:val="00883466"/>
    <w:rsid w:val="00F86A6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88CD"/>
  <w15:chartTrackingRefBased/>
  <w15:docId w15:val="{F20192B5-323F-458E-BD9F-41C472AAC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83466"/>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729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128</Words>
  <Characters>710</Characters>
  <Application>Microsoft Office Word</Application>
  <DocSecurity>0</DocSecurity>
  <Lines>5</Lines>
  <Paragraphs>1</Paragraphs>
  <ScaleCrop>false</ScaleCrop>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licalberto</cp:lastModifiedBy>
  <cp:revision>3</cp:revision>
  <dcterms:created xsi:type="dcterms:W3CDTF">2021-11-08T16:58:00Z</dcterms:created>
  <dcterms:modified xsi:type="dcterms:W3CDTF">2022-01-05T19:30:00Z</dcterms:modified>
</cp:coreProperties>
</file>