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EFB" w:rsidRPr="00CD7AF9" w:rsidRDefault="00CC1130" w:rsidP="00CD7AF9">
      <w:pPr>
        <w:pStyle w:val="Sinespaciado"/>
        <w:jc w:val="center"/>
        <w:rPr>
          <w:b/>
          <w:sz w:val="52"/>
          <w:szCs w:val="52"/>
          <w:lang w:eastAsia="es-MX"/>
        </w:rPr>
      </w:pPr>
      <w:r>
        <w:rPr>
          <w:b/>
          <w:sz w:val="52"/>
          <w:szCs w:val="52"/>
          <w:lang w:eastAsia="es-MX"/>
        </w:rPr>
        <w:t xml:space="preserve">Durante el mes de </w:t>
      </w:r>
      <w:r w:rsidR="0005609A">
        <w:rPr>
          <w:b/>
          <w:sz w:val="52"/>
          <w:szCs w:val="52"/>
          <w:lang w:eastAsia="es-MX"/>
        </w:rPr>
        <w:t xml:space="preserve">Marzo </w:t>
      </w:r>
      <w:bookmarkStart w:id="0" w:name="_GoBack"/>
      <w:bookmarkEnd w:id="0"/>
      <w:r>
        <w:rPr>
          <w:b/>
          <w:sz w:val="52"/>
          <w:szCs w:val="52"/>
          <w:lang w:eastAsia="es-MX"/>
        </w:rPr>
        <w:t>2022</w:t>
      </w:r>
      <w:r w:rsidR="00D74EFB" w:rsidRPr="00CD7AF9">
        <w:rPr>
          <w:b/>
          <w:sz w:val="52"/>
          <w:szCs w:val="52"/>
          <w:lang w:eastAsia="es-MX"/>
        </w:rPr>
        <w:t xml:space="preserve">, No se </w:t>
      </w:r>
      <w:r w:rsidR="005C7A25" w:rsidRPr="00CD7AF9">
        <w:rPr>
          <w:b/>
          <w:sz w:val="52"/>
          <w:szCs w:val="52"/>
          <w:lang w:eastAsia="es-MX"/>
        </w:rPr>
        <w:t>llevó</w:t>
      </w:r>
      <w:r w:rsidR="00D74EFB" w:rsidRPr="00CD7AF9">
        <w:rPr>
          <w:b/>
          <w:sz w:val="52"/>
          <w:szCs w:val="52"/>
          <w:lang w:eastAsia="es-MX"/>
        </w:rPr>
        <w:t xml:space="preserve"> a cabo sesión del comité de Transparencia</w:t>
      </w:r>
    </w:p>
    <w:p w:rsidR="00D74EFB" w:rsidRPr="00D74EFB" w:rsidRDefault="00D74EFB" w:rsidP="00374D5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4"/>
          <w:szCs w:val="74"/>
          <w:lang w:eastAsia="es-MX"/>
        </w:rPr>
      </w:pPr>
    </w:p>
    <w:p w:rsidR="002B37E8" w:rsidRPr="00D74EFB" w:rsidRDefault="00374D51" w:rsidP="00374D51">
      <w:pPr>
        <w:spacing w:after="0" w:line="240" w:lineRule="auto"/>
        <w:jc w:val="center"/>
        <w:rPr>
          <w:sz w:val="74"/>
          <w:szCs w:val="74"/>
        </w:rPr>
      </w:pP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Este sujeto si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está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facultado para generar esta información  (sesiones se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efectúan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con fundamento en los </w:t>
      </w:r>
      <w:r w:rsidRPr="00D74EFB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>artículos</w:t>
      </w:r>
      <w:r w:rsidRPr="00374D51">
        <w:rPr>
          <w:rFonts w:ascii="Calibri" w:eastAsia="Times New Roman" w:hAnsi="Calibri" w:cs="Calibri"/>
          <w:color w:val="000000"/>
          <w:sz w:val="74"/>
          <w:szCs w:val="74"/>
          <w:lang w:eastAsia="es-MX"/>
        </w:rPr>
        <w:t xml:space="preserve"> 51 y 52 de la Ley de Transparencia y Acceso a la Información del Estado de San Luis Potosí)</w:t>
      </w:r>
    </w:p>
    <w:sectPr w:rsidR="002B37E8" w:rsidRPr="00D74EF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5609A"/>
    <w:rsid w:val="0006343C"/>
    <w:rsid w:val="00106A61"/>
    <w:rsid w:val="001E45D7"/>
    <w:rsid w:val="00205BB5"/>
    <w:rsid w:val="002B37E8"/>
    <w:rsid w:val="002C6C65"/>
    <w:rsid w:val="002E589C"/>
    <w:rsid w:val="002E6EA5"/>
    <w:rsid w:val="003656B3"/>
    <w:rsid w:val="00374D51"/>
    <w:rsid w:val="003C607F"/>
    <w:rsid w:val="00400404"/>
    <w:rsid w:val="00436DF5"/>
    <w:rsid w:val="004B4E1B"/>
    <w:rsid w:val="004F6C9F"/>
    <w:rsid w:val="00526C3B"/>
    <w:rsid w:val="00551164"/>
    <w:rsid w:val="005C7A25"/>
    <w:rsid w:val="00661280"/>
    <w:rsid w:val="00697E64"/>
    <w:rsid w:val="00750E2F"/>
    <w:rsid w:val="00B20E91"/>
    <w:rsid w:val="00C464EF"/>
    <w:rsid w:val="00CC1130"/>
    <w:rsid w:val="00CD7AF9"/>
    <w:rsid w:val="00D74EFB"/>
    <w:rsid w:val="00E03661"/>
    <w:rsid w:val="00E227D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D7A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2022-03-10T16:10:00Z</dcterms:created>
  <dcterms:modified xsi:type="dcterms:W3CDTF">2022-04-05T21:48:00Z</dcterms:modified>
</cp:coreProperties>
</file>