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B7D" w:rsidRDefault="00D35D62">
      <w:pPr>
        <w:jc w:val="center"/>
        <w:rPr>
          <w:lang w:val="es-MX"/>
        </w:rPr>
      </w:pPr>
      <w:r>
        <w:rPr>
          <w:sz w:val="96"/>
          <w:szCs w:val="96"/>
          <w:lang w:val="es-MX"/>
        </w:rPr>
        <w:t>DURANTE ESTE PERIODO NO HAY UN NOMBRAMIENTO OFICIAL DE</w:t>
      </w:r>
      <w:bookmarkStart w:id="0" w:name="_GoBack"/>
      <w:bookmarkEnd w:id="0"/>
      <w:r w:rsidR="0051042B">
        <w:rPr>
          <w:sz w:val="96"/>
          <w:szCs w:val="96"/>
          <w:lang w:val="es-MX"/>
        </w:rPr>
        <w:t xml:space="preserve"> DIRECTOR</w:t>
      </w:r>
      <w:r>
        <w:rPr>
          <w:sz w:val="96"/>
          <w:szCs w:val="96"/>
          <w:lang w:val="es-MX"/>
        </w:rPr>
        <w:t xml:space="preserve"> GENERAL PARA EL MUSEO DE ARTE CONTEMPORÁNEO </w:t>
      </w:r>
      <w:r w:rsidR="0051042B">
        <w:rPr>
          <w:sz w:val="96"/>
          <w:szCs w:val="96"/>
          <w:lang w:val="es-MX"/>
        </w:rPr>
        <w:t xml:space="preserve"> </w:t>
      </w:r>
    </w:p>
    <w:sectPr w:rsidR="00E23B7D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08"/>
  <w:hyphenationZone w:val="425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C843F3"/>
    <w:rsid w:val="0051042B"/>
    <w:rsid w:val="0097265E"/>
    <w:rsid w:val="00D35D62"/>
    <w:rsid w:val="00E23B7D"/>
    <w:rsid w:val="191800B8"/>
    <w:rsid w:val="1AC84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FFE34F6-520F-408F-9022-AD4D797DE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52444</dc:creator>
  <cp:lastModifiedBy>lucero ostoa</cp:lastModifiedBy>
  <cp:revision>3</cp:revision>
  <dcterms:created xsi:type="dcterms:W3CDTF">2022-02-02T17:51:00Z</dcterms:created>
  <dcterms:modified xsi:type="dcterms:W3CDTF">2022-02-02T17:52:00Z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2058-11.2.0.10132</vt:lpwstr>
  </property>
</Properties>
</file>