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5E99E92" w14:textId="77777777" w:rsidR="00666D24" w:rsidRDefault="00666D24" w:rsidP="00BE2DE1">
      <w:pPr>
        <w:spacing w:after="0" w:line="240" w:lineRule="auto"/>
        <w:jc w:val="right"/>
        <w:rPr>
          <w:rFonts w:ascii="Arial" w:eastAsia="Calibri" w:hAnsi="Arial" w:cs="Arial"/>
          <w:sz w:val="20"/>
        </w:rPr>
      </w:pPr>
    </w:p>
    <w:p w14:paraId="1BF7EA08" w14:textId="55E3E0B1" w:rsidR="00BE2DE1" w:rsidRPr="00BE2DE1" w:rsidRDefault="00666D24" w:rsidP="004D5254">
      <w:pPr>
        <w:spacing w:line="360" w:lineRule="auto"/>
        <w:jc w:val="both"/>
        <w:rPr>
          <w:rFonts w:ascii="Arial" w:eastAsia="Calibri" w:hAnsi="Arial" w:cs="Arial"/>
          <w:b/>
          <w:sz w:val="20"/>
          <w:szCs w:val="20"/>
        </w:rPr>
      </w:pPr>
      <w:r>
        <w:rPr>
          <w:rFonts w:ascii="Arial" w:eastAsia="Calibri" w:hAnsi="Arial" w:cs="Arial"/>
          <w:sz w:val="20"/>
          <w:szCs w:val="20"/>
        </w:rPr>
        <w:t>De acuerdo a la de la Ley De Transparencia Y Acceso A La Información Pública Del Estado De</w:t>
      </w:r>
      <w:r w:rsidR="007B6192">
        <w:rPr>
          <w:rFonts w:ascii="Arial" w:eastAsia="Calibri" w:hAnsi="Arial" w:cs="Arial"/>
          <w:sz w:val="20"/>
          <w:szCs w:val="20"/>
        </w:rPr>
        <w:t xml:space="preserve"> San Luis Potosí, el </w:t>
      </w:r>
      <w:proofErr w:type="spellStart"/>
      <w:r w:rsidR="007B6192">
        <w:rPr>
          <w:rFonts w:ascii="Arial" w:eastAsia="Calibri" w:hAnsi="Arial" w:cs="Arial"/>
          <w:sz w:val="20"/>
          <w:szCs w:val="20"/>
        </w:rPr>
        <w:t>articulo</w:t>
      </w:r>
      <w:proofErr w:type="spellEnd"/>
      <w:r w:rsidR="007B6192">
        <w:rPr>
          <w:rFonts w:ascii="Arial" w:eastAsia="Calibri" w:hAnsi="Arial" w:cs="Arial"/>
          <w:sz w:val="20"/>
          <w:szCs w:val="20"/>
        </w:rPr>
        <w:t xml:space="preserve"> 85</w:t>
      </w:r>
      <w:r>
        <w:rPr>
          <w:rFonts w:ascii="Arial" w:eastAsia="Calibri" w:hAnsi="Arial" w:cs="Arial"/>
          <w:sz w:val="20"/>
          <w:szCs w:val="20"/>
        </w:rPr>
        <w:t xml:space="preserve"> </w:t>
      </w:r>
      <w:r w:rsidR="006E3286">
        <w:rPr>
          <w:rFonts w:ascii="Arial" w:eastAsia="Calibri" w:hAnsi="Arial" w:cs="Arial"/>
          <w:sz w:val="20"/>
          <w:szCs w:val="20"/>
        </w:rPr>
        <w:t>Fracción</w:t>
      </w:r>
      <w:r w:rsidR="006A12DD">
        <w:rPr>
          <w:rFonts w:ascii="Arial" w:eastAsia="Calibri" w:hAnsi="Arial" w:cs="Arial"/>
          <w:sz w:val="20"/>
          <w:szCs w:val="20"/>
        </w:rPr>
        <w:t xml:space="preserve"> </w:t>
      </w:r>
      <w:r w:rsidR="0052782F">
        <w:rPr>
          <w:rFonts w:ascii="Arial" w:eastAsia="Calibri" w:hAnsi="Arial" w:cs="Arial"/>
          <w:sz w:val="20"/>
          <w:szCs w:val="20"/>
        </w:rPr>
        <w:t>I</w:t>
      </w:r>
      <w:r w:rsidR="004D5254">
        <w:rPr>
          <w:rFonts w:ascii="Arial" w:eastAsia="Calibri" w:hAnsi="Arial" w:cs="Arial"/>
          <w:sz w:val="20"/>
          <w:szCs w:val="20"/>
        </w:rPr>
        <w:t>I</w:t>
      </w:r>
      <w:r w:rsidR="007B6192">
        <w:rPr>
          <w:rFonts w:ascii="Arial" w:eastAsia="Calibri" w:hAnsi="Arial" w:cs="Arial"/>
          <w:sz w:val="20"/>
          <w:szCs w:val="20"/>
        </w:rPr>
        <w:t>A</w:t>
      </w:r>
      <w:r>
        <w:rPr>
          <w:rFonts w:ascii="Arial" w:eastAsia="Calibri" w:hAnsi="Arial" w:cs="Arial"/>
          <w:sz w:val="20"/>
          <w:szCs w:val="20"/>
        </w:rPr>
        <w:t xml:space="preserve">, </w:t>
      </w:r>
      <w:r w:rsidR="007B6192" w:rsidRPr="007B6192">
        <w:rPr>
          <w:rFonts w:ascii="Arial" w:eastAsia="Calibri" w:hAnsi="Arial" w:cs="Arial"/>
          <w:sz w:val="20"/>
          <w:szCs w:val="20"/>
        </w:rPr>
        <w:t>Plan municipal de desarrollo, plan de desarrollo urbano y de centros de población estratégicos, los programas</w:t>
      </w:r>
      <w:r w:rsidR="007B6192">
        <w:rPr>
          <w:rFonts w:ascii="Arial" w:eastAsia="Calibri" w:hAnsi="Arial" w:cs="Arial"/>
          <w:sz w:val="20"/>
          <w:szCs w:val="20"/>
        </w:rPr>
        <w:t xml:space="preserve"> operativos anuales sectoriales</w:t>
      </w:r>
      <w:bookmarkStart w:id="0" w:name="_GoBack"/>
      <w:bookmarkEnd w:id="0"/>
      <w:r w:rsidR="004D5254">
        <w:rPr>
          <w:rFonts w:ascii="Arial" w:eastAsia="Calibri" w:hAnsi="Arial" w:cs="Arial"/>
          <w:sz w:val="20"/>
          <w:szCs w:val="20"/>
        </w:rPr>
        <w:t xml:space="preserve">, </w:t>
      </w:r>
      <w:r w:rsidR="00B510DB">
        <w:rPr>
          <w:rFonts w:ascii="Arial" w:eastAsia="Times New Roman" w:hAnsi="Arial" w:cs="Arial"/>
          <w:color w:val="000000"/>
          <w:sz w:val="20"/>
          <w:szCs w:val="20"/>
          <w:lang w:eastAsia="es-MX"/>
        </w:rPr>
        <w:t xml:space="preserve">no se </w:t>
      </w:r>
      <w:r w:rsidR="006E3286">
        <w:rPr>
          <w:rFonts w:ascii="Arial" w:eastAsia="Times New Roman" w:hAnsi="Arial" w:cs="Arial"/>
          <w:color w:val="000000"/>
          <w:sz w:val="20"/>
          <w:szCs w:val="20"/>
          <w:lang w:eastAsia="es-MX"/>
        </w:rPr>
        <w:t>generó ninguna</w:t>
      </w:r>
      <w:r w:rsidR="00B510DB">
        <w:rPr>
          <w:rFonts w:ascii="Arial" w:eastAsia="Times New Roman" w:hAnsi="Arial" w:cs="Arial"/>
          <w:color w:val="000000"/>
          <w:sz w:val="20"/>
          <w:szCs w:val="20"/>
          <w:lang w:eastAsia="es-MX"/>
        </w:rPr>
        <w:t xml:space="preserve"> </w:t>
      </w:r>
      <w:r w:rsidR="006A12DD">
        <w:rPr>
          <w:rFonts w:ascii="Arial" w:eastAsia="Times New Roman" w:hAnsi="Arial" w:cs="Arial"/>
          <w:color w:val="000000"/>
          <w:sz w:val="20"/>
          <w:szCs w:val="20"/>
          <w:lang w:eastAsia="es-MX"/>
        </w:rPr>
        <w:t>durante este mes de marzo 2022</w:t>
      </w:r>
      <w:r w:rsidR="006E3286" w:rsidRPr="006E3286">
        <w:t xml:space="preserve"> </w:t>
      </w:r>
      <w:r w:rsidR="006E3286" w:rsidRPr="006E3286">
        <w:rPr>
          <w:rFonts w:ascii="Arial" w:eastAsia="Times New Roman" w:hAnsi="Arial" w:cs="Arial"/>
          <w:color w:val="000000"/>
          <w:sz w:val="20"/>
          <w:szCs w:val="20"/>
          <w:lang w:eastAsia="es-MX"/>
        </w:rPr>
        <w:t>por parte de la</w:t>
      </w:r>
      <w:r w:rsidR="0052782F">
        <w:rPr>
          <w:rFonts w:ascii="Arial" w:eastAsia="Times New Roman" w:hAnsi="Arial" w:cs="Arial"/>
          <w:color w:val="000000"/>
          <w:sz w:val="20"/>
          <w:szCs w:val="20"/>
          <w:lang w:eastAsia="es-MX"/>
        </w:rPr>
        <w:t xml:space="preserve"> secretaria del h. ayuntamiento</w:t>
      </w:r>
      <w:r w:rsidR="004D5254">
        <w:rPr>
          <w:rFonts w:ascii="Arial" w:eastAsia="Times New Roman" w:hAnsi="Arial" w:cs="Arial"/>
          <w:color w:val="000000"/>
          <w:sz w:val="20"/>
          <w:szCs w:val="20"/>
          <w:lang w:eastAsia="es-MX"/>
        </w:rPr>
        <w:t>.</w:t>
      </w:r>
    </w:p>
    <w:p w14:paraId="10DA00A9" w14:textId="77777777" w:rsidR="00BE2DE1" w:rsidRPr="00BE2DE1" w:rsidRDefault="00BE2DE1" w:rsidP="00BE2DE1">
      <w:pPr>
        <w:spacing w:after="0" w:line="240" w:lineRule="auto"/>
        <w:jc w:val="center"/>
        <w:rPr>
          <w:rFonts w:ascii="Arial" w:eastAsia="Calibri" w:hAnsi="Arial" w:cs="Arial"/>
          <w:b/>
          <w:sz w:val="20"/>
          <w:szCs w:val="20"/>
        </w:rPr>
      </w:pPr>
    </w:p>
    <w:p w14:paraId="5F8B0842" w14:textId="23D97BDA" w:rsidR="00BE2DE1" w:rsidRDefault="00BE2DE1" w:rsidP="00BE2DE1">
      <w:pPr>
        <w:spacing w:after="0" w:line="240" w:lineRule="auto"/>
        <w:jc w:val="center"/>
        <w:rPr>
          <w:rFonts w:ascii="Arial" w:eastAsia="Calibri" w:hAnsi="Arial" w:cs="Arial"/>
          <w:b/>
          <w:sz w:val="20"/>
          <w:szCs w:val="20"/>
        </w:rPr>
      </w:pPr>
      <w:r w:rsidRPr="00BE2DE1">
        <w:rPr>
          <w:rFonts w:ascii="Arial" w:eastAsia="Calibri" w:hAnsi="Arial" w:cs="Arial"/>
          <w:b/>
          <w:sz w:val="20"/>
          <w:szCs w:val="20"/>
        </w:rPr>
        <w:t>A T E N T A M E N T E</w:t>
      </w:r>
    </w:p>
    <w:p w14:paraId="192A459F" w14:textId="77777777" w:rsidR="00BE2DE1" w:rsidRPr="00BE2DE1" w:rsidRDefault="00BE2DE1" w:rsidP="00BE2DE1">
      <w:pPr>
        <w:spacing w:after="0" w:line="240" w:lineRule="auto"/>
        <w:jc w:val="center"/>
        <w:rPr>
          <w:rFonts w:ascii="Arial" w:eastAsia="Calibri" w:hAnsi="Arial" w:cs="Arial"/>
          <w:b/>
          <w:sz w:val="20"/>
          <w:szCs w:val="20"/>
        </w:rPr>
      </w:pPr>
    </w:p>
    <w:p w14:paraId="73C8BD6A" w14:textId="77777777" w:rsidR="00BE2DE1" w:rsidRPr="00BE2DE1" w:rsidRDefault="00BE2DE1" w:rsidP="00BE2DE1">
      <w:pPr>
        <w:spacing w:after="0" w:line="240" w:lineRule="auto"/>
        <w:jc w:val="center"/>
        <w:rPr>
          <w:rFonts w:ascii="Arial" w:eastAsia="Calibri" w:hAnsi="Arial" w:cs="Arial"/>
          <w:b/>
          <w:sz w:val="20"/>
          <w:szCs w:val="20"/>
        </w:rPr>
      </w:pPr>
    </w:p>
    <w:p w14:paraId="77178BDB" w14:textId="77777777" w:rsidR="00BE2DE1" w:rsidRPr="00BE2DE1" w:rsidRDefault="00BE2DE1" w:rsidP="00BE2DE1">
      <w:pPr>
        <w:spacing w:after="0" w:line="240" w:lineRule="auto"/>
        <w:jc w:val="center"/>
        <w:rPr>
          <w:rFonts w:ascii="Arial" w:eastAsia="Calibri" w:hAnsi="Arial" w:cs="Arial"/>
          <w:b/>
          <w:sz w:val="20"/>
          <w:szCs w:val="20"/>
        </w:rPr>
      </w:pPr>
    </w:p>
    <w:p w14:paraId="5D5D569B" w14:textId="77777777" w:rsidR="00BE2DE1" w:rsidRPr="00BE2DE1" w:rsidRDefault="00BE2DE1" w:rsidP="00BE2DE1">
      <w:pPr>
        <w:spacing w:after="0" w:line="240" w:lineRule="auto"/>
        <w:jc w:val="center"/>
        <w:rPr>
          <w:rFonts w:ascii="Arial" w:eastAsia="Calibri" w:hAnsi="Arial" w:cs="Arial"/>
          <w:b/>
          <w:sz w:val="20"/>
          <w:szCs w:val="20"/>
        </w:rPr>
      </w:pPr>
    </w:p>
    <w:p w14:paraId="3F777421" w14:textId="7F021089" w:rsidR="00B510DB" w:rsidRDefault="00BE2DE1" w:rsidP="00B510DB">
      <w:pPr>
        <w:spacing w:after="0" w:line="240" w:lineRule="auto"/>
        <w:jc w:val="center"/>
        <w:rPr>
          <w:rFonts w:ascii="Arial" w:eastAsia="Calibri" w:hAnsi="Arial" w:cs="Arial"/>
          <w:b/>
          <w:sz w:val="20"/>
          <w:szCs w:val="20"/>
        </w:rPr>
      </w:pPr>
      <w:r w:rsidRPr="00BE2DE1">
        <w:rPr>
          <w:rFonts w:ascii="Arial" w:eastAsia="Calibri" w:hAnsi="Arial" w:cs="Arial"/>
          <w:b/>
          <w:sz w:val="20"/>
          <w:szCs w:val="20"/>
        </w:rPr>
        <w:t xml:space="preserve">LIC. </w:t>
      </w:r>
      <w:r w:rsidR="00B510DB">
        <w:rPr>
          <w:rFonts w:ascii="Arial" w:eastAsia="Calibri" w:hAnsi="Arial" w:cs="Arial"/>
          <w:b/>
          <w:sz w:val="20"/>
          <w:szCs w:val="20"/>
        </w:rPr>
        <w:t>ARTURO DIAZ AGUIRRE</w:t>
      </w:r>
    </w:p>
    <w:p w14:paraId="1AD52BE8" w14:textId="0D414CE3" w:rsidR="00B510DB" w:rsidRPr="00BE2DE1" w:rsidRDefault="00B510DB" w:rsidP="00B510DB">
      <w:pPr>
        <w:spacing w:after="0" w:line="240" w:lineRule="auto"/>
        <w:jc w:val="center"/>
        <w:rPr>
          <w:rFonts w:ascii="Arial" w:eastAsia="Calibri" w:hAnsi="Arial" w:cs="Arial"/>
          <w:b/>
          <w:sz w:val="20"/>
          <w:szCs w:val="20"/>
        </w:rPr>
      </w:pPr>
      <w:r>
        <w:rPr>
          <w:rFonts w:ascii="Arial" w:eastAsia="Calibri" w:hAnsi="Arial" w:cs="Arial"/>
          <w:b/>
          <w:sz w:val="20"/>
          <w:szCs w:val="20"/>
        </w:rPr>
        <w:t>SECRETARIA GENERAL</w:t>
      </w:r>
    </w:p>
    <w:p w14:paraId="69712DD0" w14:textId="13B746F3" w:rsidR="00BE2DE1" w:rsidRPr="00BE2DE1" w:rsidRDefault="00BE2DE1" w:rsidP="00BE2DE1">
      <w:pPr>
        <w:spacing w:after="0" w:line="240" w:lineRule="auto"/>
        <w:jc w:val="center"/>
        <w:rPr>
          <w:rFonts w:ascii="Arial" w:hAnsi="Arial" w:cs="Arial"/>
          <w:sz w:val="20"/>
          <w:szCs w:val="20"/>
        </w:rPr>
      </w:pPr>
      <w:r w:rsidRPr="00BE2DE1">
        <w:rPr>
          <w:rFonts w:ascii="Arial" w:eastAsia="Calibri" w:hAnsi="Arial" w:cs="Arial"/>
          <w:b/>
          <w:sz w:val="20"/>
          <w:szCs w:val="20"/>
        </w:rPr>
        <w:t>PERIODO 2021-2024</w:t>
      </w:r>
    </w:p>
    <w:p w14:paraId="3667622C" w14:textId="77777777" w:rsidR="005C6FA4" w:rsidRPr="00BE2DE1" w:rsidRDefault="005C6FA4" w:rsidP="00123789">
      <w:pPr>
        <w:spacing w:after="0" w:line="240" w:lineRule="auto"/>
        <w:jc w:val="center"/>
        <w:rPr>
          <w:rFonts w:ascii="Arial" w:hAnsi="Arial" w:cs="Arial"/>
          <w:sz w:val="20"/>
          <w:szCs w:val="20"/>
        </w:rPr>
      </w:pPr>
    </w:p>
    <w:sectPr w:rsidR="005C6FA4" w:rsidRPr="00BE2DE1" w:rsidSect="002509D7">
      <w:headerReference w:type="default" r:id="rId8"/>
      <w:footerReference w:type="default" r:id="rId9"/>
      <w:pgSz w:w="12240" w:h="15840"/>
      <w:pgMar w:top="1985" w:right="1701" w:bottom="1418" w:left="1701" w:header="851" w:footer="45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9D8BDE6" w14:textId="77777777" w:rsidR="005C6FA4" w:rsidRDefault="005C6FA4" w:rsidP="00C937AC">
      <w:pPr>
        <w:spacing w:after="0" w:line="240" w:lineRule="auto"/>
      </w:pPr>
      <w:r>
        <w:separator/>
      </w:r>
    </w:p>
  </w:endnote>
  <w:endnote w:type="continuationSeparator" w:id="0">
    <w:p w14:paraId="735E027B" w14:textId="77777777" w:rsidR="005C6FA4" w:rsidRDefault="005C6FA4" w:rsidP="00C937A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ahnschrift Light SemiCondensed">
    <w:altName w:val="Segoe UI"/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0469F1F" w14:textId="56526DE9" w:rsidR="005C6FA4" w:rsidRPr="00BF0B82" w:rsidRDefault="005C6FA4" w:rsidP="00C14F89">
    <w:pPr>
      <w:jc w:val="center"/>
      <w:rPr>
        <w:rFonts w:ascii="Arial" w:hAnsi="Arial" w:cs="Arial"/>
        <w:b/>
        <w:i/>
        <w:sz w:val="16"/>
        <w:szCs w:val="20"/>
      </w:rPr>
    </w:pPr>
    <w:r w:rsidRPr="00BF0B82">
      <w:rPr>
        <w:rFonts w:ascii="Arial" w:hAnsi="Arial" w:cs="Arial"/>
        <w:b/>
        <w:i/>
        <w:sz w:val="16"/>
        <w:szCs w:val="20"/>
      </w:rPr>
      <w:t>“202</w:t>
    </w:r>
    <w:r w:rsidR="009528A3">
      <w:rPr>
        <w:rFonts w:ascii="Arial" w:hAnsi="Arial" w:cs="Arial"/>
        <w:b/>
        <w:i/>
        <w:sz w:val="16"/>
        <w:szCs w:val="20"/>
      </w:rPr>
      <w:t>2</w:t>
    </w:r>
    <w:r w:rsidRPr="00BF0B82">
      <w:rPr>
        <w:rFonts w:ascii="Arial" w:hAnsi="Arial" w:cs="Arial"/>
        <w:b/>
        <w:i/>
        <w:sz w:val="16"/>
        <w:szCs w:val="20"/>
      </w:rPr>
      <w:t xml:space="preserve">. Año de </w:t>
    </w:r>
    <w:r w:rsidR="00540BE9">
      <w:rPr>
        <w:rFonts w:ascii="Arial" w:hAnsi="Arial" w:cs="Arial"/>
        <w:b/>
        <w:i/>
        <w:sz w:val="16"/>
        <w:szCs w:val="20"/>
      </w:rPr>
      <w:t>las y los migrantes de San Luis Potosí</w:t>
    </w:r>
    <w:r w:rsidRPr="00BF0B82">
      <w:rPr>
        <w:rFonts w:ascii="Arial" w:hAnsi="Arial" w:cs="Arial"/>
        <w:b/>
        <w:i/>
        <w:sz w:val="16"/>
        <w:szCs w:val="20"/>
      </w:rPr>
      <w:t>”</w:t>
    </w:r>
  </w:p>
  <w:p w14:paraId="50532374" w14:textId="4B1D4262" w:rsidR="005C6FA4" w:rsidRPr="00691537" w:rsidRDefault="005C6FA4" w:rsidP="00C14F89">
    <w:pPr>
      <w:rPr>
        <w:rFonts w:ascii="Arial" w:hAnsi="Arial" w:cs="Arial"/>
        <w:sz w:val="20"/>
        <w:szCs w:val="20"/>
      </w:rPr>
    </w:pPr>
    <w:r w:rsidRPr="00C14F89">
      <w:rPr>
        <w:noProof/>
        <w:sz w:val="18"/>
        <w:lang w:eastAsia="es-MX"/>
      </w:rPr>
      <w:drawing>
        <wp:anchor distT="0" distB="0" distL="114300" distR="114300" simplePos="0" relativeHeight="251666432" behindDoc="1" locked="0" layoutInCell="1" allowOverlap="1" wp14:anchorId="497E3493" wp14:editId="040706DF">
          <wp:simplePos x="0" y="0"/>
          <wp:positionH relativeFrom="page">
            <wp:posOffset>-25880</wp:posOffset>
          </wp:positionH>
          <wp:positionV relativeFrom="paragraph">
            <wp:posOffset>240101</wp:posOffset>
          </wp:positionV>
          <wp:extent cx="8505825" cy="733245"/>
          <wp:effectExtent l="0" t="0" r="0" b="0"/>
          <wp:wrapNone/>
          <wp:docPr id="31" name="Imagen 3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9" name="Imagen 59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 flipH="1">
                    <a:off x="0" y="0"/>
                    <a:ext cx="8526718" cy="73504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proofErr w:type="spellStart"/>
    <w:r w:rsidRPr="00BF0B82">
      <w:rPr>
        <w:rFonts w:ascii="Arial" w:hAnsi="Arial" w:cs="Arial"/>
        <w:i/>
        <w:sz w:val="16"/>
        <w:szCs w:val="20"/>
      </w:rPr>
      <w:t>c.c.p</w:t>
    </w:r>
    <w:proofErr w:type="spellEnd"/>
    <w:r w:rsidRPr="00BF0B82">
      <w:rPr>
        <w:rFonts w:ascii="Arial" w:hAnsi="Arial" w:cs="Arial"/>
        <w:i/>
        <w:sz w:val="16"/>
        <w:szCs w:val="20"/>
      </w:rPr>
      <w:t>. Archivo</w:t>
    </w:r>
  </w:p>
  <w:p w14:paraId="4B481DF8" w14:textId="608E3893" w:rsidR="005C6FA4" w:rsidRPr="00C14F89" w:rsidRDefault="005C6FA4" w:rsidP="007A4F4A">
    <w:pPr>
      <w:spacing w:after="0" w:line="240" w:lineRule="auto"/>
      <w:rPr>
        <w:rFonts w:ascii="Bahnschrift Light SemiCondensed" w:hAnsi="Bahnschrift Light SemiCondensed"/>
        <w:bCs/>
        <w:sz w:val="18"/>
        <w:szCs w:val="20"/>
      </w:rPr>
    </w:pPr>
    <w:r w:rsidRPr="00C14F89">
      <w:rPr>
        <w:rFonts w:ascii="Bahnschrift Light SemiCondensed" w:hAnsi="Bahnschrift Light SemiCondensed"/>
        <w:bCs/>
        <w:sz w:val="18"/>
        <w:szCs w:val="20"/>
      </w:rPr>
      <w:t>Calle Centenario Núm.109, Zona Centro</w:t>
    </w:r>
  </w:p>
  <w:p w14:paraId="28B28178" w14:textId="48857D63" w:rsidR="005C6FA4" w:rsidRPr="00C14F89" w:rsidRDefault="005C6FA4" w:rsidP="007A4F4A">
    <w:pPr>
      <w:spacing w:after="0" w:line="240" w:lineRule="auto"/>
      <w:rPr>
        <w:rFonts w:ascii="Bahnschrift Light SemiCondensed" w:hAnsi="Bahnschrift Light SemiCondensed"/>
        <w:bCs/>
        <w:sz w:val="18"/>
        <w:szCs w:val="20"/>
      </w:rPr>
    </w:pPr>
    <w:r w:rsidRPr="00C14F89">
      <w:rPr>
        <w:rFonts w:ascii="Bahnschrift Light SemiCondensed" w:hAnsi="Bahnschrift Light SemiCondensed"/>
        <w:bCs/>
        <w:sz w:val="18"/>
        <w:szCs w:val="20"/>
      </w:rPr>
      <w:t xml:space="preserve">Tamuín, S.L.P. C.P. 79200 Tel.: 489-38-8-01-24 </w:t>
    </w:r>
  </w:p>
  <w:p w14:paraId="57172CFA" w14:textId="45A962E8" w:rsidR="005C6FA4" w:rsidRPr="0082375F" w:rsidRDefault="005C6FA4" w:rsidP="0082375F">
    <w:pPr>
      <w:pStyle w:val="Piedepgina"/>
    </w:pPr>
    <w:r w:rsidRPr="0082375F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947356F" w14:textId="77777777" w:rsidR="005C6FA4" w:rsidRDefault="005C6FA4" w:rsidP="00C937AC">
      <w:pPr>
        <w:spacing w:after="0" w:line="240" w:lineRule="auto"/>
      </w:pPr>
      <w:r>
        <w:separator/>
      </w:r>
    </w:p>
  </w:footnote>
  <w:footnote w:type="continuationSeparator" w:id="0">
    <w:p w14:paraId="67B9EE47" w14:textId="77777777" w:rsidR="005C6FA4" w:rsidRDefault="005C6FA4" w:rsidP="00C937A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25B3694" w14:textId="1FA6585D" w:rsidR="005C6FA4" w:rsidRDefault="005C6FA4" w:rsidP="001B1F1C">
    <w:pPr>
      <w:pStyle w:val="Encabezado"/>
      <w:tabs>
        <w:tab w:val="clear" w:pos="8838"/>
        <w:tab w:val="left" w:pos="7590"/>
      </w:tabs>
    </w:pPr>
    <w:r>
      <w:rPr>
        <w:noProof/>
        <w:lang w:eastAsia="es-MX"/>
      </w:rPr>
      <w:drawing>
        <wp:anchor distT="0" distB="0" distL="114300" distR="114300" simplePos="0" relativeHeight="251677696" behindDoc="0" locked="0" layoutInCell="1" allowOverlap="1" wp14:anchorId="58869CDB" wp14:editId="3F92546A">
          <wp:simplePos x="0" y="0"/>
          <wp:positionH relativeFrom="margin">
            <wp:align>left</wp:align>
          </wp:positionH>
          <wp:positionV relativeFrom="paragraph">
            <wp:posOffset>-69850</wp:posOffset>
          </wp:positionV>
          <wp:extent cx="755834" cy="647858"/>
          <wp:effectExtent l="0" t="0" r="6350" b="0"/>
          <wp:wrapNone/>
          <wp:docPr id="29" name="Imagen 2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834" cy="64785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/>
      </w:rPr>
      <w:drawing>
        <wp:anchor distT="0" distB="0" distL="114300" distR="114300" simplePos="0" relativeHeight="251673600" behindDoc="1" locked="0" layoutInCell="1" allowOverlap="1" wp14:anchorId="0677C415" wp14:editId="4B989CAF">
          <wp:simplePos x="0" y="0"/>
          <wp:positionH relativeFrom="margin">
            <wp:align>right</wp:align>
          </wp:positionH>
          <wp:positionV relativeFrom="paragraph">
            <wp:posOffset>5802</wp:posOffset>
          </wp:positionV>
          <wp:extent cx="1960656" cy="742384"/>
          <wp:effectExtent l="0" t="0" r="1905" b="635"/>
          <wp:wrapNone/>
          <wp:docPr id="30" name="Imagen 3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/>
                </pic:nvPicPr>
                <pic:blipFill rotWithShape="1"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22394" b="26356"/>
                  <a:stretch/>
                </pic:blipFill>
                <pic:spPr bwMode="auto">
                  <a:xfrm>
                    <a:off x="0" y="0"/>
                    <a:ext cx="1960656" cy="742384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t xml:space="preserve">    </w:t>
    </w:r>
    <w:r>
      <w:tab/>
    </w:r>
    <w:r>
      <w:tab/>
    </w:r>
  </w:p>
  <w:p w14:paraId="3CB2C38B" w14:textId="77777777" w:rsidR="005C6FA4" w:rsidRDefault="005C6FA4">
    <w:pPr>
      <w:pStyle w:val="Encabezado"/>
    </w:pPr>
  </w:p>
  <w:p w14:paraId="3115B4E2" w14:textId="585ED0AF" w:rsidR="005C6FA4" w:rsidRDefault="005C6FA4">
    <w:pPr>
      <w:pStyle w:val="Encabezado"/>
    </w:pPr>
    <w:r>
      <w:rPr>
        <w:noProof/>
        <w:lang w:eastAsia="es-MX"/>
      </w:rPr>
      <mc:AlternateContent>
        <mc:Choice Requires="wps">
          <w:drawing>
            <wp:anchor distT="45720" distB="45720" distL="114300" distR="114300" simplePos="0" relativeHeight="251665407" behindDoc="1" locked="0" layoutInCell="1" allowOverlap="1" wp14:anchorId="568E0708" wp14:editId="58741B18">
              <wp:simplePos x="0" y="0"/>
              <wp:positionH relativeFrom="column">
                <wp:posOffset>-346075</wp:posOffset>
              </wp:positionH>
              <wp:positionV relativeFrom="paragraph">
                <wp:posOffset>230505</wp:posOffset>
              </wp:positionV>
              <wp:extent cx="1447800" cy="1404620"/>
              <wp:effectExtent l="0" t="0" r="0" b="0"/>
              <wp:wrapNone/>
              <wp:docPr id="217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47800" cy="140462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0EED871F" w14:textId="369B55F6" w:rsidR="005C6FA4" w:rsidRPr="00037DBF" w:rsidRDefault="005C6FA4" w:rsidP="00037DBF">
                          <w:pPr>
                            <w:spacing w:after="0" w:line="240" w:lineRule="auto"/>
                            <w:jc w:val="center"/>
                            <w:rPr>
                              <w:sz w:val="12"/>
                              <w:szCs w:val="12"/>
                            </w:rPr>
                          </w:pPr>
                          <w:r w:rsidRPr="00037DBF">
                            <w:rPr>
                              <w:sz w:val="12"/>
                              <w:szCs w:val="12"/>
                            </w:rPr>
                            <w:t>H. Ayuntamiento de Tamuín</w:t>
                          </w:r>
                        </w:p>
                        <w:p w14:paraId="6896EF92" w14:textId="45F195DC" w:rsidR="005C6FA4" w:rsidRPr="00037DBF" w:rsidRDefault="005C6FA4" w:rsidP="00037DBF">
                          <w:pPr>
                            <w:spacing w:after="0" w:line="240" w:lineRule="auto"/>
                            <w:jc w:val="center"/>
                            <w:rPr>
                              <w:sz w:val="12"/>
                              <w:szCs w:val="12"/>
                            </w:rPr>
                          </w:pPr>
                          <w:r w:rsidRPr="00037DBF">
                            <w:rPr>
                              <w:sz w:val="12"/>
                              <w:szCs w:val="12"/>
                            </w:rPr>
                            <w:t>2021 - 2024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w14:anchorId="568E0708"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6" type="#_x0000_t202" style="position:absolute;margin-left:-27.25pt;margin-top:18.15pt;width:114pt;height:110.6pt;z-index:-251651073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" stroked="f">
              <v:textbox style="mso-fit-shape-to-text:t">
                <w:txbxContent>
                  <w:p w14:paraId="0EED871F" w14:textId="369B55F6" w:rsidR="005C6FA4" w:rsidRPr="00037DBF" w:rsidRDefault="005C6FA4" w:rsidP="00037DBF">
                    <w:pPr>
                      <w:spacing w:after="0" w:line="240" w:lineRule="auto"/>
                      <w:jc w:val="center"/>
                      <w:rPr>
                        <w:sz w:val="12"/>
                        <w:szCs w:val="12"/>
                      </w:rPr>
                    </w:pPr>
                    <w:r w:rsidRPr="00037DBF">
                      <w:rPr>
                        <w:sz w:val="12"/>
                        <w:szCs w:val="12"/>
                      </w:rPr>
                      <w:t>H. Ayuntamiento de Tamuín</w:t>
                    </w:r>
                  </w:p>
                  <w:p w14:paraId="6896EF92" w14:textId="45F195DC" w:rsidR="005C6FA4" w:rsidRPr="00037DBF" w:rsidRDefault="005C6FA4" w:rsidP="00037DBF">
                    <w:pPr>
                      <w:spacing w:after="0" w:line="240" w:lineRule="auto"/>
                      <w:jc w:val="center"/>
                      <w:rPr>
                        <w:sz w:val="12"/>
                        <w:szCs w:val="12"/>
                      </w:rPr>
                    </w:pPr>
                    <w:r w:rsidRPr="00037DBF">
                      <w:rPr>
                        <w:sz w:val="12"/>
                        <w:szCs w:val="12"/>
                      </w:rPr>
                      <w:t>2021 - 2024</w:t>
                    </w:r>
                  </w:p>
                </w:txbxContent>
              </v:textbox>
            </v:shape>
          </w:pict>
        </mc:Fallback>
      </mc:AlternateContent>
    </w:r>
  </w:p>
  <w:p w14:paraId="45252B07" w14:textId="77777777" w:rsidR="005C6FA4" w:rsidRDefault="005C6FA4">
    <w:pPr>
      <w:pStyle w:val="Encabezado"/>
    </w:pPr>
  </w:p>
  <w:p w14:paraId="57FB9ED2" w14:textId="77777777" w:rsidR="005C6FA4" w:rsidRDefault="005C6FA4">
    <w:pPr>
      <w:pStyle w:val="Encabezado"/>
    </w:pPr>
  </w:p>
  <w:p w14:paraId="2166AB5D" w14:textId="77777777" w:rsidR="00BE2DE1" w:rsidRDefault="00BE2DE1" w:rsidP="00BE2DE1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DA2418"/>
    <w:multiLevelType w:val="hybridMultilevel"/>
    <w:tmpl w:val="D528E2C8"/>
    <w:lvl w:ilvl="0" w:tplc="080A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7577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37AC"/>
    <w:rsid w:val="00013DA7"/>
    <w:rsid w:val="000343D9"/>
    <w:rsid w:val="00037DBF"/>
    <w:rsid w:val="000A5ACC"/>
    <w:rsid w:val="000A5D38"/>
    <w:rsid w:val="000A6B32"/>
    <w:rsid w:val="000D3541"/>
    <w:rsid w:val="00114F45"/>
    <w:rsid w:val="00123789"/>
    <w:rsid w:val="0013642C"/>
    <w:rsid w:val="00145FED"/>
    <w:rsid w:val="00147A8A"/>
    <w:rsid w:val="00162C62"/>
    <w:rsid w:val="00195118"/>
    <w:rsid w:val="001B1F1C"/>
    <w:rsid w:val="00224138"/>
    <w:rsid w:val="00231C29"/>
    <w:rsid w:val="00244DF6"/>
    <w:rsid w:val="002509D7"/>
    <w:rsid w:val="00280906"/>
    <w:rsid w:val="002B00D5"/>
    <w:rsid w:val="002C1B50"/>
    <w:rsid w:val="002C517B"/>
    <w:rsid w:val="002C6A69"/>
    <w:rsid w:val="0031007C"/>
    <w:rsid w:val="00361CC0"/>
    <w:rsid w:val="003771AB"/>
    <w:rsid w:val="0039762F"/>
    <w:rsid w:val="003A0E56"/>
    <w:rsid w:val="003B36DF"/>
    <w:rsid w:val="003D3055"/>
    <w:rsid w:val="003F42AF"/>
    <w:rsid w:val="00423405"/>
    <w:rsid w:val="00435BE9"/>
    <w:rsid w:val="00497D4D"/>
    <w:rsid w:val="004D5254"/>
    <w:rsid w:val="004F2FFE"/>
    <w:rsid w:val="0052782F"/>
    <w:rsid w:val="00540BE9"/>
    <w:rsid w:val="00553CAD"/>
    <w:rsid w:val="00561DE3"/>
    <w:rsid w:val="00575A72"/>
    <w:rsid w:val="005A04F1"/>
    <w:rsid w:val="005C165C"/>
    <w:rsid w:val="005C6FA4"/>
    <w:rsid w:val="005F24CF"/>
    <w:rsid w:val="00611D84"/>
    <w:rsid w:val="00640C4F"/>
    <w:rsid w:val="00666D24"/>
    <w:rsid w:val="00691537"/>
    <w:rsid w:val="006A12DD"/>
    <w:rsid w:val="006E3286"/>
    <w:rsid w:val="00712C11"/>
    <w:rsid w:val="00743840"/>
    <w:rsid w:val="00785F35"/>
    <w:rsid w:val="007A1B40"/>
    <w:rsid w:val="007A4F4A"/>
    <w:rsid w:val="007B6192"/>
    <w:rsid w:val="007C455E"/>
    <w:rsid w:val="007D0C5B"/>
    <w:rsid w:val="007D70BF"/>
    <w:rsid w:val="007F14CE"/>
    <w:rsid w:val="007F56CE"/>
    <w:rsid w:val="0080222B"/>
    <w:rsid w:val="0081174D"/>
    <w:rsid w:val="0082375F"/>
    <w:rsid w:val="0083213A"/>
    <w:rsid w:val="0083637C"/>
    <w:rsid w:val="00840493"/>
    <w:rsid w:val="00842523"/>
    <w:rsid w:val="008B1682"/>
    <w:rsid w:val="008B41E5"/>
    <w:rsid w:val="008B4977"/>
    <w:rsid w:val="008C1CC6"/>
    <w:rsid w:val="00927DCB"/>
    <w:rsid w:val="009528A3"/>
    <w:rsid w:val="009801E2"/>
    <w:rsid w:val="009A6311"/>
    <w:rsid w:val="009D1CCF"/>
    <w:rsid w:val="00A06F00"/>
    <w:rsid w:val="00A10C28"/>
    <w:rsid w:val="00A11684"/>
    <w:rsid w:val="00A52DA4"/>
    <w:rsid w:val="00AB6D79"/>
    <w:rsid w:val="00AF2B57"/>
    <w:rsid w:val="00B338E6"/>
    <w:rsid w:val="00B510DB"/>
    <w:rsid w:val="00B81BED"/>
    <w:rsid w:val="00BA5E8F"/>
    <w:rsid w:val="00BE2DE1"/>
    <w:rsid w:val="00BF0B82"/>
    <w:rsid w:val="00BF4091"/>
    <w:rsid w:val="00C14F89"/>
    <w:rsid w:val="00C37F04"/>
    <w:rsid w:val="00C4632F"/>
    <w:rsid w:val="00C72B8E"/>
    <w:rsid w:val="00C72B9C"/>
    <w:rsid w:val="00C937AC"/>
    <w:rsid w:val="00CA5A02"/>
    <w:rsid w:val="00D27DA1"/>
    <w:rsid w:val="00D30E42"/>
    <w:rsid w:val="00D520B9"/>
    <w:rsid w:val="00D84A68"/>
    <w:rsid w:val="00D947A8"/>
    <w:rsid w:val="00DA1423"/>
    <w:rsid w:val="00DD302A"/>
    <w:rsid w:val="00DE457C"/>
    <w:rsid w:val="00E84BE5"/>
    <w:rsid w:val="00E94F14"/>
    <w:rsid w:val="00EC1EC9"/>
    <w:rsid w:val="00EE23DC"/>
    <w:rsid w:val="00F051D9"/>
    <w:rsid w:val="00F13490"/>
    <w:rsid w:val="00F55365"/>
    <w:rsid w:val="00F57C4F"/>
    <w:rsid w:val="00F6375E"/>
    <w:rsid w:val="00F7711A"/>
    <w:rsid w:val="00F92248"/>
    <w:rsid w:val="00FB087F"/>
    <w:rsid w:val="00FB3267"/>
    <w:rsid w:val="00FC2C0C"/>
    <w:rsid w:val="00FF34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5777"/>
    <o:shapelayout v:ext="edit">
      <o:idmap v:ext="edit" data="1"/>
    </o:shapelayout>
  </w:shapeDefaults>
  <w:decimalSymbol w:val="."/>
  <w:listSeparator w:val=","/>
  <w14:docId w14:val="19BFD34A"/>
  <w15:chartTrackingRefBased/>
  <w15:docId w15:val="{C466F279-53D2-4800-8E0A-F5C2D1D18C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937A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C937A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937AC"/>
  </w:style>
  <w:style w:type="paragraph" w:styleId="Piedepgina">
    <w:name w:val="footer"/>
    <w:basedOn w:val="Normal"/>
    <w:link w:val="PiedepginaCar"/>
    <w:uiPriority w:val="99"/>
    <w:unhideWhenUsed/>
    <w:rsid w:val="00C937A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937AC"/>
  </w:style>
  <w:style w:type="table" w:styleId="Tablaconcuadrcula">
    <w:name w:val="Table Grid"/>
    <w:basedOn w:val="Tablanormal"/>
    <w:uiPriority w:val="39"/>
    <w:rsid w:val="00D30E4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aconcuadrcula1">
    <w:name w:val="Tabla con cuadrícula1"/>
    <w:basedOn w:val="Tablanormal"/>
    <w:next w:val="Tablaconcuadrcula"/>
    <w:uiPriority w:val="39"/>
    <w:rsid w:val="007D70B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C14F8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14F89"/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BE2DE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38316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50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803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EEE54A9-D1C3-4028-B9F0-8A6DDCB758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72</Words>
  <Characters>398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ALBERTO</dc:creator>
  <cp:keywords/>
  <dc:description/>
  <cp:lastModifiedBy>JAZMIN</cp:lastModifiedBy>
  <cp:revision>3</cp:revision>
  <cp:lastPrinted>2022-01-06T19:43:00Z</cp:lastPrinted>
  <dcterms:created xsi:type="dcterms:W3CDTF">2022-04-05T23:59:00Z</dcterms:created>
  <dcterms:modified xsi:type="dcterms:W3CDTF">2022-04-06T00:00:00Z</dcterms:modified>
</cp:coreProperties>
</file>