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64DC0" w:rsidRPr="00B9411D" w:rsidRDefault="00100BFF" w:rsidP="00B9411D">
      <w:pPr>
        <w:jc w:val="center"/>
        <w:rPr>
          <w:rFonts w:ascii="Candara" w:hAnsi="Candara"/>
          <w:b/>
          <w:sz w:val="72"/>
          <w:szCs w:val="72"/>
        </w:rPr>
      </w:pPr>
      <w:r w:rsidRPr="00100BFF">
        <w:rPr>
          <w:rFonts w:ascii="Candara" w:hAnsi="Candara"/>
          <w:b/>
          <w:sz w:val="72"/>
          <w:szCs w:val="72"/>
        </w:rPr>
        <w:t xml:space="preserve">Durante el periodo del 01 de </w:t>
      </w:r>
      <w:r w:rsidR="00E1741D">
        <w:rPr>
          <w:rFonts w:ascii="Candara" w:hAnsi="Candara"/>
          <w:b/>
          <w:sz w:val="72"/>
          <w:szCs w:val="72"/>
        </w:rPr>
        <w:t>marzo</w:t>
      </w:r>
      <w:r w:rsidRPr="00100BFF">
        <w:rPr>
          <w:rFonts w:ascii="Candara" w:hAnsi="Candara"/>
          <w:b/>
          <w:sz w:val="72"/>
          <w:szCs w:val="72"/>
        </w:rPr>
        <w:t xml:space="preserve"> al </w:t>
      </w:r>
      <w:r w:rsidR="00E1741D">
        <w:rPr>
          <w:rFonts w:ascii="Candara" w:hAnsi="Candara"/>
          <w:b/>
          <w:sz w:val="72"/>
          <w:szCs w:val="72"/>
        </w:rPr>
        <w:t>31</w:t>
      </w:r>
      <w:r w:rsidRPr="00100BFF">
        <w:rPr>
          <w:rFonts w:ascii="Candara" w:hAnsi="Candara"/>
          <w:b/>
          <w:sz w:val="72"/>
          <w:szCs w:val="72"/>
        </w:rPr>
        <w:t xml:space="preserve"> de </w:t>
      </w:r>
      <w:r w:rsidR="00E1741D">
        <w:rPr>
          <w:rFonts w:ascii="Candara" w:hAnsi="Candara"/>
          <w:b/>
          <w:sz w:val="72"/>
          <w:szCs w:val="72"/>
        </w:rPr>
        <w:t>marzo</w:t>
      </w:r>
      <w:bookmarkStart w:id="0" w:name="_GoBack"/>
      <w:bookmarkEnd w:id="0"/>
      <w:r w:rsidR="008E7EEA">
        <w:rPr>
          <w:rFonts w:ascii="Candara" w:hAnsi="Candara"/>
          <w:b/>
          <w:sz w:val="72"/>
          <w:szCs w:val="72"/>
        </w:rPr>
        <w:t xml:space="preserve"> del 2022</w:t>
      </w:r>
      <w:r w:rsidRPr="00100BFF">
        <w:rPr>
          <w:rFonts w:ascii="Candara" w:hAnsi="Candara"/>
          <w:b/>
          <w:sz w:val="72"/>
          <w:szCs w:val="72"/>
        </w:rPr>
        <w:t xml:space="preserve"> no se generaron Disposicio</w:t>
      </w:r>
      <w:r>
        <w:rPr>
          <w:rFonts w:ascii="Candara" w:hAnsi="Candara"/>
          <w:b/>
          <w:sz w:val="72"/>
          <w:szCs w:val="72"/>
        </w:rPr>
        <w:t xml:space="preserve">nes Administrativas </w:t>
      </w:r>
      <w:r w:rsidRPr="00100BFF">
        <w:rPr>
          <w:rFonts w:ascii="Candara" w:hAnsi="Candara"/>
          <w:b/>
          <w:sz w:val="72"/>
          <w:szCs w:val="72"/>
        </w:rPr>
        <w:t>emitidas por el Honorable Ayuntamiento de Ciudad Fernández.</w:t>
      </w:r>
    </w:p>
    <w:sectPr w:rsidR="00B64DC0" w:rsidRPr="00B941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11D"/>
    <w:rsid w:val="00100BFF"/>
    <w:rsid w:val="002B74AD"/>
    <w:rsid w:val="00311BD2"/>
    <w:rsid w:val="003C2EC4"/>
    <w:rsid w:val="003F1473"/>
    <w:rsid w:val="0044338F"/>
    <w:rsid w:val="00502468"/>
    <w:rsid w:val="008E7EEA"/>
    <w:rsid w:val="009E4170"/>
    <w:rsid w:val="00A80A0D"/>
    <w:rsid w:val="00B64DC0"/>
    <w:rsid w:val="00B9411D"/>
    <w:rsid w:val="00C927BB"/>
    <w:rsid w:val="00E1741D"/>
    <w:rsid w:val="00FC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28912"/>
  <w15:chartTrackingRefBased/>
  <w15:docId w15:val="{701068BB-1CE5-4CFF-806D-25F78587C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Secretario Gral</dc:creator>
  <cp:keywords/>
  <dc:description/>
  <cp:lastModifiedBy>RUBI</cp:lastModifiedBy>
  <cp:revision>9</cp:revision>
  <dcterms:created xsi:type="dcterms:W3CDTF">2021-09-06T17:49:00Z</dcterms:created>
  <dcterms:modified xsi:type="dcterms:W3CDTF">2022-04-08T03:09:00Z</dcterms:modified>
</cp:coreProperties>
</file>