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07F" w:rsidRPr="0021007F" w:rsidRDefault="0021007F" w:rsidP="00E31F24">
      <w:pPr>
        <w:pStyle w:val="Textoindependiente"/>
        <w:jc w:val="both"/>
        <w:rPr>
          <w:b/>
          <w:sz w:val="24"/>
          <w:szCs w:val="24"/>
        </w:rPr>
      </w:pPr>
      <w:r w:rsidRPr="0021007F">
        <w:rPr>
          <w:b/>
          <w:sz w:val="24"/>
          <w:szCs w:val="24"/>
        </w:rPr>
        <w:t>RESOLUCIONES Y LAUDOS EMITIDOS</w:t>
      </w:r>
    </w:p>
    <w:p w:rsidR="0021007F" w:rsidRDefault="0021007F" w:rsidP="00E31F24">
      <w:pPr>
        <w:pStyle w:val="Textoindependiente"/>
        <w:jc w:val="both"/>
        <w:rPr>
          <w:sz w:val="36"/>
          <w:szCs w:val="36"/>
        </w:rPr>
      </w:pPr>
    </w:p>
    <w:p w:rsidR="00E31F24" w:rsidRPr="0021007F" w:rsidRDefault="00E31F24" w:rsidP="00E31F24">
      <w:pPr>
        <w:pStyle w:val="Textoindependiente"/>
        <w:jc w:val="both"/>
        <w:rPr>
          <w:sz w:val="24"/>
          <w:szCs w:val="24"/>
        </w:rPr>
      </w:pPr>
      <w:r w:rsidRPr="0021007F">
        <w:rPr>
          <w:sz w:val="24"/>
          <w:szCs w:val="24"/>
        </w:rPr>
        <w:t>Este Organismo no genera información en este rubro debido a que no son atribuciones</w:t>
      </w:r>
      <w:r w:rsidR="00DC70E9">
        <w:rPr>
          <w:sz w:val="24"/>
          <w:szCs w:val="24"/>
        </w:rPr>
        <w:t>, con fundamento en el</w:t>
      </w:r>
      <w:r w:rsidR="0021007F">
        <w:rPr>
          <w:sz w:val="24"/>
          <w:szCs w:val="24"/>
        </w:rPr>
        <w:t xml:space="preserve"> Decreto de Creación del Centro de As</w:t>
      </w:r>
      <w:r w:rsidR="00DC70E9">
        <w:rPr>
          <w:sz w:val="24"/>
          <w:szCs w:val="24"/>
        </w:rPr>
        <w:t xml:space="preserve">istencia Social Rafael Nieto y </w:t>
      </w:r>
      <w:bookmarkStart w:id="0" w:name="_GoBack"/>
      <w:bookmarkEnd w:id="0"/>
      <w:r w:rsidR="0021007F">
        <w:rPr>
          <w:sz w:val="24"/>
          <w:szCs w:val="24"/>
        </w:rPr>
        <w:t>su  Reglamento Interior</w:t>
      </w:r>
      <w:r w:rsidRPr="0021007F">
        <w:rPr>
          <w:sz w:val="24"/>
          <w:szCs w:val="24"/>
        </w:rPr>
        <w:t>, por lo que no es de su competencia emitir resoluciones y/o laudos derivadas de procesos judiciales, administrativos o arbitrales.</w:t>
      </w:r>
    </w:p>
    <w:p w:rsidR="00346E57" w:rsidRDefault="00346E57"/>
    <w:sectPr w:rsidR="00346E5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F24"/>
    <w:rsid w:val="0021007F"/>
    <w:rsid w:val="00346E57"/>
    <w:rsid w:val="00DC70E9"/>
    <w:rsid w:val="00E31F24"/>
    <w:rsid w:val="00F51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77CB28-73FC-4085-B617-8421E8C1A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unhideWhenUsed/>
    <w:rsid w:val="00E31F2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E31F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55</Words>
  <Characters>306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Georgina Alejandra Castillo Sánchez</dc:creator>
  <cp:keywords/>
  <dc:description/>
  <cp:lastModifiedBy>Rafael Nieto</cp:lastModifiedBy>
  <cp:revision>4</cp:revision>
  <dcterms:created xsi:type="dcterms:W3CDTF">2022-05-07T16:10:00Z</dcterms:created>
  <dcterms:modified xsi:type="dcterms:W3CDTF">2022-05-07T16:13:00Z</dcterms:modified>
</cp:coreProperties>
</file>