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403E29" w14:textId="77777777" w:rsidR="004269FB" w:rsidRDefault="004269FB" w:rsidP="004269FB">
      <w:pPr>
        <w:spacing w:after="0" w:line="240" w:lineRule="auto"/>
        <w:jc w:val="both"/>
        <w:rPr>
          <w:rFonts w:ascii="Verdana" w:hAnsi="Verdana" w:cs="Arial"/>
          <w:sz w:val="20"/>
        </w:rPr>
      </w:pPr>
      <w:bookmarkStart w:id="0" w:name="_GoBack"/>
      <w:bookmarkEnd w:id="0"/>
      <w:permStart w:id="1840083574" w:edGrp="everyone"/>
      <w:permEnd w:id="1840083574"/>
    </w:p>
    <w:p w14:paraId="29A606F6" w14:textId="77777777" w:rsidR="00C51A0F" w:rsidRDefault="00C51A0F" w:rsidP="004269FB">
      <w:pPr>
        <w:spacing w:after="0" w:line="240" w:lineRule="auto"/>
        <w:jc w:val="both"/>
        <w:rPr>
          <w:rFonts w:ascii="Verdana" w:hAnsi="Verdana" w:cs="Arial"/>
          <w:sz w:val="20"/>
        </w:rPr>
      </w:pPr>
    </w:p>
    <w:p w14:paraId="6165CF07" w14:textId="77777777" w:rsidR="00C51A0F" w:rsidRDefault="00C51A0F" w:rsidP="004269FB">
      <w:pPr>
        <w:spacing w:after="0" w:line="240" w:lineRule="auto"/>
        <w:jc w:val="both"/>
        <w:rPr>
          <w:rFonts w:ascii="Verdana" w:hAnsi="Verdana" w:cs="Arial"/>
          <w:sz w:val="20"/>
        </w:rPr>
      </w:pPr>
    </w:p>
    <w:p w14:paraId="19C41A35" w14:textId="77777777" w:rsidR="00C51A0F" w:rsidRDefault="00C51A0F" w:rsidP="004269FB">
      <w:pPr>
        <w:spacing w:after="0" w:line="240" w:lineRule="auto"/>
        <w:jc w:val="both"/>
        <w:rPr>
          <w:rFonts w:ascii="Verdana" w:hAnsi="Verdana" w:cs="Arial"/>
          <w:sz w:val="20"/>
        </w:rPr>
      </w:pPr>
    </w:p>
    <w:p w14:paraId="132E34DB" w14:textId="77777777" w:rsidR="00C51A0F" w:rsidRDefault="00C51A0F" w:rsidP="004269FB">
      <w:pPr>
        <w:spacing w:after="0" w:line="240" w:lineRule="auto"/>
        <w:jc w:val="both"/>
        <w:rPr>
          <w:rFonts w:ascii="Verdana" w:hAnsi="Verdana" w:cs="Arial"/>
          <w:sz w:val="20"/>
        </w:rPr>
      </w:pPr>
    </w:p>
    <w:p w14:paraId="6EAE619D" w14:textId="77777777" w:rsidR="00C51A0F" w:rsidRDefault="00C51A0F" w:rsidP="004269FB">
      <w:pPr>
        <w:spacing w:after="0" w:line="240" w:lineRule="auto"/>
        <w:jc w:val="both"/>
        <w:rPr>
          <w:rFonts w:ascii="Verdana" w:hAnsi="Verdana" w:cs="Arial"/>
          <w:sz w:val="20"/>
        </w:rPr>
      </w:pPr>
    </w:p>
    <w:p w14:paraId="32E3BCBF" w14:textId="77777777" w:rsidR="00C51A0F" w:rsidRDefault="00C51A0F" w:rsidP="004269FB">
      <w:pPr>
        <w:spacing w:after="0" w:line="240" w:lineRule="auto"/>
        <w:jc w:val="both"/>
        <w:rPr>
          <w:rFonts w:ascii="Verdana" w:hAnsi="Verdana" w:cs="Arial"/>
          <w:sz w:val="20"/>
        </w:rPr>
      </w:pPr>
    </w:p>
    <w:p w14:paraId="65CCB6D6" w14:textId="77777777" w:rsidR="00C51A0F" w:rsidRPr="00C51A0F" w:rsidRDefault="00C51A0F" w:rsidP="00C51A0F">
      <w:pPr>
        <w:spacing w:after="0" w:line="240" w:lineRule="auto"/>
        <w:jc w:val="center"/>
        <w:rPr>
          <w:rFonts w:ascii="Verdana" w:hAnsi="Verdana" w:cs="Arial"/>
          <w:sz w:val="32"/>
        </w:rPr>
      </w:pPr>
    </w:p>
    <w:p w14:paraId="04ADCE69" w14:textId="10D37D76" w:rsidR="00C51A0F" w:rsidRDefault="0007053D" w:rsidP="00C51A0F">
      <w:pPr>
        <w:spacing w:after="0" w:line="240" w:lineRule="auto"/>
        <w:jc w:val="center"/>
        <w:rPr>
          <w:rFonts w:ascii="Verdana" w:hAnsi="Verdana" w:cs="Arial"/>
          <w:sz w:val="28"/>
        </w:rPr>
      </w:pPr>
      <w:r w:rsidRPr="0007053D">
        <w:rPr>
          <w:rFonts w:ascii="Verdana" w:hAnsi="Verdana" w:cs="Arial"/>
          <w:sz w:val="28"/>
        </w:rPr>
        <w:t xml:space="preserve">En cumplimiento al artículo </w:t>
      </w:r>
      <w:r w:rsidR="000C059A">
        <w:rPr>
          <w:rFonts w:ascii="Verdana" w:hAnsi="Verdana" w:cs="Arial"/>
          <w:sz w:val="28"/>
        </w:rPr>
        <w:t>52</w:t>
      </w:r>
      <w:r w:rsidRPr="0007053D">
        <w:rPr>
          <w:rFonts w:ascii="Verdana" w:hAnsi="Verdana" w:cs="Arial"/>
          <w:sz w:val="28"/>
        </w:rPr>
        <w:t xml:space="preserve"> de la Ley General de Archivos fracción V</w:t>
      </w:r>
      <w:r>
        <w:rPr>
          <w:rFonts w:ascii="Verdana" w:hAnsi="Verdana" w:cs="Arial"/>
          <w:sz w:val="28"/>
        </w:rPr>
        <w:t xml:space="preserve">I y VII, por el momento no se genera </w:t>
      </w:r>
      <w:r w:rsidRPr="0007053D">
        <w:rPr>
          <w:rFonts w:ascii="Verdana" w:hAnsi="Verdana" w:cs="Arial"/>
          <w:sz w:val="28"/>
        </w:rPr>
        <w:t>Dictamen y acta de baja documental y transferencia secundaria</w:t>
      </w:r>
    </w:p>
    <w:p w14:paraId="05417E8C" w14:textId="77777777" w:rsidR="0007053D" w:rsidRDefault="0007053D" w:rsidP="00C51A0F">
      <w:pPr>
        <w:spacing w:after="0" w:line="240" w:lineRule="auto"/>
        <w:jc w:val="center"/>
        <w:rPr>
          <w:rFonts w:ascii="Verdana" w:hAnsi="Verdana" w:cs="Arial"/>
          <w:sz w:val="28"/>
        </w:rPr>
      </w:pPr>
    </w:p>
    <w:p w14:paraId="3CA06247" w14:textId="77777777" w:rsidR="0007053D" w:rsidRPr="00C51A0F" w:rsidRDefault="0007053D" w:rsidP="00C51A0F">
      <w:pPr>
        <w:spacing w:after="0" w:line="240" w:lineRule="auto"/>
        <w:jc w:val="center"/>
        <w:rPr>
          <w:rFonts w:ascii="Verdana" w:hAnsi="Verdana" w:cs="Arial"/>
          <w:sz w:val="28"/>
        </w:rPr>
      </w:pPr>
    </w:p>
    <w:p w14:paraId="69212C0D" w14:textId="77777777" w:rsidR="00C51A0F" w:rsidRDefault="00C51A0F" w:rsidP="00C51A0F">
      <w:pPr>
        <w:spacing w:after="0" w:line="240" w:lineRule="auto"/>
        <w:jc w:val="center"/>
        <w:rPr>
          <w:rFonts w:ascii="Verdana" w:hAnsi="Verdana" w:cs="Arial"/>
          <w:sz w:val="28"/>
        </w:rPr>
      </w:pPr>
      <w:r>
        <w:rPr>
          <w:rFonts w:ascii="Verdana" w:hAnsi="Verdana" w:cs="Arial"/>
          <w:sz w:val="28"/>
        </w:rPr>
        <w:t>CORREO ELECTRONICO</w:t>
      </w:r>
    </w:p>
    <w:p w14:paraId="541FA7A0" w14:textId="15B0D058" w:rsidR="00C51A0F" w:rsidRPr="00C51A0F" w:rsidRDefault="000C059A" w:rsidP="00C51A0F">
      <w:pPr>
        <w:spacing w:after="0" w:line="240" w:lineRule="auto"/>
        <w:jc w:val="center"/>
        <w:rPr>
          <w:rFonts w:ascii="Verdana" w:hAnsi="Verdana" w:cs="Arial"/>
          <w:sz w:val="32"/>
        </w:rPr>
      </w:pPr>
      <w:r w:rsidRPr="000C059A">
        <w:rPr>
          <w:rStyle w:val="Hipervnculo"/>
          <w:rFonts w:ascii="Verdana" w:hAnsi="Verdana" w:cs="Arial"/>
          <w:sz w:val="28"/>
        </w:rPr>
        <w:t>tamuin.archivo2124@gmail.com</w:t>
      </w:r>
    </w:p>
    <w:p w14:paraId="580F5560" w14:textId="168E2BF4" w:rsidR="00C51A0F" w:rsidRPr="00C51A0F" w:rsidRDefault="00C51A0F" w:rsidP="00C51A0F">
      <w:pPr>
        <w:spacing w:after="0" w:line="240" w:lineRule="auto"/>
        <w:jc w:val="center"/>
        <w:rPr>
          <w:rFonts w:ascii="Verdana" w:hAnsi="Verdana" w:cs="Arial"/>
          <w:sz w:val="32"/>
        </w:rPr>
      </w:pPr>
      <w:r>
        <w:rPr>
          <w:rFonts w:ascii="Verdana" w:hAnsi="Verdana" w:cs="Arial"/>
          <w:sz w:val="32"/>
        </w:rPr>
        <w:lastRenderedPageBreak/>
        <w:t>PÁGINA OFICIAL</w:t>
      </w:r>
    </w:p>
    <w:p w14:paraId="5F4B19AB" w14:textId="105A754B" w:rsidR="00C51A0F" w:rsidRPr="00C51A0F" w:rsidRDefault="003D52C4" w:rsidP="00C51A0F">
      <w:pPr>
        <w:spacing w:after="0" w:line="240" w:lineRule="auto"/>
        <w:jc w:val="center"/>
        <w:rPr>
          <w:rFonts w:ascii="Verdana" w:hAnsi="Verdana" w:cs="Arial"/>
          <w:sz w:val="32"/>
        </w:rPr>
      </w:pPr>
      <w:hyperlink r:id="rId7" w:history="1">
        <w:r w:rsidR="00C51A0F" w:rsidRPr="00C51A0F">
          <w:rPr>
            <w:rStyle w:val="Hipervnculo"/>
            <w:rFonts w:ascii="Verdana" w:hAnsi="Verdana" w:cs="Arial"/>
            <w:sz w:val="32"/>
          </w:rPr>
          <w:t>http://www.municipiodetamuin.gob.mx/2021-2024/</w:t>
        </w:r>
      </w:hyperlink>
    </w:p>
    <w:p w14:paraId="3FC59226" w14:textId="77777777" w:rsidR="00C51A0F" w:rsidRDefault="00C51A0F" w:rsidP="00C51A0F">
      <w:pPr>
        <w:spacing w:after="0" w:line="240" w:lineRule="auto"/>
        <w:jc w:val="center"/>
        <w:rPr>
          <w:rFonts w:ascii="Verdana" w:hAnsi="Verdana" w:cs="Arial"/>
          <w:sz w:val="32"/>
        </w:rPr>
      </w:pPr>
    </w:p>
    <w:p w14:paraId="6738F446" w14:textId="12FD36B1" w:rsidR="00C51A0F" w:rsidRPr="00C51A0F" w:rsidRDefault="00C51A0F" w:rsidP="00C51A0F">
      <w:pPr>
        <w:spacing w:after="0" w:line="240" w:lineRule="auto"/>
        <w:jc w:val="center"/>
        <w:rPr>
          <w:rFonts w:ascii="Verdana" w:hAnsi="Verdana" w:cs="Arial"/>
          <w:sz w:val="32"/>
        </w:rPr>
      </w:pPr>
      <w:r>
        <w:rPr>
          <w:rFonts w:ascii="Verdana" w:hAnsi="Verdana" w:cs="Arial"/>
          <w:sz w:val="32"/>
        </w:rPr>
        <w:t xml:space="preserve">DIRECCIÓN </w:t>
      </w:r>
    </w:p>
    <w:p w14:paraId="19849D97" w14:textId="183A2869" w:rsidR="00C51A0F" w:rsidRPr="00C51A0F" w:rsidRDefault="00C51A0F" w:rsidP="00C51A0F">
      <w:pPr>
        <w:spacing w:after="0" w:line="240" w:lineRule="auto"/>
        <w:jc w:val="center"/>
        <w:rPr>
          <w:rFonts w:ascii="Verdana" w:hAnsi="Verdana" w:cs="Arial"/>
          <w:sz w:val="32"/>
        </w:rPr>
      </w:pPr>
      <w:r w:rsidRPr="00C51A0F">
        <w:rPr>
          <w:rFonts w:ascii="Verdana" w:hAnsi="Verdana" w:cs="Arial"/>
          <w:sz w:val="32"/>
        </w:rPr>
        <w:t xml:space="preserve">Calle </w:t>
      </w:r>
      <w:r w:rsidR="0086617A">
        <w:rPr>
          <w:rFonts w:ascii="Verdana" w:hAnsi="Verdana" w:cs="Arial"/>
          <w:sz w:val="32"/>
        </w:rPr>
        <w:t xml:space="preserve">Braulio Romero #1000, </w:t>
      </w:r>
      <w:r w:rsidRPr="00C51A0F">
        <w:rPr>
          <w:rFonts w:ascii="Verdana" w:hAnsi="Verdana" w:cs="Arial"/>
          <w:sz w:val="32"/>
        </w:rPr>
        <w:t xml:space="preserve"> Zona Centro</w:t>
      </w:r>
      <w:r w:rsidR="0086617A">
        <w:rPr>
          <w:rFonts w:ascii="Verdana" w:hAnsi="Verdana" w:cs="Arial"/>
          <w:sz w:val="32"/>
        </w:rPr>
        <w:t>,</w:t>
      </w:r>
      <w:r>
        <w:rPr>
          <w:rFonts w:ascii="Verdana" w:hAnsi="Verdana" w:cs="Arial"/>
          <w:sz w:val="32"/>
        </w:rPr>
        <w:t xml:space="preserve"> Tamuín, S. L. P.</w:t>
      </w:r>
      <w:r w:rsidR="0086617A">
        <w:rPr>
          <w:rFonts w:ascii="Verdana" w:hAnsi="Verdana" w:cs="Arial"/>
          <w:sz w:val="32"/>
        </w:rPr>
        <w:t xml:space="preserve"> cp. 79200</w:t>
      </w:r>
    </w:p>
    <w:p w14:paraId="3469E819" w14:textId="77777777" w:rsidR="00C51A0F" w:rsidRDefault="00C51A0F" w:rsidP="004269FB">
      <w:pPr>
        <w:spacing w:after="0" w:line="240" w:lineRule="auto"/>
        <w:jc w:val="both"/>
        <w:rPr>
          <w:rFonts w:ascii="Verdana" w:hAnsi="Verdana" w:cs="Arial"/>
          <w:sz w:val="20"/>
        </w:rPr>
      </w:pPr>
    </w:p>
    <w:p w14:paraId="4B8675AC" w14:textId="77777777" w:rsidR="00C51A0F" w:rsidRDefault="00C51A0F" w:rsidP="004269FB">
      <w:pPr>
        <w:spacing w:after="0" w:line="240" w:lineRule="auto"/>
        <w:jc w:val="both"/>
        <w:rPr>
          <w:rFonts w:ascii="Verdana" w:hAnsi="Verdana" w:cs="Arial"/>
          <w:sz w:val="20"/>
        </w:rPr>
      </w:pPr>
    </w:p>
    <w:p w14:paraId="005D16EA" w14:textId="77777777" w:rsidR="00C51A0F" w:rsidRDefault="00C51A0F" w:rsidP="004269FB">
      <w:pPr>
        <w:spacing w:after="0" w:line="240" w:lineRule="auto"/>
        <w:jc w:val="both"/>
        <w:rPr>
          <w:rFonts w:ascii="Verdana" w:hAnsi="Verdana" w:cs="Arial"/>
          <w:sz w:val="20"/>
        </w:rPr>
      </w:pPr>
    </w:p>
    <w:p w14:paraId="0E44B0CE" w14:textId="77777777" w:rsidR="00C51A0F" w:rsidRDefault="00C51A0F" w:rsidP="004269FB">
      <w:pPr>
        <w:spacing w:after="0" w:line="240" w:lineRule="auto"/>
        <w:jc w:val="both"/>
        <w:rPr>
          <w:rFonts w:ascii="Verdana" w:hAnsi="Verdana" w:cs="Arial"/>
          <w:sz w:val="20"/>
        </w:rPr>
      </w:pPr>
    </w:p>
    <w:p w14:paraId="0812AAEF" w14:textId="77777777" w:rsidR="00C51A0F" w:rsidRDefault="00C51A0F" w:rsidP="004269FB">
      <w:pPr>
        <w:spacing w:after="0" w:line="240" w:lineRule="auto"/>
        <w:jc w:val="both"/>
        <w:rPr>
          <w:rFonts w:ascii="Verdana" w:hAnsi="Verdana" w:cs="Arial"/>
          <w:sz w:val="20"/>
        </w:rPr>
      </w:pPr>
    </w:p>
    <w:p w14:paraId="4F344A6C" w14:textId="77777777" w:rsidR="00C51A0F" w:rsidRDefault="00C51A0F" w:rsidP="004269FB">
      <w:pPr>
        <w:spacing w:after="0" w:line="240" w:lineRule="auto"/>
        <w:jc w:val="both"/>
        <w:rPr>
          <w:rFonts w:ascii="Verdana" w:hAnsi="Verdana" w:cs="Arial"/>
          <w:sz w:val="20"/>
        </w:rPr>
      </w:pPr>
    </w:p>
    <w:p w14:paraId="7C3F7F3D" w14:textId="77777777" w:rsidR="00C51A0F" w:rsidRPr="00071D57" w:rsidRDefault="00C51A0F" w:rsidP="004269FB">
      <w:pPr>
        <w:spacing w:after="0" w:line="240" w:lineRule="auto"/>
        <w:jc w:val="both"/>
        <w:rPr>
          <w:rFonts w:ascii="Verdana" w:hAnsi="Verdana" w:cs="Arial"/>
          <w:sz w:val="20"/>
        </w:rPr>
      </w:pPr>
    </w:p>
    <w:p w14:paraId="199DB118" w14:textId="00D39D62" w:rsidR="004269FB" w:rsidRPr="00C51A0F" w:rsidRDefault="0086617A" w:rsidP="004269FB">
      <w:pPr>
        <w:pStyle w:val="Sinespaciado"/>
        <w:jc w:val="center"/>
        <w:rPr>
          <w:rFonts w:ascii="Verdana" w:hAnsi="Verdana"/>
          <w:b/>
          <w:sz w:val="28"/>
          <w:lang w:val="es-MX"/>
        </w:rPr>
      </w:pPr>
      <w:r>
        <w:rPr>
          <w:rFonts w:ascii="Verdana" w:hAnsi="Verdana"/>
          <w:b/>
          <w:sz w:val="28"/>
          <w:lang w:val="es-MX"/>
        </w:rPr>
        <w:t xml:space="preserve">C. J. ANTONIO RODRIGUEZ VILLALON </w:t>
      </w:r>
    </w:p>
    <w:p w14:paraId="519FA57B" w14:textId="0579D2D6" w:rsidR="004269FB" w:rsidRPr="00C51A0F" w:rsidRDefault="004269FB" w:rsidP="00D15A58">
      <w:pPr>
        <w:pStyle w:val="Sinespaciado"/>
        <w:jc w:val="center"/>
        <w:rPr>
          <w:rFonts w:ascii="Verdana" w:hAnsi="Verdana"/>
          <w:b/>
          <w:sz w:val="28"/>
          <w:lang w:val="es-MX"/>
        </w:rPr>
      </w:pPr>
      <w:r w:rsidRPr="00C51A0F">
        <w:rPr>
          <w:rFonts w:ascii="Verdana" w:hAnsi="Verdana"/>
          <w:b/>
          <w:sz w:val="24"/>
          <w:lang w:val="es-MX"/>
        </w:rPr>
        <w:t xml:space="preserve">DIRECCIÓN DE </w:t>
      </w:r>
      <w:r w:rsidR="0086617A">
        <w:rPr>
          <w:rFonts w:ascii="Verdana" w:hAnsi="Verdana"/>
          <w:b/>
          <w:sz w:val="24"/>
          <w:lang w:val="es-MX"/>
        </w:rPr>
        <w:t>ARCHIVO MUNICIPAL</w:t>
      </w:r>
      <w:r w:rsidRPr="00C51A0F">
        <w:rPr>
          <w:rFonts w:ascii="Verdana" w:hAnsi="Verdana"/>
          <w:b/>
          <w:sz w:val="24"/>
          <w:lang w:val="es-MX"/>
        </w:rPr>
        <w:t xml:space="preserve"> </w:t>
      </w:r>
      <w:r w:rsidRPr="00C51A0F">
        <w:rPr>
          <w:rFonts w:ascii="Verdana" w:hAnsi="Verdana"/>
          <w:b/>
          <w:sz w:val="28"/>
          <w:lang w:val="es-MX"/>
        </w:rPr>
        <w:t xml:space="preserve"> </w:t>
      </w:r>
    </w:p>
    <w:p w14:paraId="2D9A0614" w14:textId="77777777" w:rsidR="0086617A" w:rsidRDefault="00D15A58" w:rsidP="00D15A58">
      <w:pPr>
        <w:pStyle w:val="Sinespaciado"/>
        <w:jc w:val="center"/>
        <w:rPr>
          <w:rFonts w:ascii="Verdana" w:hAnsi="Verdana"/>
          <w:b/>
          <w:sz w:val="28"/>
          <w:lang w:val="es-MX"/>
        </w:rPr>
      </w:pPr>
      <w:r w:rsidRPr="00C51A0F">
        <w:rPr>
          <w:rFonts w:ascii="Verdana" w:hAnsi="Verdana"/>
          <w:b/>
          <w:sz w:val="28"/>
          <w:lang w:val="es-MX"/>
        </w:rPr>
        <w:t>H. AYUNTAMIENTO DE TAMUÍN, S. L. P.</w:t>
      </w:r>
    </w:p>
    <w:p w14:paraId="0F845ECB" w14:textId="08E7F8CC" w:rsidR="00D15A58" w:rsidRPr="00C51A0F" w:rsidRDefault="00D15A58" w:rsidP="00D15A58">
      <w:pPr>
        <w:pStyle w:val="Sinespaciado"/>
        <w:jc w:val="center"/>
        <w:rPr>
          <w:rFonts w:ascii="Verdana" w:hAnsi="Verdana"/>
          <w:b/>
          <w:sz w:val="28"/>
          <w:lang w:val="es-MX"/>
        </w:rPr>
      </w:pPr>
      <w:permStart w:id="786187839" w:edGrp="everyone"/>
      <w:permEnd w:id="786187839"/>
      <w:r w:rsidRPr="00C51A0F">
        <w:rPr>
          <w:rFonts w:ascii="Verdana" w:hAnsi="Verdana"/>
          <w:b/>
          <w:sz w:val="28"/>
          <w:lang w:val="es-MX"/>
        </w:rPr>
        <w:t xml:space="preserve"> 2021-2024</w:t>
      </w:r>
    </w:p>
    <w:p w14:paraId="3F61ACF6" w14:textId="6450ED54" w:rsidR="00691537" w:rsidRPr="00C51A0F" w:rsidRDefault="004269FB" w:rsidP="009B42E9">
      <w:pPr>
        <w:spacing w:line="240" w:lineRule="auto"/>
        <w:jc w:val="center"/>
        <w:rPr>
          <w:rFonts w:ascii="Verdana" w:hAnsi="Verdana"/>
          <w:b/>
        </w:rPr>
      </w:pPr>
      <w:r w:rsidRPr="00C51A0F">
        <w:rPr>
          <w:rFonts w:ascii="Verdana" w:hAnsi="Verdana"/>
          <w:b/>
        </w:rPr>
        <w:t xml:space="preserve"> </w:t>
      </w:r>
    </w:p>
    <w:sectPr w:rsidR="00691537" w:rsidRPr="00C51A0F" w:rsidSect="00037DBF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B77FBA" w14:textId="77777777" w:rsidR="003B24C0" w:rsidRDefault="003B24C0" w:rsidP="00C937AC">
      <w:pPr>
        <w:spacing w:after="0" w:line="240" w:lineRule="auto"/>
      </w:pPr>
      <w:r>
        <w:separator/>
      </w:r>
    </w:p>
  </w:endnote>
  <w:endnote w:type="continuationSeparator" w:id="0">
    <w:p w14:paraId="7AFA27E9" w14:textId="77777777" w:rsidR="003B24C0" w:rsidRDefault="003B24C0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 Light SemiCondensed">
    <w:altName w:val="Segoe UI"/>
    <w:charset w:val="00"/>
    <w:family w:val="swiss"/>
    <w:pitch w:val="variable"/>
    <w:sig w:usb0="00000001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5A875C" w14:textId="77777777" w:rsidR="00DC71CD" w:rsidRDefault="00DC71CD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29D4EF24" w14:textId="77777777" w:rsidR="00DC71CD" w:rsidRDefault="00DC71CD" w:rsidP="00DC71CD">
    <w:pPr>
      <w:jc w:val="center"/>
      <w:rPr>
        <w:rFonts w:ascii="Arial" w:hAnsi="Arial" w:cs="Arial"/>
        <w:i/>
        <w:sz w:val="15"/>
        <w:szCs w:val="15"/>
      </w:rPr>
    </w:pPr>
  </w:p>
  <w:p w14:paraId="790792AF" w14:textId="43C6CA51" w:rsidR="00DC71CD" w:rsidRPr="00E8543B" w:rsidRDefault="00E8543B" w:rsidP="00DC71CD">
    <w:pPr>
      <w:jc w:val="center"/>
      <w:rPr>
        <w:rFonts w:ascii="Arial" w:hAnsi="Arial" w:cs="Arial"/>
        <w:i/>
        <w:sz w:val="16"/>
        <w:szCs w:val="15"/>
      </w:rPr>
    </w:pPr>
    <w:r w:rsidRPr="00E8543B">
      <w:rPr>
        <w:rFonts w:ascii="Verdana" w:hAnsi="Verdana"/>
        <w:i/>
        <w:color w:val="494949"/>
        <w:sz w:val="16"/>
        <w:szCs w:val="15"/>
      </w:rPr>
      <w:t>“</w:t>
    </w:r>
    <w:r w:rsidR="00DC71CD" w:rsidRPr="00E8543B">
      <w:rPr>
        <w:rFonts w:ascii="Verdana" w:hAnsi="Verdana"/>
        <w:i/>
        <w:color w:val="494949"/>
        <w:sz w:val="16"/>
        <w:szCs w:val="15"/>
      </w:rPr>
      <w:t>202</w:t>
    </w:r>
    <w:r w:rsidRPr="00E8543B">
      <w:rPr>
        <w:rFonts w:ascii="Verdana" w:hAnsi="Verdana"/>
        <w:i/>
        <w:color w:val="494949"/>
        <w:sz w:val="16"/>
        <w:szCs w:val="15"/>
      </w:rPr>
      <w:t>2</w:t>
    </w:r>
    <w:r w:rsidR="00DC71CD" w:rsidRPr="00E8543B">
      <w:rPr>
        <w:rFonts w:ascii="Verdana" w:hAnsi="Verdana"/>
        <w:i/>
        <w:color w:val="494949"/>
        <w:sz w:val="16"/>
        <w:szCs w:val="15"/>
      </w:rPr>
      <w:t xml:space="preserve">, </w:t>
    </w:r>
    <w:r w:rsidRPr="00E8543B">
      <w:rPr>
        <w:rFonts w:ascii="Verdana" w:hAnsi="Verdana"/>
        <w:i/>
        <w:color w:val="494949"/>
        <w:sz w:val="16"/>
        <w:szCs w:val="15"/>
      </w:rPr>
      <w:t xml:space="preserve">Año de las y los migrantes de San Luis Potosí”. </w:t>
    </w:r>
  </w:p>
  <w:p w14:paraId="3293419B" w14:textId="77777777" w:rsidR="00DC71CD" w:rsidRDefault="00DC71CD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BB1765" w14:textId="77777777" w:rsidR="003B24C0" w:rsidRDefault="003B24C0" w:rsidP="00C937AC">
      <w:pPr>
        <w:spacing w:after="0" w:line="240" w:lineRule="auto"/>
      </w:pPr>
      <w:r>
        <w:separator/>
      </w:r>
    </w:p>
  </w:footnote>
  <w:footnote w:type="continuationSeparator" w:id="0">
    <w:p w14:paraId="4D2D2C49" w14:textId="77777777" w:rsidR="003B24C0" w:rsidRDefault="003B24C0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9E211B" w14:textId="67B94844" w:rsidR="001E1A99" w:rsidRDefault="001E1A99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4A1659A8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0D64D7" w14:textId="4D87A45C" w:rsidR="001E1A99" w:rsidRDefault="001E1A9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ocumentProtection w:edit="readOnly" w:formatting="1" w:enforcement="0"/>
  <w:defaultTabStop w:val="708"/>
  <w:hyphenationZone w:val="425"/>
  <w:characterSpacingControl w:val="doNotCompress"/>
  <w:hdrShapeDefaults>
    <o:shapedefaults v:ext="edit" spidmax="614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37DBF"/>
    <w:rsid w:val="00041E68"/>
    <w:rsid w:val="0007053D"/>
    <w:rsid w:val="00071D57"/>
    <w:rsid w:val="000C059A"/>
    <w:rsid w:val="000D3541"/>
    <w:rsid w:val="00195118"/>
    <w:rsid w:val="001E1A99"/>
    <w:rsid w:val="002152E0"/>
    <w:rsid w:val="00224138"/>
    <w:rsid w:val="00280906"/>
    <w:rsid w:val="0028405B"/>
    <w:rsid w:val="00284AF9"/>
    <w:rsid w:val="002B00D5"/>
    <w:rsid w:val="0031007C"/>
    <w:rsid w:val="003B24C0"/>
    <w:rsid w:val="004269FB"/>
    <w:rsid w:val="005A04F1"/>
    <w:rsid w:val="005D068F"/>
    <w:rsid w:val="00640C4F"/>
    <w:rsid w:val="006474D4"/>
    <w:rsid w:val="00691537"/>
    <w:rsid w:val="006C6896"/>
    <w:rsid w:val="007A4F4A"/>
    <w:rsid w:val="007D6359"/>
    <w:rsid w:val="0082375F"/>
    <w:rsid w:val="00823AAF"/>
    <w:rsid w:val="00840CA4"/>
    <w:rsid w:val="00842523"/>
    <w:rsid w:val="0086617A"/>
    <w:rsid w:val="008B4977"/>
    <w:rsid w:val="0098303E"/>
    <w:rsid w:val="009B42E9"/>
    <w:rsid w:val="00A52DA4"/>
    <w:rsid w:val="00B81BED"/>
    <w:rsid w:val="00C51A0F"/>
    <w:rsid w:val="00C937AC"/>
    <w:rsid w:val="00CD1E22"/>
    <w:rsid w:val="00D15A58"/>
    <w:rsid w:val="00D27DA1"/>
    <w:rsid w:val="00D30E42"/>
    <w:rsid w:val="00D85711"/>
    <w:rsid w:val="00DC71CD"/>
    <w:rsid w:val="00E64EA8"/>
    <w:rsid w:val="00E66036"/>
    <w:rsid w:val="00E8543B"/>
    <w:rsid w:val="00EC1EC9"/>
    <w:rsid w:val="00EE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8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4269FB"/>
    <w:pPr>
      <w:spacing w:after="0" w:line="240" w:lineRule="auto"/>
    </w:pPr>
    <w:rPr>
      <w:lang w:val="en-US"/>
    </w:rPr>
  </w:style>
  <w:style w:type="character" w:styleId="Hipervnculo">
    <w:name w:val="Hyperlink"/>
    <w:basedOn w:val="Fuentedeprrafopredeter"/>
    <w:uiPriority w:val="99"/>
    <w:unhideWhenUsed/>
    <w:rsid w:val="00C51A0F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51A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1A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66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municipiodetamuin.gob.mx/2021-2024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EE7490-A88A-4299-8608-3F8317EB9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jazmin reyna</cp:lastModifiedBy>
  <cp:revision>2</cp:revision>
  <cp:lastPrinted>2022-02-09T03:46:00Z</cp:lastPrinted>
  <dcterms:created xsi:type="dcterms:W3CDTF">2022-03-07T05:25:00Z</dcterms:created>
  <dcterms:modified xsi:type="dcterms:W3CDTF">2022-03-07T05:25:00Z</dcterms:modified>
</cp:coreProperties>
</file>