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EA29EB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TRANSPARENCIA PROACTIVA</w:t>
      </w:r>
    </w:p>
    <w:p w:rsidR="00EA29EB" w:rsidRDefault="00EA29EB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8512A6" w:rsidRDefault="008512A6" w:rsidP="0026683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8512A6">
        <w:rPr>
          <w:sz w:val="24"/>
          <w:szCs w:val="24"/>
        </w:rPr>
        <w:t>D</w:t>
      </w:r>
      <w:r>
        <w:rPr>
          <w:sz w:val="24"/>
          <w:szCs w:val="24"/>
        </w:rPr>
        <w:t xml:space="preserve">erivado de la contingencia sanitaria ocasionada por el virus SARS-COV-2, se hace de su conocimiento que toda la información relacionada con el CORONAVIRUS la puede consultar en la liga: </w:t>
      </w:r>
      <w:hyperlink r:id="rId4" w:history="1">
        <w:r w:rsidRPr="00102208">
          <w:rPr>
            <w:rStyle w:val="Hipervnculo"/>
            <w:sz w:val="24"/>
            <w:szCs w:val="24"/>
          </w:rPr>
          <w:t>https://coronavirus.gob.mx/</w:t>
        </w:r>
      </w:hyperlink>
    </w:p>
    <w:p w:rsidR="008512A6" w:rsidRPr="008512A6" w:rsidRDefault="008512A6" w:rsidP="0026683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sectPr w:rsidR="007928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6132"/>
    <w:rsid w:val="000E2BEF"/>
    <w:rsid w:val="0026683F"/>
    <w:rsid w:val="002F5037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7677B3"/>
    <w:rsid w:val="00792894"/>
    <w:rsid w:val="007D58BD"/>
    <w:rsid w:val="007F4A9B"/>
    <w:rsid w:val="00832D6B"/>
    <w:rsid w:val="008512A6"/>
    <w:rsid w:val="009E29B5"/>
    <w:rsid w:val="009F083D"/>
    <w:rsid w:val="00A35A08"/>
    <w:rsid w:val="00B13A88"/>
    <w:rsid w:val="00BE30F2"/>
    <w:rsid w:val="00C674D5"/>
    <w:rsid w:val="00EA29E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oronavirus.gob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25</cp:revision>
  <dcterms:created xsi:type="dcterms:W3CDTF">2022-04-28T18:40:00Z</dcterms:created>
  <dcterms:modified xsi:type="dcterms:W3CDTF">2022-05-09T17:59:00Z</dcterms:modified>
</cp:coreProperties>
</file>