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26C" w:rsidRPr="00A40F26" w:rsidRDefault="0023526C" w:rsidP="0023526C">
      <w:pPr>
        <w:ind w:left="-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23526C" w:rsidRDefault="00916DCB" w:rsidP="001848CE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24"/>
          <w:szCs w:val="24"/>
        </w:rPr>
      </w:pPr>
      <w:r w:rsidRPr="00A40F26">
        <w:rPr>
          <w:rFonts w:ascii="Literata 18pt Light" w:hAnsi="Literata 18pt Light" w:cstheme="minorHAnsi"/>
          <w:sz w:val="24"/>
          <w:szCs w:val="24"/>
        </w:rPr>
        <w:t>Los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 xml:space="preserve"> servicios</w:t>
      </w:r>
      <w:r w:rsidRPr="00A40F26">
        <w:rPr>
          <w:rFonts w:ascii="Literata 18pt Light" w:hAnsi="Literata 18pt Light" w:cstheme="minorHAnsi"/>
          <w:sz w:val="24"/>
          <w:szCs w:val="24"/>
        </w:rPr>
        <w:t xml:space="preserve"> que se proporcionan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 xml:space="preserve"> y los requisitos para acceder a ellos</w:t>
      </w:r>
      <w:r w:rsidR="00AF1C66" w:rsidRPr="00A40F26">
        <w:rPr>
          <w:rFonts w:ascii="Literata 18pt Light" w:hAnsi="Literata 18pt Light" w:cstheme="minorHAnsi"/>
          <w:sz w:val="24"/>
          <w:szCs w:val="24"/>
        </w:rPr>
        <w:t>,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 xml:space="preserve"> los puede consultar ingresando a</w:t>
      </w:r>
      <w:r w:rsidR="00311CD7" w:rsidRPr="00A40F26">
        <w:rPr>
          <w:rFonts w:ascii="Literata 18pt Light" w:hAnsi="Literata 18pt Light" w:cstheme="minorHAnsi"/>
          <w:sz w:val="24"/>
          <w:szCs w:val="24"/>
        </w:rPr>
        <w:t xml:space="preserve"> 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>l</w:t>
      </w:r>
      <w:r w:rsidR="00311CD7" w:rsidRPr="00A40F26">
        <w:rPr>
          <w:rFonts w:ascii="Literata 18pt Light" w:hAnsi="Literata 18pt Light" w:cstheme="minorHAnsi"/>
          <w:sz w:val="24"/>
          <w:szCs w:val="24"/>
        </w:rPr>
        <w:t>os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 xml:space="preserve"> siguiente</w:t>
      </w:r>
      <w:r w:rsidR="00311CD7" w:rsidRPr="00A40F26">
        <w:rPr>
          <w:rFonts w:ascii="Literata 18pt Light" w:hAnsi="Literata 18pt Light" w:cstheme="minorHAnsi"/>
          <w:sz w:val="24"/>
          <w:szCs w:val="24"/>
        </w:rPr>
        <w:t>s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 xml:space="preserve"> enlace</w:t>
      </w:r>
      <w:r w:rsidR="00311CD7" w:rsidRPr="00A40F26">
        <w:rPr>
          <w:rFonts w:ascii="Literata 18pt Light" w:hAnsi="Literata 18pt Light" w:cstheme="minorHAnsi"/>
          <w:sz w:val="24"/>
          <w:szCs w:val="24"/>
        </w:rPr>
        <w:t>s</w:t>
      </w:r>
      <w:r w:rsidR="0023526C" w:rsidRPr="00A40F26">
        <w:rPr>
          <w:rFonts w:ascii="Literata 18pt Light" w:hAnsi="Literata 18pt Light" w:cstheme="minorHAnsi"/>
          <w:sz w:val="24"/>
          <w:szCs w:val="24"/>
        </w:rPr>
        <w:t>.</w:t>
      </w:r>
    </w:p>
    <w:p w:rsidR="001848CE" w:rsidRPr="00A40F26" w:rsidRDefault="001848CE" w:rsidP="001848CE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18"/>
          <w:szCs w:val="18"/>
        </w:rPr>
      </w:pPr>
    </w:p>
    <w:tbl>
      <w:tblPr>
        <w:tblStyle w:val="Tablanormal12"/>
        <w:tblW w:w="981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94"/>
        <w:gridCol w:w="2977"/>
        <w:gridCol w:w="4642"/>
      </w:tblGrid>
      <w:tr w:rsidR="0023526C" w:rsidRPr="00A40F26" w:rsidTr="002352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4" w:type="dxa"/>
          </w:tcPr>
          <w:p w:rsidR="0023526C" w:rsidRPr="00A40F26" w:rsidRDefault="0023526C" w:rsidP="00C439C0">
            <w:pPr>
              <w:spacing w:after="0" w:line="240" w:lineRule="auto"/>
              <w:jc w:val="center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439C0">
            <w:pPr>
              <w:spacing w:after="0" w:line="240" w:lineRule="auto"/>
              <w:jc w:val="center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Nombre del servicio</w:t>
            </w:r>
          </w:p>
        </w:tc>
        <w:tc>
          <w:tcPr>
            <w:tcW w:w="2977" w:type="dxa"/>
          </w:tcPr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Área administrativa responsable</w:t>
            </w:r>
          </w:p>
        </w:tc>
        <w:tc>
          <w:tcPr>
            <w:tcW w:w="4642" w:type="dxa"/>
          </w:tcPr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Enlace</w:t>
            </w:r>
          </w:p>
        </w:tc>
      </w:tr>
      <w:tr w:rsidR="0023526C" w:rsidRPr="00A40F26" w:rsidTr="00235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4" w:type="dxa"/>
          </w:tcPr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Asesoría en materia civil, familiar, mercantil y administrativa</w:t>
            </w:r>
          </w:p>
        </w:tc>
        <w:tc>
          <w:tcPr>
            <w:tcW w:w="2977" w:type="dxa"/>
          </w:tcPr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 xml:space="preserve">Dirección de la Defensoría Pública Social </w:t>
            </w:r>
          </w:p>
        </w:tc>
        <w:tc>
          <w:tcPr>
            <w:tcW w:w="4642" w:type="dxa"/>
          </w:tcPr>
          <w:p w:rsidR="0023526C" w:rsidRPr="00A40F26" w:rsidRDefault="0023526C" w:rsidP="00C439C0">
            <w:pPr>
              <w:pStyle w:val="Prrafodelis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BD1718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/>
                <w:sz w:val="18"/>
                <w:szCs w:val="18"/>
              </w:rPr>
            </w:pPr>
            <w:hyperlink r:id="rId7" w:history="1">
              <w:r w:rsidR="0023526C" w:rsidRPr="00A40F26">
                <w:rPr>
                  <w:rFonts w:ascii="Literata 18pt Light" w:hAnsi="Literata 18pt Light" w:cs="Arial"/>
                  <w:color w:val="0563C1"/>
                  <w:sz w:val="18"/>
                  <w:szCs w:val="18"/>
                  <w:u w:val="single"/>
                </w:rPr>
                <w:t>http://rutys.slp.gob.mx/consulta.php?no_trami=329&amp;visit=&amp;pal=&amp;dir=Defensor%EDa%20P%FAblica%20del%20Estado%20de%20San%20Luis%20Potos%ED&amp;pg=0</w:t>
              </w:r>
            </w:hyperlink>
          </w:p>
        </w:tc>
      </w:tr>
      <w:tr w:rsidR="0023526C" w:rsidRPr="00A40F26" w:rsidTr="002352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4" w:type="dxa"/>
          </w:tcPr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 xml:space="preserve">Asesoría en </w:t>
            </w:r>
            <w:bookmarkStart w:id="0" w:name="_GoBack"/>
            <w:bookmarkEnd w:id="0"/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materia penal</w:t>
            </w:r>
          </w:p>
        </w:tc>
        <w:tc>
          <w:tcPr>
            <w:tcW w:w="2977" w:type="dxa"/>
          </w:tcPr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Penal</w:t>
            </w: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  <w:tc>
          <w:tcPr>
            <w:tcW w:w="4642" w:type="dxa"/>
          </w:tcPr>
          <w:p w:rsidR="0023526C" w:rsidRPr="00A40F26" w:rsidRDefault="0023526C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BD1718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  <w:hyperlink r:id="rId8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http://rutys.slp.gob.mx/consulta.php?no_trami=333&amp;visit=&amp;pal=&amp;dir=Defensor%EDa%20P%FAblica%20del%20Estado%20de%20San%20Luis%20Potos%ED&amp;pg=0</w:t>
              </w:r>
            </w:hyperlink>
          </w:p>
          <w:p w:rsidR="0023526C" w:rsidRPr="00A40F26" w:rsidRDefault="0023526C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</w:tr>
      <w:tr w:rsidR="0023526C" w:rsidRPr="00A40F26" w:rsidTr="00235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4" w:type="dxa"/>
          </w:tcPr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Asesoría en materia civil, familiar, mercantil, administrativa, y penal a personas y comunidades indígenas</w:t>
            </w:r>
          </w:p>
        </w:tc>
        <w:tc>
          <w:tcPr>
            <w:tcW w:w="2977" w:type="dxa"/>
          </w:tcPr>
          <w:p w:rsidR="0023526C" w:rsidRPr="00A40F26" w:rsidRDefault="0023526C" w:rsidP="00485454">
            <w:pPr>
              <w:pStyle w:val="Prrafodelista"/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de Personas y Comunidades Indígenas</w:t>
            </w:r>
          </w:p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  <w:tc>
          <w:tcPr>
            <w:tcW w:w="4642" w:type="dxa"/>
          </w:tcPr>
          <w:p w:rsidR="0023526C" w:rsidRPr="00A40F26" w:rsidRDefault="0023526C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hyperlink r:id="rId9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http://rutys.slp.gob.mx/consulta.php?no_trami=1002&amp;visit=1&amp;pal=&amp;dir=Defensor%EDa%20P%FAblica%20del%20Estado%20de%20San%20Luis%20Potos%ED&amp;pg=0</w:t>
              </w:r>
            </w:hyperlink>
          </w:p>
          <w:p w:rsidR="0023526C" w:rsidRPr="00A40F26" w:rsidRDefault="0023526C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</w:tr>
      <w:tr w:rsidR="0023526C" w:rsidRPr="00A40F26" w:rsidTr="002352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4" w:type="dxa"/>
          </w:tcPr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Asesoría </w:t>
            </w: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Especializada en el Sistema Integral de Justicia Penal para Adolescentes</w:t>
            </w: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Especializada en el Sistema Integral de Justicia Penal para Adolescentes</w:t>
            </w:r>
          </w:p>
          <w:p w:rsidR="0023526C" w:rsidRPr="00A40F26" w:rsidRDefault="0023526C" w:rsidP="00485454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</w:tc>
        <w:tc>
          <w:tcPr>
            <w:tcW w:w="4642" w:type="dxa"/>
          </w:tcPr>
          <w:p w:rsidR="0023526C" w:rsidRPr="00A40F26" w:rsidRDefault="0023526C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hyperlink r:id="rId10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http://rutys.slp.gob.mx/consulta.php?no_trami=999&amp;visit=1&amp;pal=&amp;dir=Defensor%EDa%20P%FAblica%20del%20Estado%20de%20San%20Luis%20Potos%ED&amp;pg=0</w:t>
              </w:r>
            </w:hyperlink>
          </w:p>
          <w:p w:rsidR="0023526C" w:rsidRPr="00A40F26" w:rsidRDefault="0023526C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</w:tr>
    </w:tbl>
    <w:p w:rsidR="0023526C" w:rsidRPr="00A40F26" w:rsidRDefault="0023526C" w:rsidP="0023526C">
      <w:pPr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rPr>
          <w:rFonts w:ascii="Literata 18pt Light" w:hAnsi="Literata 18pt Light" w:cstheme="minorHAnsi"/>
          <w:sz w:val="18"/>
          <w:szCs w:val="18"/>
        </w:rPr>
      </w:pPr>
    </w:p>
    <w:tbl>
      <w:tblPr>
        <w:tblStyle w:val="Tablanormal11"/>
        <w:tblW w:w="9462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552"/>
        <w:gridCol w:w="2977"/>
        <w:gridCol w:w="3933"/>
      </w:tblGrid>
      <w:tr w:rsidR="0023526C" w:rsidRPr="00A40F26" w:rsidTr="00C558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23526C" w:rsidRPr="00A40F26" w:rsidRDefault="0023526C" w:rsidP="00C439C0">
            <w:pPr>
              <w:spacing w:after="0" w:line="240" w:lineRule="auto"/>
              <w:jc w:val="center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439C0">
            <w:pPr>
              <w:spacing w:after="0" w:line="240" w:lineRule="auto"/>
              <w:jc w:val="center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Nombre del servicio</w:t>
            </w:r>
          </w:p>
        </w:tc>
        <w:tc>
          <w:tcPr>
            <w:tcW w:w="2977" w:type="dxa"/>
          </w:tcPr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Área administrativa responsable</w:t>
            </w:r>
          </w:p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</w:tc>
        <w:tc>
          <w:tcPr>
            <w:tcW w:w="3933" w:type="dxa"/>
          </w:tcPr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439C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Enlace</w:t>
            </w:r>
          </w:p>
        </w:tc>
      </w:tr>
      <w:tr w:rsidR="0023526C" w:rsidRPr="00A40F26" w:rsidTr="00C558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Gestión en materia </w:t>
            </w: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civil, familiar, mercantil y administrativa</w:t>
            </w: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sz w:val="18"/>
                <w:szCs w:val="18"/>
              </w:rPr>
            </w:pPr>
          </w:p>
        </w:tc>
        <w:tc>
          <w:tcPr>
            <w:tcW w:w="2977" w:type="dxa"/>
          </w:tcPr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Social</w:t>
            </w:r>
          </w:p>
        </w:tc>
        <w:tc>
          <w:tcPr>
            <w:tcW w:w="3933" w:type="dxa"/>
          </w:tcPr>
          <w:p w:rsidR="0023526C" w:rsidRPr="00A40F26" w:rsidRDefault="0023526C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BD1718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  <w:hyperlink r:id="rId11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http://rutys.slp.gob.mx/consulta.php?no_trami=330&amp;visit=1&amp;pal=&amp;dir=Defensor%EDa%20P%FAblica%20del%20Estado%20de%20San%20Luis%20Potos%ED&amp;pg=0</w:t>
              </w:r>
            </w:hyperlink>
          </w:p>
          <w:p w:rsidR="0023526C" w:rsidRPr="00A40F26" w:rsidRDefault="0023526C" w:rsidP="00C439C0">
            <w:pPr>
              <w:ind w:left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</w:tr>
      <w:tr w:rsidR="0023526C" w:rsidRPr="00A40F26" w:rsidTr="00C558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Gestión en materia penal</w:t>
            </w: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Penal</w:t>
            </w: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  <w:tc>
          <w:tcPr>
            <w:tcW w:w="3933" w:type="dxa"/>
          </w:tcPr>
          <w:p w:rsidR="0023526C" w:rsidRPr="00A40F26" w:rsidRDefault="0023526C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BD1718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  <w:hyperlink r:id="rId12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http://rutys.slp.gob.mx/consulta.php?no_trami=1003&amp;visit=&amp;pal=&amp;dir=Defensor%EDa%20P%FAblica%20del%20Estado%20de%20San%20Luis%20Potos%ED&amp;pg=0</w:t>
              </w:r>
            </w:hyperlink>
          </w:p>
        </w:tc>
      </w:tr>
      <w:tr w:rsidR="0023526C" w:rsidRPr="00A40F26" w:rsidTr="00C558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Gestión en materia civil, familiar, mercantil, administrativa, y penal a personas y comunidades indígenas</w:t>
            </w: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sz w:val="18"/>
                <w:szCs w:val="18"/>
              </w:rPr>
            </w:pPr>
          </w:p>
        </w:tc>
        <w:tc>
          <w:tcPr>
            <w:tcW w:w="2977" w:type="dxa"/>
          </w:tcPr>
          <w:p w:rsidR="0023526C" w:rsidRPr="00A40F26" w:rsidRDefault="0023526C" w:rsidP="00485454">
            <w:pPr>
              <w:pStyle w:val="Prrafodelista"/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de Personas y Comunidades Indígenas</w:t>
            </w:r>
          </w:p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  <w:tc>
          <w:tcPr>
            <w:tcW w:w="3933" w:type="dxa"/>
          </w:tcPr>
          <w:p w:rsidR="0023526C" w:rsidRPr="00A40F26" w:rsidRDefault="0023526C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439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  <w:hyperlink r:id="rId13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http://rutys.slp.gob.mx/consulta.php?no_trami=332&amp;visit=&amp;pal=&amp;dir=Defensor%EDa%20P%FAblica%20del%20Estado%20de%20San%20Luis%20Potos%ED&amp;pg=0</w:t>
              </w:r>
            </w:hyperlink>
          </w:p>
          <w:p w:rsidR="0023526C" w:rsidRPr="00A40F26" w:rsidRDefault="0023526C" w:rsidP="00C439C0">
            <w:pPr>
              <w:ind w:left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</w:tr>
      <w:tr w:rsidR="0023526C" w:rsidRPr="00A40F26" w:rsidTr="00C558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Gestión Especializada en el Sistema Integral de Justicia Penal para Adolescentes</w:t>
            </w:r>
          </w:p>
          <w:p w:rsidR="0023526C" w:rsidRPr="00A40F26" w:rsidRDefault="0023526C" w:rsidP="00485454">
            <w:pPr>
              <w:jc w:val="both"/>
              <w:rPr>
                <w:rFonts w:ascii="Literata 18pt Light" w:hAnsi="Literata 18pt Light" w:cstheme="minorHAnsi"/>
                <w:b w:val="0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</w:tcPr>
          <w:p w:rsidR="0023526C" w:rsidRPr="00A40F26" w:rsidRDefault="0023526C" w:rsidP="00485454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A40F26">
              <w:rPr>
                <w:rFonts w:ascii="Literata 18pt Light" w:hAnsi="Literata 18pt Light" w:cstheme="minorHAnsi"/>
                <w:sz w:val="18"/>
                <w:szCs w:val="18"/>
              </w:rPr>
              <w:t>Dirección Especializada en el Sistema Integral de Justicia Penal para Adolescentes</w:t>
            </w: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</w:p>
        </w:tc>
        <w:tc>
          <w:tcPr>
            <w:tcW w:w="3933" w:type="dxa"/>
          </w:tcPr>
          <w:p w:rsidR="0023526C" w:rsidRPr="00A40F26" w:rsidRDefault="0023526C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439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563C1"/>
                <w:sz w:val="18"/>
                <w:szCs w:val="18"/>
                <w:u w:val="single"/>
              </w:rPr>
            </w:pPr>
            <w:hyperlink r:id="rId14" w:history="1">
              <w:r w:rsidR="0023526C" w:rsidRPr="00A40F26">
                <w:rPr>
                  <w:rFonts w:ascii="Literata 18pt Light" w:hAnsi="Literata 18pt Light" w:cstheme="minorHAnsi"/>
                  <w:color w:val="0563C1"/>
                  <w:sz w:val="18"/>
                  <w:szCs w:val="18"/>
                  <w:u w:val="single"/>
                </w:rPr>
                <w:t>http://rutys.slp.gob.mx/consulta.php?no_trami=1000&amp;visit=1&amp;pal=&amp;dir=Defensor%EDa%20P%FAblica%20del%20Estado%20de%20San%20Luis%20Potos%ED&amp;pg=0</w:t>
              </w:r>
            </w:hyperlink>
          </w:p>
          <w:p w:rsidR="0023526C" w:rsidRPr="00A40F26" w:rsidRDefault="0023526C" w:rsidP="00C439C0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</w:p>
        </w:tc>
      </w:tr>
    </w:tbl>
    <w:p w:rsidR="0023526C" w:rsidRPr="00A40F26" w:rsidRDefault="0023526C" w:rsidP="0023526C">
      <w:pPr>
        <w:pStyle w:val="Prrafodelista"/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pStyle w:val="Prrafodelista"/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pStyle w:val="Prrafodelista"/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pStyle w:val="Prrafodelista"/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pStyle w:val="Prrafodelista"/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p w:rsidR="0023526C" w:rsidRPr="00A40F26" w:rsidRDefault="0023526C" w:rsidP="0023526C">
      <w:pPr>
        <w:pStyle w:val="Prrafodelista"/>
        <w:spacing w:after="0" w:line="240" w:lineRule="auto"/>
        <w:rPr>
          <w:rFonts w:ascii="Literata 18pt Light" w:hAnsi="Literata 18pt Light" w:cstheme="minorHAnsi"/>
          <w:sz w:val="18"/>
          <w:szCs w:val="18"/>
        </w:rPr>
      </w:pPr>
    </w:p>
    <w:tbl>
      <w:tblPr>
        <w:tblStyle w:val="Tablanormal12"/>
        <w:tblpPr w:leftFromText="141" w:rightFromText="141" w:vertAnchor="page" w:horzAnchor="page" w:tblpX="2308" w:tblpY="2236"/>
        <w:tblW w:w="0" w:type="auto"/>
        <w:tblLayout w:type="fixed"/>
        <w:tblLook w:val="04A0" w:firstRow="1" w:lastRow="0" w:firstColumn="1" w:lastColumn="0" w:noHBand="0" w:noVBand="1"/>
      </w:tblPr>
      <w:tblGrid>
        <w:gridCol w:w="2444"/>
        <w:gridCol w:w="2977"/>
        <w:gridCol w:w="3895"/>
      </w:tblGrid>
      <w:tr w:rsidR="0023526C" w:rsidRPr="00A40F26" w:rsidTr="00C558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center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center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Nombre del servicio</w:t>
            </w:r>
          </w:p>
        </w:tc>
        <w:tc>
          <w:tcPr>
            <w:tcW w:w="2977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Área administrativa responsable</w:t>
            </w:r>
          </w:p>
        </w:tc>
        <w:tc>
          <w:tcPr>
            <w:tcW w:w="3895" w:type="dxa"/>
            <w:hideMark/>
          </w:tcPr>
          <w:p w:rsidR="0023526C" w:rsidRPr="00A40F26" w:rsidRDefault="0023526C" w:rsidP="00C558E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C558E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Enlace</w:t>
            </w:r>
          </w:p>
          <w:p w:rsidR="0023526C" w:rsidRPr="00A40F26" w:rsidRDefault="0023526C" w:rsidP="00C558E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</w:tc>
      </w:tr>
      <w:tr w:rsidR="0023526C" w:rsidRPr="00A40F26" w:rsidTr="00C558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Representación en materia civil, familiar, mercantil y administrativa</w:t>
            </w:r>
          </w:p>
        </w:tc>
        <w:tc>
          <w:tcPr>
            <w:tcW w:w="2977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 xml:space="preserve">Dirección de la Defensoría Pública Social </w:t>
            </w:r>
          </w:p>
        </w:tc>
        <w:tc>
          <w:tcPr>
            <w:tcW w:w="3895" w:type="dxa"/>
            <w:hideMark/>
          </w:tcPr>
          <w:p w:rsidR="0023526C" w:rsidRPr="00A40F26" w:rsidRDefault="0023526C" w:rsidP="00C558E5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558E5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  <w:hyperlink r:id="rId15" w:history="1">
              <w:r w:rsidR="0023526C" w:rsidRPr="00A40F26">
                <w:rPr>
                  <w:rFonts w:ascii="Literata 18pt Light" w:hAnsi="Literata 18pt Light" w:cs="Calibri"/>
                  <w:color w:val="0563C1"/>
                  <w:sz w:val="18"/>
                  <w:szCs w:val="18"/>
                  <w:u w:val="single"/>
                </w:rPr>
                <w:t>http://rutys.slp.gob.mx/consulta.php?no_trami=328&amp;visit=&amp;pal=&amp;dir=Defensor%EDa%20P%FAblica%20del%20Estado%20de%20San%20Luis%20Potos%ED&amp;pg=0</w:t>
              </w:r>
            </w:hyperlink>
          </w:p>
        </w:tc>
      </w:tr>
      <w:tr w:rsidR="0023526C" w:rsidRPr="00A40F26" w:rsidTr="00C558E5">
        <w:trPr>
          <w:trHeight w:val="1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Representación en materia penal</w:t>
            </w:r>
          </w:p>
        </w:tc>
        <w:tc>
          <w:tcPr>
            <w:tcW w:w="2977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Dirección de la Defensoría Pública Penal</w:t>
            </w:r>
          </w:p>
        </w:tc>
        <w:tc>
          <w:tcPr>
            <w:tcW w:w="3895" w:type="dxa"/>
            <w:hideMark/>
          </w:tcPr>
          <w:p w:rsidR="0023526C" w:rsidRPr="00A40F26" w:rsidRDefault="0023526C" w:rsidP="00C558E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558E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  <w:hyperlink r:id="rId16" w:history="1">
              <w:r w:rsidR="0023526C" w:rsidRPr="00A40F26">
                <w:rPr>
                  <w:rFonts w:ascii="Literata 18pt Light" w:hAnsi="Literata 18pt Light" w:cs="Calibri"/>
                  <w:color w:val="0563C1"/>
                  <w:sz w:val="18"/>
                  <w:szCs w:val="18"/>
                  <w:u w:val="single"/>
                </w:rPr>
                <w:t xml:space="preserve">http://rutys.slp.gob.mx/consulta.php?no_trami=331&amp;visit=&amp;pal=&amp;dir=Defensor%EDa%20P%FAblica%20del%20Estado%20de%20San%20Luis%20Potos%ED&amp;pg=1 </w:t>
              </w:r>
            </w:hyperlink>
          </w:p>
          <w:p w:rsidR="0023526C" w:rsidRPr="00A40F26" w:rsidRDefault="0023526C" w:rsidP="00C558E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</w:p>
        </w:tc>
      </w:tr>
      <w:tr w:rsidR="0023526C" w:rsidRPr="00A40F26" w:rsidTr="00C558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Representación en materia civil, familiar, mercantil, administrativa, y penal a personas y comunidades indígenas</w:t>
            </w:r>
          </w:p>
        </w:tc>
        <w:tc>
          <w:tcPr>
            <w:tcW w:w="2977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Dirección de la Defensoría Pública de Personas y Comunidades Indígenas</w:t>
            </w:r>
          </w:p>
        </w:tc>
        <w:tc>
          <w:tcPr>
            <w:tcW w:w="3895" w:type="dxa"/>
            <w:hideMark/>
          </w:tcPr>
          <w:p w:rsidR="0023526C" w:rsidRPr="00A40F26" w:rsidRDefault="0023526C" w:rsidP="00C558E5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558E5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  <w:hyperlink r:id="rId17" w:history="1">
              <w:r w:rsidR="0023526C" w:rsidRPr="00A40F26">
                <w:rPr>
                  <w:rFonts w:ascii="Literata 18pt Light" w:hAnsi="Literata 18pt Light" w:cs="Calibri"/>
                  <w:color w:val="0563C1"/>
                  <w:sz w:val="18"/>
                  <w:szCs w:val="18"/>
                  <w:u w:val="single"/>
                </w:rPr>
                <w:t>http://rutys.slp.gob.mx/consulta.php?no_trami=1004&amp;visit=1&amp;pal=&amp;dir=Defensor%EDa%20P%FAblica%20del%20Estado%20de%20San%20Luis%20Potos%ED&amp;pg=0</w:t>
              </w:r>
            </w:hyperlink>
          </w:p>
        </w:tc>
      </w:tr>
      <w:tr w:rsidR="0023526C" w:rsidRPr="00A40F26" w:rsidTr="00C558E5">
        <w:trPr>
          <w:trHeight w:val="1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Representación Especializada en el Sistema Integral de Justicia Penal para Adolescentes</w:t>
            </w:r>
          </w:p>
        </w:tc>
        <w:tc>
          <w:tcPr>
            <w:tcW w:w="2977" w:type="dxa"/>
            <w:hideMark/>
          </w:tcPr>
          <w:p w:rsidR="0023526C" w:rsidRPr="00A40F26" w:rsidRDefault="0023526C" w:rsidP="00485454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</w:p>
          <w:p w:rsidR="0023526C" w:rsidRPr="00A40F26" w:rsidRDefault="0023526C" w:rsidP="00485454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00000"/>
                <w:sz w:val="18"/>
                <w:szCs w:val="18"/>
              </w:rPr>
            </w:pPr>
            <w:r w:rsidRPr="00A40F26">
              <w:rPr>
                <w:rFonts w:ascii="Literata 18pt Light" w:hAnsi="Literata 18pt Light" w:cs="Calibri"/>
                <w:color w:val="000000"/>
                <w:sz w:val="18"/>
                <w:szCs w:val="18"/>
              </w:rPr>
              <w:t>Dirección Especializada en el Sistema Integral de Justicia Penal para Adolescentes</w:t>
            </w:r>
          </w:p>
        </w:tc>
        <w:tc>
          <w:tcPr>
            <w:tcW w:w="3895" w:type="dxa"/>
            <w:hideMark/>
          </w:tcPr>
          <w:p w:rsidR="0023526C" w:rsidRPr="00A40F26" w:rsidRDefault="0023526C" w:rsidP="00C558E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</w:p>
          <w:p w:rsidR="0023526C" w:rsidRPr="00A40F26" w:rsidRDefault="00BD1718" w:rsidP="00C558E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="Calibri"/>
                <w:color w:val="0563C1"/>
                <w:sz w:val="18"/>
                <w:szCs w:val="18"/>
                <w:u w:val="single"/>
              </w:rPr>
            </w:pPr>
            <w:hyperlink r:id="rId18" w:history="1">
              <w:r w:rsidR="0023526C" w:rsidRPr="00A40F26">
                <w:rPr>
                  <w:rFonts w:ascii="Literata 18pt Light" w:hAnsi="Literata 18pt Light" w:cs="Calibri"/>
                  <w:color w:val="0563C1"/>
                  <w:sz w:val="18"/>
                  <w:szCs w:val="18"/>
                  <w:u w:val="single"/>
                </w:rPr>
                <w:t>http://rutys.slp.gob.mx/consulta.php?no_trami=1001&amp;visit=&amp;pal=&amp;dir=Defensor%EDa%20P%FAblica%20del%20Estado%20de%20San%20Luis%20Potos%ED&amp;pg=0</w:t>
              </w:r>
            </w:hyperlink>
          </w:p>
        </w:tc>
      </w:tr>
    </w:tbl>
    <w:p w:rsidR="0023526C" w:rsidRPr="00A40F26" w:rsidRDefault="0023526C" w:rsidP="0023526C">
      <w:pPr>
        <w:rPr>
          <w:rFonts w:ascii="Literata 18pt Light" w:hAnsi="Literata 18pt Light" w:cstheme="minorHAnsi"/>
          <w:sz w:val="18"/>
          <w:szCs w:val="18"/>
        </w:rPr>
      </w:pPr>
    </w:p>
    <w:p w:rsidR="006D7CFB" w:rsidRPr="00A40F26" w:rsidRDefault="006D7CFB" w:rsidP="0023526C">
      <w:pPr>
        <w:rPr>
          <w:rFonts w:ascii="Literata 18pt Light" w:hAnsi="Literata 18pt Light"/>
        </w:rPr>
      </w:pPr>
    </w:p>
    <w:sectPr w:rsidR="006D7CFB" w:rsidRPr="00A40F26" w:rsidSect="0023526C">
      <w:headerReference w:type="default" r:id="rId19"/>
      <w:footerReference w:type="default" r:id="rId20"/>
      <w:pgSz w:w="12240" w:h="15840" w:code="1"/>
      <w:pgMar w:top="1417" w:right="118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718" w:rsidRDefault="00BD1718">
      <w:pPr>
        <w:spacing w:after="0" w:line="240" w:lineRule="auto"/>
      </w:pPr>
      <w:r>
        <w:separator/>
      </w:r>
    </w:p>
  </w:endnote>
  <w:endnote w:type="continuationSeparator" w:id="0">
    <w:p w:rsidR="00BD1718" w:rsidRDefault="00BD1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12457E0-1CA1-4323-BDE1-0ACE8DA8DA99}"/>
    <w:embedBold r:id="rId2" w:fontKey="{D877E2EE-BED3-459F-AEE6-5E4F53364BE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23526C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17EE86B9" wp14:editId="34B33296">
          <wp:extent cx="5581650" cy="114300"/>
          <wp:effectExtent l="0" t="0" r="0" b="0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165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718" w:rsidRDefault="00BD1718">
      <w:pPr>
        <w:spacing w:after="0" w:line="240" w:lineRule="auto"/>
      </w:pPr>
      <w:r>
        <w:separator/>
      </w:r>
    </w:p>
  </w:footnote>
  <w:footnote w:type="continuationSeparator" w:id="0">
    <w:p w:rsidR="00BD1718" w:rsidRDefault="00BD1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6A2D4C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663C1"/>
    <w:rsid w:val="001848CE"/>
    <w:rsid w:val="0018776A"/>
    <w:rsid w:val="001A6839"/>
    <w:rsid w:val="001C0BC9"/>
    <w:rsid w:val="001C734A"/>
    <w:rsid w:val="001D0867"/>
    <w:rsid w:val="0022202D"/>
    <w:rsid w:val="00225961"/>
    <w:rsid w:val="0023526C"/>
    <w:rsid w:val="002613AA"/>
    <w:rsid w:val="00265F21"/>
    <w:rsid w:val="002844F1"/>
    <w:rsid w:val="00291740"/>
    <w:rsid w:val="002B60AB"/>
    <w:rsid w:val="002E1030"/>
    <w:rsid w:val="002E3670"/>
    <w:rsid w:val="00304E6E"/>
    <w:rsid w:val="00311CD7"/>
    <w:rsid w:val="00311E86"/>
    <w:rsid w:val="00312EDD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5454"/>
    <w:rsid w:val="00486119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A67A8"/>
    <w:rsid w:val="005B5ABB"/>
    <w:rsid w:val="005C4F7A"/>
    <w:rsid w:val="005D7D68"/>
    <w:rsid w:val="00604DC3"/>
    <w:rsid w:val="00650F3F"/>
    <w:rsid w:val="006838AD"/>
    <w:rsid w:val="006A2D4C"/>
    <w:rsid w:val="006B0EAE"/>
    <w:rsid w:val="006B5997"/>
    <w:rsid w:val="006D7CFB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C6E92"/>
    <w:rsid w:val="007D08C7"/>
    <w:rsid w:val="007D1F0F"/>
    <w:rsid w:val="007F2F6D"/>
    <w:rsid w:val="0080077E"/>
    <w:rsid w:val="00800F0A"/>
    <w:rsid w:val="00812E26"/>
    <w:rsid w:val="00837B45"/>
    <w:rsid w:val="0085228D"/>
    <w:rsid w:val="00853F4F"/>
    <w:rsid w:val="00855A4A"/>
    <w:rsid w:val="00857339"/>
    <w:rsid w:val="00857378"/>
    <w:rsid w:val="008602A3"/>
    <w:rsid w:val="00870AFA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147BE"/>
    <w:rsid w:val="00916DCB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40F26"/>
    <w:rsid w:val="00A532D1"/>
    <w:rsid w:val="00AF1C66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D1718"/>
    <w:rsid w:val="00BF44D6"/>
    <w:rsid w:val="00C21B2B"/>
    <w:rsid w:val="00C23393"/>
    <w:rsid w:val="00C37E81"/>
    <w:rsid w:val="00C558E5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02699"/>
    <w:rsid w:val="00D17B10"/>
    <w:rsid w:val="00D23A7C"/>
    <w:rsid w:val="00D31B73"/>
    <w:rsid w:val="00D35719"/>
    <w:rsid w:val="00D36F42"/>
    <w:rsid w:val="00D62397"/>
    <w:rsid w:val="00D63A61"/>
    <w:rsid w:val="00D63E11"/>
    <w:rsid w:val="00D67BFA"/>
    <w:rsid w:val="00D67C34"/>
    <w:rsid w:val="00D720CC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10373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82CBECE-1503-485C-B841-1FE549AAC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6D7CF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23526C"/>
    <w:pPr>
      <w:ind w:left="720"/>
      <w:contextualSpacing/>
    </w:pPr>
  </w:style>
  <w:style w:type="table" w:customStyle="1" w:styleId="Tablanormal11">
    <w:name w:val="Tabla normal 11"/>
    <w:basedOn w:val="Tablanormal"/>
    <w:uiPriority w:val="41"/>
    <w:rsid w:val="0023526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23526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tys.slp.gob.mx/consulta.php?no_trami=333&amp;visit=&amp;pal=&amp;dir=Defensor%EDa%20P%FAblica%20del%20Estado%20de%20San%20Luis%20Potos%ED&amp;pg=0" TargetMode="External"/><Relationship Id="rId13" Type="http://schemas.openxmlformats.org/officeDocument/2006/relationships/hyperlink" Target="http://rutys.slp.gob.mx/consulta.php?no_trami=332&amp;visit=&amp;pal=&amp;dir=Defensor%EDa%20P%FAblica%20del%20Estado%20de%20San%20Luis%20Potos%ED&amp;pg=0" TargetMode="External"/><Relationship Id="rId18" Type="http://schemas.openxmlformats.org/officeDocument/2006/relationships/hyperlink" Target="http://rutys.slp.gob.mx/consulta.php?no_trami=1001&amp;visit=&amp;pal=&amp;dir=Defensor%EDa%20P%FAblica%20del%20Estado%20de%20San%20Luis%20Potos%ED&amp;pg=0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rutys.slp.gob.mx/consulta.php?no_trami=329&amp;visit=&amp;pal=&amp;dir=Defensor%EDa%20P%FAblica%20del%20Estado%20de%20San%20Luis%20Potos%ED&amp;pg=0" TargetMode="External"/><Relationship Id="rId12" Type="http://schemas.openxmlformats.org/officeDocument/2006/relationships/hyperlink" Target="http://rutys.slp.gob.mx/consulta.php?no_trami=1003&amp;visit=&amp;pal=&amp;dir=Defensor%EDa%20P%FAblica%20del%20Estado%20de%20San%20Luis%20Potos%ED&amp;pg=0" TargetMode="External"/><Relationship Id="rId17" Type="http://schemas.openxmlformats.org/officeDocument/2006/relationships/hyperlink" Target="http://rutys.slp.gob.mx/consulta.php?no_trami=1004&amp;visit=1&amp;pal=&amp;dir=Defensor%EDa%20P%FAblica%20del%20Estado%20de%20San%20Luis%20Potos%ED&amp;pg=0" TargetMode="External"/><Relationship Id="rId2" Type="http://schemas.openxmlformats.org/officeDocument/2006/relationships/styles" Target="styles.xml"/><Relationship Id="rId16" Type="http://schemas.openxmlformats.org/officeDocument/2006/relationships/hyperlink" Target="http://rutys.slp.gob.mx/consulta.php?no_trami=331&amp;visit=&amp;pal=&amp;dir=Defensor%EDa%20P%FAblica%20del%20Estado%20de%20San%20Luis%20Potos%ED&amp;pg=1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rutys.slp.gob.mx/consulta.php?no_trami=330&amp;visit=1&amp;pal=&amp;dir=Defensor%EDa%20P%FAblica%20del%20Estado%20de%20San%20Luis%20Potos%ED&amp;pg=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rutys.slp.gob.mx/consulta.php?no_trami=328&amp;visit=&amp;pal=&amp;dir=Defensor%EDa%20P%FAblica%20del%20Estado%20de%20San%20Luis%20Potos%ED&amp;pg=0" TargetMode="External"/><Relationship Id="rId10" Type="http://schemas.openxmlformats.org/officeDocument/2006/relationships/hyperlink" Target="http://rutys.slp.gob.mx/consulta.php?no_trami=999&amp;visit=1&amp;pal=&amp;dir=Defensor%EDa%20P%FAblica%20del%20Estado%20de%20San%20Luis%20Potos%ED&amp;pg=0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rutys.slp.gob.mx/consulta.php?no_trami=1002&amp;visit=1&amp;pal=&amp;dir=Defensor%EDa%20P%FAblica%20del%20Estado%20de%20San%20Luis%20Potos%ED&amp;pg=0" TargetMode="External"/><Relationship Id="rId14" Type="http://schemas.openxmlformats.org/officeDocument/2006/relationships/hyperlink" Target="http://rutys.slp.gob.mx/consulta.php?no_trami=1000&amp;visit=1&amp;pal=&amp;dir=Defensor%EDa%20P%FAblica%20del%20Estado%20de%20San%20Luis%20Potos%ED&amp;pg=0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6C616-F474-4862-BFD3-377913879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854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46</cp:revision>
  <cp:lastPrinted>2021-10-05T15:00:00Z</cp:lastPrinted>
  <dcterms:created xsi:type="dcterms:W3CDTF">2021-10-19T18:08:00Z</dcterms:created>
  <dcterms:modified xsi:type="dcterms:W3CDTF">2022-01-06T18:44:00Z</dcterms:modified>
</cp:coreProperties>
</file>