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370" w:rsidRDefault="005C167D">
      <w:r w:rsidRPr="005C167D">
        <w:t>No se generaron catálogos ni expedientes clasificados como reservados</w:t>
      </w:r>
      <w:r>
        <w:t>.</w:t>
      </w:r>
      <w:bookmarkStart w:id="0" w:name="_GoBack"/>
      <w:bookmarkEnd w:id="0"/>
    </w:p>
    <w:sectPr w:rsidR="00C333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67D"/>
    <w:rsid w:val="005C167D"/>
    <w:rsid w:val="00C3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C05A95-D376-4FEB-AD90-E4BB872F6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2022-01-12T19:00:00Z</dcterms:created>
  <dcterms:modified xsi:type="dcterms:W3CDTF">2022-01-12T19:03:00Z</dcterms:modified>
</cp:coreProperties>
</file>