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FBA8D" w14:textId="77777777" w:rsidR="00410CEB" w:rsidRDefault="00410CEB" w:rsidP="00C70AE9">
      <w:pPr>
        <w:rPr>
          <w:rFonts w:cs="Arial"/>
          <w:b/>
          <w:sz w:val="22"/>
          <w:szCs w:val="22"/>
          <w:lang w:val="es-MX"/>
        </w:rPr>
      </w:pPr>
    </w:p>
    <w:p w14:paraId="5631D48D" w14:textId="77777777" w:rsidR="00941F53"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2A194171"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0D65C859"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F4800">
        <w:rPr>
          <w:rFonts w:ascii="Calibri" w:eastAsia="Times New Roman" w:hAnsi="Calibri" w:cs="Calibri"/>
          <w:b/>
          <w:color w:val="000000"/>
          <w:sz w:val="28"/>
          <w:szCs w:val="28"/>
          <w:u w:val="single"/>
          <w:lang w:eastAsia="es-ES"/>
        </w:rPr>
        <w:t>GESTIÓN ECOLÓGICA Y MANEJO DE RESIDUOS</w:t>
      </w:r>
    </w:p>
    <w:p w14:paraId="37448352" w14:textId="31C2CCCC"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5A6EC14C" w14:textId="193770F3" w:rsidR="00CB1AF1" w:rsidRDefault="00CB1AF1" w:rsidP="00410CEB">
      <w:pPr>
        <w:jc w:val="both"/>
        <w:rPr>
          <w:rFonts w:ascii="Calibri" w:eastAsia="Times New Roman" w:hAnsi="Calibri" w:cs="Calibri"/>
          <w:color w:val="000000"/>
          <w:sz w:val="22"/>
          <w:szCs w:val="22"/>
          <w:lang w:eastAsia="es-ES"/>
        </w:rPr>
      </w:pPr>
    </w:p>
    <w:p w14:paraId="46B51C7A" w14:textId="1765A266"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ESTE SUJETO OBLIGADO NO ESTÁ FACULTADO PARA GENERAR LA INFORMACIÓN REQUERIDA,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información solicitada concierne a una entidad de Gobierno Federal como lo es la Secretar</w:t>
      </w:r>
      <w:r w:rsidR="006C1198">
        <w:rPr>
          <w:rFonts w:ascii="Calibri" w:eastAsia="Times New Roman" w:hAnsi="Calibri" w:cs="Calibri"/>
          <w:color w:val="000000"/>
          <w:sz w:val="22"/>
          <w:szCs w:val="22"/>
          <w:lang w:eastAsia="es-ES"/>
        </w:rPr>
        <w:t>í</w:t>
      </w:r>
      <w:r w:rsidRPr="00941F53">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Artículo 39 de la Ley General de Desarrollo Forestal</w:t>
      </w:r>
      <w:r w:rsidR="00FC295A">
        <w:rPr>
          <w:rFonts w:ascii="Calibri" w:eastAsia="Times New Roman" w:hAnsi="Calibri" w:cs="Calibri"/>
          <w:color w:val="000000"/>
          <w:sz w:val="22"/>
          <w:szCs w:val="22"/>
          <w:lang w:eastAsia="es-ES"/>
        </w:rPr>
        <w:t>.</w:t>
      </w:r>
    </w:p>
    <w:p w14:paraId="2D1240E6" w14:textId="77777777" w:rsidR="00941F53" w:rsidRPr="00941F53" w:rsidRDefault="00941F53" w:rsidP="00941F53">
      <w:pPr>
        <w:jc w:val="both"/>
        <w:rPr>
          <w:rFonts w:ascii="Calibri" w:eastAsia="Times New Roman" w:hAnsi="Calibri" w:cs="Calibri"/>
          <w:color w:val="000000"/>
          <w:sz w:val="22"/>
          <w:szCs w:val="22"/>
          <w:lang w:eastAsia="es-ES"/>
        </w:rPr>
      </w:pPr>
    </w:p>
    <w:p w14:paraId="30508375" w14:textId="77777777" w:rsidR="00941F53" w:rsidRPr="00941F53" w:rsidRDefault="00941F53" w:rsidP="00941F53">
      <w:pPr>
        <w:jc w:val="both"/>
        <w:rPr>
          <w:rFonts w:ascii="Calibri" w:eastAsia="Times New Roman" w:hAnsi="Calibri" w:cs="Calibri"/>
          <w:color w:val="000000"/>
          <w:sz w:val="22"/>
          <w:szCs w:val="22"/>
          <w:lang w:eastAsia="es-ES"/>
        </w:rPr>
      </w:pPr>
    </w:p>
    <w:p w14:paraId="1BCFF96C" w14:textId="2187B7C9"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6C1198">
        <w:rPr>
          <w:rFonts w:ascii="Calibri" w:eastAsia="Times New Roman" w:hAnsi="Calibri" w:cs="Calibri"/>
          <w:color w:val="000000"/>
          <w:sz w:val="22"/>
          <w:szCs w:val="22"/>
          <w:lang w:eastAsia="es-ES"/>
        </w:rPr>
        <w:t>.</w:t>
      </w:r>
    </w:p>
    <w:p w14:paraId="14A05684" w14:textId="6EA25583"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6C1198">
        <w:rPr>
          <w:rFonts w:ascii="Calibri" w:eastAsia="Times New Roman" w:hAnsi="Calibri" w:cs="Calibri"/>
          <w:color w:val="000000"/>
          <w:sz w:val="22"/>
          <w:szCs w:val="22"/>
          <w:lang w:eastAsia="es-ES"/>
        </w:rPr>
        <w:t>.</w:t>
      </w:r>
    </w:p>
    <w:p w14:paraId="6623B4DB" w14:textId="77777777" w:rsidR="00941F53" w:rsidRPr="00941F53" w:rsidRDefault="00941F53" w:rsidP="00941F53">
      <w:pPr>
        <w:jc w:val="both"/>
        <w:rPr>
          <w:rFonts w:ascii="Calibri" w:eastAsia="Times New Roman" w:hAnsi="Calibri" w:cs="Calibri"/>
          <w:color w:val="000000"/>
          <w:sz w:val="22"/>
          <w:szCs w:val="22"/>
          <w:lang w:eastAsia="es-ES"/>
        </w:rPr>
      </w:pPr>
    </w:p>
    <w:p w14:paraId="02DE2A87"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En el Artículo 44 de esta ley, se menciona la regulación de los procedimientos y metodología por parte de la </w:t>
      </w:r>
      <w:proofErr w:type="spellStart"/>
      <w:r w:rsidRPr="00941F53">
        <w:rPr>
          <w:rFonts w:ascii="Calibri" w:eastAsia="Times New Roman" w:hAnsi="Calibri" w:cs="Calibri"/>
          <w:color w:val="000000"/>
          <w:sz w:val="22"/>
          <w:szCs w:val="22"/>
          <w:lang w:eastAsia="es-ES"/>
        </w:rPr>
        <w:t>Semarnat</w:t>
      </w:r>
      <w:proofErr w:type="spellEnd"/>
      <w:r w:rsidRPr="00941F53">
        <w:rPr>
          <w:rFonts w:ascii="Calibri" w:eastAsia="Times New Roman" w:hAnsi="Calibri" w:cs="Calibri"/>
          <w:color w:val="000000"/>
          <w:sz w:val="22"/>
          <w:szCs w:val="22"/>
          <w:lang w:eastAsia="es-ES"/>
        </w:rPr>
        <w:t xml:space="preserve"> y la integración del Inventario como tal por parte de la </w:t>
      </w:r>
      <w:proofErr w:type="spellStart"/>
      <w:r w:rsidRPr="00941F53">
        <w:rPr>
          <w:rFonts w:ascii="Calibri" w:eastAsia="Times New Roman" w:hAnsi="Calibri" w:cs="Calibri"/>
          <w:color w:val="000000"/>
          <w:sz w:val="22"/>
          <w:szCs w:val="22"/>
          <w:lang w:eastAsia="es-ES"/>
        </w:rPr>
        <w:t>Conafor</w:t>
      </w:r>
      <w:proofErr w:type="spellEnd"/>
      <w:r w:rsidRPr="00941F53">
        <w:rPr>
          <w:rFonts w:ascii="Calibri" w:eastAsia="Times New Roman" w:hAnsi="Calibri" w:cs="Calibri"/>
          <w:color w:val="000000"/>
          <w:sz w:val="22"/>
          <w:szCs w:val="22"/>
          <w:lang w:eastAsia="es-ES"/>
        </w:rPr>
        <w:t xml:space="preserve">. </w:t>
      </w:r>
    </w:p>
    <w:p w14:paraId="20121EEA" w14:textId="77777777" w:rsidR="00941F53" w:rsidRPr="00941F53" w:rsidRDefault="00941F53" w:rsidP="00941F53">
      <w:pPr>
        <w:jc w:val="both"/>
        <w:rPr>
          <w:rFonts w:ascii="Calibri" w:eastAsia="Times New Roman" w:hAnsi="Calibri" w:cs="Calibri"/>
          <w:color w:val="000000"/>
          <w:sz w:val="22"/>
          <w:szCs w:val="22"/>
          <w:lang w:eastAsia="es-ES"/>
        </w:rPr>
      </w:pPr>
    </w:p>
    <w:p w14:paraId="7238AE61"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El Artículo 45, define la información que el inventario debe contener: </w:t>
      </w:r>
    </w:p>
    <w:p w14:paraId="0386B900" w14:textId="64C2D6A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6273EEEB" w14:textId="55CCF3E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Terrenos forestales temporales, su superficie y localización; </w:t>
      </w:r>
    </w:p>
    <w:p w14:paraId="14A196E0" w14:textId="1806E56E"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w:t>
      </w:r>
      <w:proofErr w:type="gramStart"/>
      <w:r w:rsidRPr="00941F53">
        <w:rPr>
          <w:rFonts w:ascii="Calibri" w:eastAsia="Times New Roman" w:hAnsi="Calibri" w:cs="Calibri"/>
          <w:color w:val="000000"/>
          <w:sz w:val="22"/>
          <w:szCs w:val="22"/>
          <w:lang w:eastAsia="es-ES"/>
        </w:rPr>
        <w:t>hidrológico forestales</w:t>
      </w:r>
      <w:proofErr w:type="gramEnd"/>
      <w:r w:rsidRPr="00941F53">
        <w:rPr>
          <w:rFonts w:ascii="Calibri" w:eastAsia="Times New Roman" w:hAnsi="Calibri" w:cs="Calibri"/>
          <w:color w:val="000000"/>
          <w:sz w:val="22"/>
          <w:szCs w:val="22"/>
          <w:lang w:eastAsia="es-ES"/>
        </w:rPr>
        <w:t xml:space="preserve">, regiones ecológicas, áreas forestales permanentes y áreas naturales protegidas; </w:t>
      </w:r>
    </w:p>
    <w:p w14:paraId="1625B943" w14:textId="1B9F1E2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041076C" w14:textId="56DEE9FD"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EF4CEA6" w14:textId="2F02799C" w:rsid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Los criterios e indicadores de sustentabilidad y degradación de los recursos forestales.</w:t>
      </w:r>
    </w:p>
    <w:p w14:paraId="333D8D3F" w14:textId="5B608A8B" w:rsidR="00941F53" w:rsidRDefault="00941F53" w:rsidP="00410CEB">
      <w:pPr>
        <w:jc w:val="both"/>
        <w:rPr>
          <w:rFonts w:ascii="Calibri" w:eastAsia="Times New Roman" w:hAnsi="Calibri" w:cs="Calibri"/>
          <w:color w:val="000000"/>
          <w:sz w:val="22"/>
          <w:szCs w:val="22"/>
          <w:lang w:eastAsia="es-ES"/>
        </w:rPr>
      </w:pPr>
    </w:p>
    <w:p w14:paraId="21AFDC7A" w14:textId="72A9EFF6" w:rsidR="00941F53" w:rsidRDefault="00941F53" w:rsidP="00410CEB">
      <w:pPr>
        <w:jc w:val="both"/>
        <w:rPr>
          <w:rFonts w:ascii="Calibri" w:eastAsia="Times New Roman" w:hAnsi="Calibri" w:cs="Calibri"/>
          <w:color w:val="000000"/>
          <w:sz w:val="22"/>
          <w:szCs w:val="22"/>
          <w:lang w:eastAsia="es-ES"/>
        </w:rPr>
      </w:pPr>
    </w:p>
    <w:p w14:paraId="7C67A0AE" w14:textId="77777777" w:rsidR="00941F53" w:rsidRDefault="00941F53" w:rsidP="00410CEB">
      <w:pPr>
        <w:jc w:val="both"/>
        <w:rPr>
          <w:rFonts w:ascii="Calibri" w:eastAsia="Times New Roman" w:hAnsi="Calibri" w:cs="Calibri"/>
          <w:color w:val="000000"/>
          <w:sz w:val="22"/>
          <w:szCs w:val="22"/>
          <w:lang w:eastAsia="es-ES"/>
        </w:rPr>
      </w:pPr>
    </w:p>
    <w:p w14:paraId="65FA58A6" w14:textId="77777777" w:rsidR="0095481E" w:rsidRPr="00FE2A58" w:rsidRDefault="0095481E" w:rsidP="0095481E">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p>
    <w:p w14:paraId="5027C28D" w14:textId="77777777" w:rsidR="0095481E" w:rsidRDefault="0095481E" w:rsidP="0095481E">
      <w:pPr>
        <w:rPr>
          <w:rFonts w:ascii="Calibri" w:eastAsia="Times New Roman" w:hAnsi="Calibri" w:cs="Calibri"/>
          <w:b/>
          <w:color w:val="000000"/>
          <w:sz w:val="28"/>
          <w:szCs w:val="28"/>
          <w:u w:val="single"/>
          <w:lang w:eastAsia="es-ES"/>
        </w:rPr>
      </w:pPr>
    </w:p>
    <w:p w14:paraId="205F8ACB" w14:textId="77777777" w:rsidR="0095481E" w:rsidRPr="00410CEB" w:rsidRDefault="0095481E" w:rsidP="0095481E">
      <w:pPr>
        <w:jc w:val="center"/>
        <w:rPr>
          <w:rFonts w:ascii="Calibri" w:eastAsia="Times New Roman" w:hAnsi="Calibri" w:cs="Calibri"/>
          <w:b/>
          <w:color w:val="000000"/>
          <w:sz w:val="28"/>
          <w:szCs w:val="28"/>
          <w:u w:val="single"/>
          <w:lang w:eastAsia="es-ES"/>
        </w:rPr>
      </w:pPr>
    </w:p>
    <w:p w14:paraId="0C5C52FC" w14:textId="6F5E4A7C" w:rsidR="0095481E" w:rsidRDefault="0095481E" w:rsidP="0095481E">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t>La información solicitada concierne a una entidad de Gobierno Federal como lo es la Secretar</w:t>
      </w:r>
      <w:r w:rsidR="00362E74">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4CE83ABA" w14:textId="77777777" w:rsidR="0095481E" w:rsidRDefault="0095481E" w:rsidP="0095481E">
      <w:pPr>
        <w:jc w:val="both"/>
        <w:rPr>
          <w:rFonts w:ascii="Calibri" w:eastAsia="Times New Roman" w:hAnsi="Calibri" w:cs="Calibri"/>
          <w:color w:val="000000"/>
          <w:sz w:val="22"/>
          <w:szCs w:val="22"/>
          <w:lang w:eastAsia="es-ES"/>
        </w:rPr>
      </w:pPr>
    </w:p>
    <w:p w14:paraId="0421DFB8" w14:textId="77777777" w:rsidR="0095481E" w:rsidRDefault="0095481E" w:rsidP="0095481E">
      <w:pPr>
        <w:jc w:val="both"/>
        <w:rPr>
          <w:rFonts w:ascii="Calibri" w:eastAsia="Times New Roman" w:hAnsi="Calibri" w:cs="Calibri"/>
          <w:color w:val="000000"/>
          <w:sz w:val="22"/>
          <w:szCs w:val="22"/>
          <w:lang w:eastAsia="es-ES"/>
        </w:rPr>
      </w:pPr>
    </w:p>
    <w:p w14:paraId="229049C5" w14:textId="77777777" w:rsidR="0095481E" w:rsidRPr="00FE2A58" w:rsidRDefault="0095481E" w:rsidP="0095481E">
      <w:pPr>
        <w:spacing w:line="240" w:lineRule="exact"/>
        <w:ind w:left="170" w:right="170"/>
        <w:jc w:val="both"/>
        <w:rPr>
          <w:sz w:val="20"/>
          <w:szCs w:val="20"/>
        </w:rPr>
      </w:pPr>
      <w:r w:rsidRPr="00FE2A58">
        <w:rPr>
          <w:sz w:val="20"/>
          <w:szCs w:val="20"/>
        </w:rPr>
        <w:t>ARTICULO 12. Son atribuciones de la Federación:</w:t>
      </w:r>
    </w:p>
    <w:p w14:paraId="146ADFB0" w14:textId="77777777" w:rsidR="0095481E" w:rsidRPr="00FE2A58" w:rsidRDefault="0095481E" w:rsidP="0095481E">
      <w:pPr>
        <w:spacing w:line="240" w:lineRule="exact"/>
        <w:ind w:left="170" w:right="170"/>
        <w:jc w:val="both"/>
        <w:rPr>
          <w:sz w:val="20"/>
          <w:szCs w:val="20"/>
        </w:rPr>
      </w:pPr>
    </w:p>
    <w:p w14:paraId="63142399" w14:textId="77777777" w:rsidR="0095481E" w:rsidRPr="00FE2A58" w:rsidRDefault="0095481E" w:rsidP="0095481E">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16A69B6C" w14:textId="77777777" w:rsidR="0095481E" w:rsidRDefault="0095481E" w:rsidP="0095481E">
      <w:pPr>
        <w:jc w:val="both"/>
        <w:rPr>
          <w:rFonts w:ascii="Calibri" w:eastAsia="Times New Roman" w:hAnsi="Calibri" w:cs="Calibri"/>
          <w:color w:val="000000"/>
          <w:sz w:val="22"/>
          <w:szCs w:val="22"/>
          <w:lang w:eastAsia="es-ES"/>
        </w:rPr>
      </w:pPr>
    </w:p>
    <w:p w14:paraId="10A534DC" w14:textId="77777777" w:rsidR="00CB1AF1" w:rsidRDefault="00CB1AF1" w:rsidP="00410CEB">
      <w:pPr>
        <w:jc w:val="both"/>
        <w:rPr>
          <w:rFonts w:ascii="Calibri" w:eastAsia="Times New Roman" w:hAnsi="Calibri" w:cs="Calibri"/>
          <w:color w:val="000000"/>
          <w:sz w:val="22"/>
          <w:szCs w:val="22"/>
          <w:lang w:eastAsia="es-ES"/>
        </w:rPr>
      </w:pPr>
    </w:p>
    <w:p w14:paraId="2CE99F5C" w14:textId="2CFC5383"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671C9577" w14:textId="77777777" w:rsidR="00500671" w:rsidRPr="00ED6483" w:rsidRDefault="00500671" w:rsidP="00410CEB">
      <w:pPr>
        <w:jc w:val="both"/>
        <w:rPr>
          <w:rFonts w:ascii="Calibri" w:eastAsia="Times New Roman" w:hAnsi="Calibri" w:cs="Calibri"/>
          <w:b/>
          <w:color w:val="000000"/>
          <w:sz w:val="22"/>
          <w:szCs w:val="22"/>
          <w:lang w:eastAsia="es-ES"/>
        </w:rPr>
      </w:pPr>
    </w:p>
    <w:p w14:paraId="098E1628" w14:textId="346AA9B0" w:rsidR="002D736A" w:rsidRDefault="00232489" w:rsidP="00410CEB">
      <w:pPr>
        <w:jc w:val="both"/>
      </w:pPr>
      <w:hyperlink r:id="rId7" w:history="1">
        <w:r w:rsidR="00196192" w:rsidRPr="004C3718">
          <w:rPr>
            <w:rStyle w:val="Hipervnculo"/>
          </w:rPr>
          <w:t>https://tinyurl.com/y2jmgc8f</w:t>
        </w:r>
      </w:hyperlink>
    </w:p>
    <w:p w14:paraId="5B15E13F" w14:textId="77777777" w:rsidR="00196192" w:rsidRPr="00ED6483" w:rsidRDefault="00196192" w:rsidP="00410CEB">
      <w:pPr>
        <w:jc w:val="both"/>
        <w:rPr>
          <w:rFonts w:ascii="Calibri" w:eastAsia="Times New Roman" w:hAnsi="Calibri" w:cs="Calibri"/>
          <w:color w:val="000000"/>
          <w:sz w:val="22"/>
          <w:szCs w:val="22"/>
          <w:lang w:eastAsia="es-ES"/>
        </w:rPr>
      </w:pPr>
    </w:p>
    <w:p w14:paraId="77479C90" w14:textId="7FB90CD1"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5A1B18">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C9617A">
        <w:rPr>
          <w:rFonts w:ascii="Calibri" w:eastAsia="Times New Roman" w:hAnsi="Calibri" w:cs="Calibri"/>
          <w:b/>
          <w:color w:val="000000"/>
          <w:sz w:val="22"/>
          <w:szCs w:val="22"/>
          <w:lang w:eastAsia="es-ES"/>
        </w:rPr>
        <w:t>ÚLTIMA PUBLICACIÓN (</w:t>
      </w:r>
      <w:r w:rsidR="00190FB2">
        <w:rPr>
          <w:rFonts w:ascii="Calibri" w:eastAsia="Times New Roman" w:hAnsi="Calibri" w:cs="Calibri"/>
          <w:b/>
          <w:color w:val="000000"/>
          <w:sz w:val="22"/>
          <w:szCs w:val="22"/>
          <w:lang w:eastAsia="es-ES"/>
        </w:rPr>
        <w:t>MARZO</w:t>
      </w:r>
      <w:r w:rsidR="00ED6483" w:rsidRPr="00ED6483">
        <w:rPr>
          <w:rFonts w:ascii="Calibri" w:eastAsia="Times New Roman" w:hAnsi="Calibri" w:cs="Calibri"/>
          <w:b/>
          <w:color w:val="000000"/>
          <w:sz w:val="22"/>
          <w:szCs w:val="22"/>
          <w:lang w:eastAsia="es-ES"/>
        </w:rPr>
        <w:t xml:space="preserve"> 202</w:t>
      </w:r>
      <w:r w:rsidR="008B7955">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HOMOLOGO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114E4982" w14:textId="77777777" w:rsidR="00C9617A" w:rsidRPr="00C9617A" w:rsidRDefault="00C9617A"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975"/>
        <w:gridCol w:w="763"/>
        <w:gridCol w:w="11"/>
        <w:gridCol w:w="12"/>
        <w:gridCol w:w="12"/>
        <w:gridCol w:w="12"/>
        <w:gridCol w:w="5"/>
        <w:gridCol w:w="5"/>
        <w:gridCol w:w="5"/>
      </w:tblGrid>
      <w:tr w:rsidR="001209BF" w14:paraId="6AA3D1AB" w14:textId="77777777" w:rsidTr="001209BF">
        <w:trPr>
          <w:gridAfter w:val="7"/>
          <w:wAfter w:w="8055" w:type="dxa"/>
          <w:tblCellSpacing w:w="0" w:type="dxa"/>
        </w:trPr>
        <w:tc>
          <w:tcPr>
            <w:tcW w:w="0" w:type="auto"/>
            <w:gridSpan w:val="2"/>
            <w:shd w:val="clear" w:color="auto" w:fill="FFFFFF"/>
            <w:vAlign w:val="center"/>
            <w:hideMark/>
          </w:tcPr>
          <w:p w14:paraId="215C3D2E" w14:textId="77777777" w:rsidR="001209BF" w:rsidRDefault="001209BF">
            <w:pPr>
              <w:rPr>
                <w:lang w:val="es-MX"/>
              </w:rPr>
            </w:pPr>
          </w:p>
        </w:tc>
      </w:tr>
      <w:tr w:rsidR="00FC295A" w14:paraId="6694CECF" w14:textId="77777777" w:rsidTr="001209BF">
        <w:trPr>
          <w:gridAfter w:val="7"/>
          <w:wAfter w:w="8055" w:type="dxa"/>
          <w:tblCellSpacing w:w="0" w:type="dxa"/>
        </w:trPr>
        <w:tc>
          <w:tcPr>
            <w:tcW w:w="0" w:type="auto"/>
            <w:gridSpan w:val="2"/>
            <w:shd w:val="clear" w:color="auto" w:fill="FFFFFF"/>
            <w:vAlign w:val="center"/>
          </w:tcPr>
          <w:p w14:paraId="3B91E1EB" w14:textId="77777777" w:rsidR="00FC295A" w:rsidRDefault="00FC295A">
            <w:pPr>
              <w:rPr>
                <w:lang w:val="es-MX"/>
              </w:rPr>
            </w:pPr>
          </w:p>
        </w:tc>
      </w:tr>
      <w:tr w:rsidR="001209BF" w14:paraId="6B75886D" w14:textId="77777777" w:rsidTr="00DF45AA">
        <w:trPr>
          <w:tblCellSpacing w:w="0" w:type="dxa"/>
        </w:trPr>
        <w:tc>
          <w:tcPr>
            <w:tcW w:w="2745" w:type="dxa"/>
            <w:gridSpan w:val="2"/>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3036"/>
              <w:gridCol w:w="178"/>
              <w:gridCol w:w="5709"/>
              <w:gridCol w:w="166"/>
              <w:gridCol w:w="166"/>
              <w:gridCol w:w="1478"/>
              <w:gridCol w:w="5"/>
            </w:tblGrid>
            <w:tr w:rsidR="008B7955" w:rsidRPr="008B7955" w14:paraId="7B58CF43" w14:textId="77777777" w:rsidTr="008B7955">
              <w:trPr>
                <w:gridAfter w:val="6"/>
                <w:wAfter w:w="8985" w:type="dxa"/>
                <w:tblCellSpacing w:w="0" w:type="dxa"/>
              </w:trPr>
              <w:tc>
                <w:tcPr>
                  <w:tcW w:w="0" w:type="auto"/>
                  <w:shd w:val="clear" w:color="auto" w:fill="FFFFFF"/>
                  <w:vAlign w:val="center"/>
                  <w:hideMark/>
                </w:tcPr>
                <w:p w14:paraId="6A41DA19" w14:textId="77777777" w:rsidR="008B7955" w:rsidRPr="008B7955" w:rsidRDefault="008B7955" w:rsidP="008B7955">
                  <w:pPr>
                    <w:rPr>
                      <w:rFonts w:ascii="Times New Roman" w:eastAsia="Times New Roman" w:hAnsi="Times New Roman" w:cs="Times New Roman"/>
                      <w:lang w:val="es-MX" w:eastAsia="es-MX"/>
                    </w:rPr>
                  </w:pPr>
                </w:p>
              </w:tc>
            </w:tr>
            <w:tr w:rsidR="008B7955" w:rsidRPr="008B7955" w14:paraId="2264DFCE" w14:textId="77777777" w:rsidTr="008B7955">
              <w:trPr>
                <w:gridAfter w:val="1"/>
                <w:tblCellSpacing w:w="0" w:type="dxa"/>
              </w:trPr>
              <w:tc>
                <w:tcPr>
                  <w:tcW w:w="2745" w:type="dxa"/>
                  <w:shd w:val="clear" w:color="auto" w:fill="F7F7F7"/>
                  <w:hideMark/>
                </w:tcPr>
                <w:p w14:paraId="191449E8" w14:textId="77777777" w:rsidR="008B7955" w:rsidRPr="008B7955" w:rsidRDefault="008B7955" w:rsidP="008B7955">
                  <w:pPr>
                    <w:rPr>
                      <w:rFonts w:ascii="Times New Roman" w:eastAsia="Times New Roman" w:hAnsi="Times New Roman" w:cs="Times New Roman"/>
                      <w:lang w:val="es-MX" w:eastAsia="es-MX"/>
                    </w:rPr>
                  </w:pPr>
                  <w:proofErr w:type="spellStart"/>
                  <w:r w:rsidRPr="008B7955">
                    <w:rPr>
                      <w:rFonts w:ascii="MS Sans Serif" w:eastAsia="Times New Roman" w:hAnsi="MS Sans Serif" w:cs="Times New Roman"/>
                      <w:sz w:val="15"/>
                      <w:szCs w:val="15"/>
                      <w:lang w:val="es-MX" w:eastAsia="es-MX"/>
                    </w:rPr>
                    <w:t>Hipervinculo</w:t>
                  </w:r>
                  <w:proofErr w:type="spellEnd"/>
                </w:p>
              </w:tc>
              <w:tc>
                <w:tcPr>
                  <w:tcW w:w="195" w:type="dxa"/>
                  <w:shd w:val="clear" w:color="auto" w:fill="F7F7F7"/>
                  <w:hideMark/>
                </w:tcPr>
                <w:p w14:paraId="3A6419D4"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49D77636" wp14:editId="69DED333">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2D3FBDF9"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245946B6" wp14:editId="0FFA7F46">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167B8C7"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17F15B07" wp14:editId="213DD0AB">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3284A1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B7B01A4" wp14:editId="18FAE266">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3BAE224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6BCC1328" wp14:editId="0F07D6E7">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B7955" w:rsidRPr="008B7955" w14:paraId="6FDB861A" w14:textId="77777777" w:rsidTr="008B7955">
              <w:trPr>
                <w:tblCellSpacing w:w="0" w:type="dxa"/>
              </w:trPr>
              <w:tc>
                <w:tcPr>
                  <w:tcW w:w="11730" w:type="dxa"/>
                  <w:gridSpan w:val="6"/>
                  <w:shd w:val="clear" w:color="auto" w:fill="F7F7F7"/>
                  <w:hideMark/>
                </w:tcPr>
                <w:p w14:paraId="77780825" w14:textId="77777777" w:rsidR="006521E2" w:rsidRDefault="006521E2" w:rsidP="006521E2">
                  <w:r>
                    <w:tab/>
                  </w:r>
                  <w:r>
                    <w:tab/>
                  </w:r>
                  <w:r>
                    <w:tab/>
                  </w:r>
                  <w:r>
                    <w:tab/>
                  </w:r>
                  <w:r>
                    <w:tab/>
                  </w:r>
                </w:p>
                <w:p w14:paraId="12EAB84E" w14:textId="6BBAA1B4" w:rsidR="008B7955" w:rsidRPr="008B7955" w:rsidRDefault="00232489" w:rsidP="006521E2">
                  <w:pPr>
                    <w:rPr>
                      <w:rFonts w:ascii="Times New Roman" w:eastAsia="Times New Roman" w:hAnsi="Times New Roman" w:cs="Times New Roman"/>
                      <w:lang w:val="es-MX" w:eastAsia="es-MX"/>
                    </w:rPr>
                  </w:pPr>
                  <w:hyperlink r:id="rId9" w:history="1">
                    <w:r w:rsidR="006521E2" w:rsidRPr="006521E2">
                      <w:rPr>
                        <w:rStyle w:val="Hipervnculo"/>
                      </w:rPr>
                      <w:t>http://www.cegaipslp.org.mx/webcegaip2022.nsf/nombre_de_la_vista/740E2EA269CA0D4A8625881A004FA7D4/$File/LTAIPSLP85IM9.03.xlsx</w:t>
                    </w:r>
                  </w:hyperlink>
                </w:p>
              </w:tc>
              <w:tc>
                <w:tcPr>
                  <w:tcW w:w="0" w:type="auto"/>
                </w:tcPr>
                <w:p w14:paraId="51AD5357" w14:textId="6F8C6B45" w:rsidR="008B7955" w:rsidRPr="00B34EB9" w:rsidRDefault="008B7955">
                  <w:pPr>
                    <w:rPr>
                      <w:lang w:val="es-MX"/>
                    </w:rPr>
                  </w:pPr>
                </w:p>
              </w:tc>
            </w:tr>
            <w:tr w:rsidR="008B7955" w:rsidRPr="008B7955" w14:paraId="44714E59" w14:textId="77777777" w:rsidTr="008B7955">
              <w:trPr>
                <w:gridAfter w:val="1"/>
                <w:tblCellSpacing w:w="0" w:type="dxa"/>
              </w:trPr>
              <w:tc>
                <w:tcPr>
                  <w:tcW w:w="2745" w:type="dxa"/>
                  <w:shd w:val="clear" w:color="auto" w:fill="F7F7F7"/>
                  <w:hideMark/>
                </w:tcPr>
                <w:p w14:paraId="016303A1" w14:textId="77777777" w:rsidR="008B7955" w:rsidRPr="008B7955" w:rsidRDefault="008B7955" w:rsidP="008B7955">
                  <w:pPr>
                    <w:rPr>
                      <w:rFonts w:ascii="Times New Roman" w:eastAsia="Times New Roman" w:hAnsi="Times New Roman" w:cs="Times New Roman"/>
                      <w:lang w:val="es-MX" w:eastAsia="es-MX"/>
                    </w:rPr>
                  </w:pPr>
                </w:p>
              </w:tc>
              <w:tc>
                <w:tcPr>
                  <w:tcW w:w="195" w:type="dxa"/>
                  <w:shd w:val="clear" w:color="auto" w:fill="F7F7F7"/>
                  <w:hideMark/>
                </w:tcPr>
                <w:p w14:paraId="4E8EF4DB"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3ACC08A7" wp14:editId="4074B301">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5D544655"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803FA04" wp14:editId="2B9B3E53">
                        <wp:extent cx="9525" cy="952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051B08D8" w14:textId="77777777" w:rsidR="008B7955" w:rsidRPr="008B7955" w:rsidRDefault="008B7955" w:rsidP="008B7955">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792EF166" w14:textId="77777777" w:rsidR="008B7955" w:rsidRPr="008B7955" w:rsidRDefault="008B7955" w:rsidP="008B7955">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18EFD955" w14:textId="77777777" w:rsidR="008B7955" w:rsidRPr="008B7955" w:rsidRDefault="008B7955" w:rsidP="008B7955">
                  <w:pPr>
                    <w:rPr>
                      <w:rFonts w:ascii="Times New Roman" w:eastAsia="Times New Roman" w:hAnsi="Times New Roman" w:cs="Times New Roman"/>
                      <w:sz w:val="20"/>
                      <w:szCs w:val="20"/>
                      <w:lang w:val="es-MX" w:eastAsia="es-MX"/>
                    </w:rPr>
                  </w:pPr>
                </w:p>
              </w:tc>
            </w:tr>
          </w:tbl>
          <w:p w14:paraId="29AF83A9" w14:textId="6D414D11" w:rsidR="001209BF" w:rsidRDefault="001209BF"/>
        </w:tc>
        <w:tc>
          <w:tcPr>
            <w:tcW w:w="195" w:type="dxa"/>
            <w:shd w:val="clear" w:color="auto" w:fill="F7F7F7"/>
          </w:tcPr>
          <w:p w14:paraId="4D5AAB82" w14:textId="6F821A8C" w:rsidR="001209BF" w:rsidRDefault="001209BF"/>
        </w:tc>
        <w:tc>
          <w:tcPr>
            <w:tcW w:w="5914" w:type="dxa"/>
            <w:gridSpan w:val="3"/>
            <w:shd w:val="clear" w:color="auto" w:fill="F7F7F7"/>
          </w:tcPr>
          <w:p w14:paraId="2A726E26" w14:textId="40F0C353" w:rsidR="001209BF" w:rsidRDefault="001209BF"/>
        </w:tc>
        <w:tc>
          <w:tcPr>
            <w:tcW w:w="180" w:type="dxa"/>
            <w:shd w:val="clear" w:color="auto" w:fill="F7F7F7"/>
          </w:tcPr>
          <w:p w14:paraId="02F86C12" w14:textId="2830A5E7" w:rsidR="001209BF" w:rsidRDefault="001209BF"/>
        </w:tc>
        <w:tc>
          <w:tcPr>
            <w:tcW w:w="180" w:type="dxa"/>
            <w:shd w:val="clear" w:color="auto" w:fill="F7F7F7"/>
          </w:tcPr>
          <w:p w14:paraId="0F568DDD" w14:textId="6FB259EC" w:rsidR="001209BF" w:rsidRDefault="001209BF"/>
        </w:tc>
        <w:tc>
          <w:tcPr>
            <w:tcW w:w="1586" w:type="dxa"/>
            <w:shd w:val="clear" w:color="auto" w:fill="F7F7F7"/>
          </w:tcPr>
          <w:p w14:paraId="068D07EB" w14:textId="29A66661" w:rsidR="001209BF" w:rsidRDefault="001209BF"/>
        </w:tc>
      </w:tr>
      <w:tr w:rsidR="00DF45AA" w14:paraId="51CC675E" w14:textId="77777777" w:rsidTr="00DF45AA">
        <w:trPr>
          <w:tblCellSpacing w:w="0" w:type="dxa"/>
        </w:trPr>
        <w:tc>
          <w:tcPr>
            <w:tcW w:w="2745" w:type="dxa"/>
            <w:gridSpan w:val="2"/>
            <w:shd w:val="clear" w:color="auto" w:fill="F7F7F7"/>
          </w:tcPr>
          <w:p w14:paraId="19FE1677" w14:textId="77777777" w:rsidR="00DF45AA" w:rsidRDefault="00DF45AA"/>
        </w:tc>
        <w:tc>
          <w:tcPr>
            <w:tcW w:w="195" w:type="dxa"/>
            <w:shd w:val="clear" w:color="auto" w:fill="F7F7F7"/>
          </w:tcPr>
          <w:p w14:paraId="43B0994A" w14:textId="77777777" w:rsidR="00DF45AA" w:rsidRDefault="00DF45AA"/>
        </w:tc>
        <w:tc>
          <w:tcPr>
            <w:tcW w:w="5914" w:type="dxa"/>
            <w:gridSpan w:val="3"/>
            <w:shd w:val="clear" w:color="auto" w:fill="F7F7F7"/>
          </w:tcPr>
          <w:p w14:paraId="68F57F5A" w14:textId="77777777" w:rsidR="00DF45AA" w:rsidRDefault="00DF45AA"/>
        </w:tc>
        <w:tc>
          <w:tcPr>
            <w:tcW w:w="180" w:type="dxa"/>
            <w:shd w:val="clear" w:color="auto" w:fill="F7F7F7"/>
          </w:tcPr>
          <w:p w14:paraId="2D2386DF" w14:textId="77777777" w:rsidR="00DF45AA" w:rsidRDefault="00DF45AA">
            <w:pPr>
              <w:rPr>
                <w:noProof/>
              </w:rPr>
            </w:pPr>
          </w:p>
        </w:tc>
        <w:tc>
          <w:tcPr>
            <w:tcW w:w="180" w:type="dxa"/>
            <w:shd w:val="clear" w:color="auto" w:fill="F7F7F7"/>
          </w:tcPr>
          <w:p w14:paraId="46F9F76C" w14:textId="77777777" w:rsidR="00DF45AA" w:rsidRDefault="00DF45AA">
            <w:pPr>
              <w:rPr>
                <w:noProof/>
              </w:rPr>
            </w:pPr>
          </w:p>
        </w:tc>
        <w:tc>
          <w:tcPr>
            <w:tcW w:w="1586" w:type="dxa"/>
            <w:shd w:val="clear" w:color="auto" w:fill="F7F7F7"/>
          </w:tcPr>
          <w:p w14:paraId="7E95BEFA" w14:textId="77777777" w:rsidR="00DF45AA" w:rsidRDefault="00DF45AA">
            <w:pPr>
              <w:rPr>
                <w:noProof/>
              </w:rPr>
            </w:pPr>
          </w:p>
        </w:tc>
      </w:tr>
      <w:tr w:rsidR="001209BF" w14:paraId="6B2CDE49" w14:textId="77777777" w:rsidTr="00DF45AA">
        <w:trPr>
          <w:tblCellSpacing w:w="0" w:type="dxa"/>
        </w:trPr>
        <w:tc>
          <w:tcPr>
            <w:tcW w:w="10800" w:type="dxa"/>
            <w:gridSpan w:val="9"/>
            <w:shd w:val="clear" w:color="auto" w:fill="F7F7F7"/>
          </w:tcPr>
          <w:p w14:paraId="16FFB76F" w14:textId="7D3667B4" w:rsidR="001209BF" w:rsidRDefault="001209BF"/>
        </w:tc>
      </w:tr>
      <w:tr w:rsidR="001209BF" w14:paraId="7AA51715" w14:textId="77777777" w:rsidTr="00DF45AA">
        <w:trPr>
          <w:tblCellSpacing w:w="0" w:type="dxa"/>
        </w:trPr>
        <w:tc>
          <w:tcPr>
            <w:tcW w:w="2745" w:type="dxa"/>
            <w:gridSpan w:val="2"/>
            <w:shd w:val="clear" w:color="auto" w:fill="F7F7F7"/>
            <w:hideMark/>
          </w:tcPr>
          <w:p w14:paraId="335882DE" w14:textId="7762FA0C" w:rsidR="001209BF" w:rsidRDefault="001209BF"/>
        </w:tc>
        <w:tc>
          <w:tcPr>
            <w:tcW w:w="195" w:type="dxa"/>
            <w:shd w:val="clear" w:color="auto" w:fill="F7F7F7"/>
          </w:tcPr>
          <w:p w14:paraId="65A14B4C" w14:textId="6D59496F" w:rsidR="001209BF" w:rsidRDefault="001209BF"/>
        </w:tc>
        <w:tc>
          <w:tcPr>
            <w:tcW w:w="0" w:type="auto"/>
            <w:gridSpan w:val="3"/>
            <w:shd w:val="clear" w:color="auto" w:fill="FFFFFF"/>
            <w:vAlign w:val="center"/>
          </w:tcPr>
          <w:p w14:paraId="77D29BD7" w14:textId="77777777" w:rsidR="001209BF" w:rsidRDefault="001209BF">
            <w:pPr>
              <w:rPr>
                <w:sz w:val="20"/>
                <w:szCs w:val="20"/>
              </w:rPr>
            </w:pPr>
          </w:p>
        </w:tc>
        <w:tc>
          <w:tcPr>
            <w:tcW w:w="0" w:type="auto"/>
            <w:shd w:val="clear" w:color="auto" w:fill="FFFFFF"/>
            <w:vAlign w:val="center"/>
          </w:tcPr>
          <w:p w14:paraId="65B18342" w14:textId="77777777" w:rsidR="001209BF" w:rsidRDefault="001209BF">
            <w:pPr>
              <w:rPr>
                <w:sz w:val="20"/>
                <w:szCs w:val="20"/>
              </w:rPr>
            </w:pPr>
          </w:p>
        </w:tc>
        <w:tc>
          <w:tcPr>
            <w:tcW w:w="0" w:type="auto"/>
            <w:shd w:val="clear" w:color="auto" w:fill="FFFFFF"/>
            <w:vAlign w:val="center"/>
          </w:tcPr>
          <w:p w14:paraId="66057A6D" w14:textId="77777777" w:rsidR="001209BF" w:rsidRDefault="001209BF">
            <w:pPr>
              <w:rPr>
                <w:sz w:val="20"/>
                <w:szCs w:val="20"/>
              </w:rPr>
            </w:pPr>
          </w:p>
        </w:tc>
        <w:tc>
          <w:tcPr>
            <w:tcW w:w="0" w:type="auto"/>
            <w:shd w:val="clear" w:color="auto" w:fill="FFFFFF"/>
            <w:vAlign w:val="center"/>
          </w:tcPr>
          <w:p w14:paraId="7B36A6AC" w14:textId="77777777" w:rsidR="001209BF" w:rsidRDefault="001209BF">
            <w:pPr>
              <w:rPr>
                <w:sz w:val="20"/>
                <w:szCs w:val="20"/>
              </w:rPr>
            </w:pPr>
          </w:p>
        </w:tc>
      </w:tr>
      <w:tr w:rsidR="00DF45AA" w14:paraId="7C05C293" w14:textId="77777777" w:rsidTr="00DF45AA">
        <w:trPr>
          <w:gridAfter w:val="8"/>
          <w:wAfter w:w="8089" w:type="dxa"/>
          <w:tblCellSpacing w:w="0" w:type="dxa"/>
        </w:trPr>
        <w:tc>
          <w:tcPr>
            <w:tcW w:w="0" w:type="auto"/>
            <w:shd w:val="clear" w:color="auto" w:fill="FFFFFF"/>
            <w:vAlign w:val="center"/>
            <w:hideMark/>
          </w:tcPr>
          <w:p w14:paraId="312BE53A" w14:textId="77777777" w:rsidR="00DF45AA" w:rsidRDefault="00DF45AA">
            <w:pPr>
              <w:rPr>
                <w:lang w:val="es-MX"/>
              </w:rPr>
            </w:pPr>
          </w:p>
        </w:tc>
      </w:tr>
      <w:tr w:rsidR="00DF45AA" w14:paraId="71BEDFA7" w14:textId="77777777" w:rsidTr="008B7955">
        <w:trPr>
          <w:gridAfter w:val="3"/>
          <w:wAfter w:w="1962" w:type="dxa"/>
          <w:tblCellSpacing w:w="0" w:type="dxa"/>
        </w:trPr>
        <w:tc>
          <w:tcPr>
            <w:tcW w:w="2711" w:type="dxa"/>
            <w:shd w:val="clear" w:color="auto" w:fill="F7F7F7"/>
          </w:tcPr>
          <w:p w14:paraId="04067FCF" w14:textId="3A4627B2" w:rsidR="00DF45AA" w:rsidRDefault="00DF45AA"/>
        </w:tc>
        <w:tc>
          <w:tcPr>
            <w:tcW w:w="193" w:type="dxa"/>
            <w:shd w:val="clear" w:color="auto" w:fill="F7F7F7"/>
            <w:hideMark/>
          </w:tcPr>
          <w:p w14:paraId="0861EC2A" w14:textId="166F2525" w:rsidR="00DF45AA" w:rsidRDefault="00DF45AA">
            <w:r>
              <w:rPr>
                <w:noProof/>
              </w:rPr>
              <w:drawing>
                <wp:inline distT="0" distB="0" distL="0" distR="0" wp14:anchorId="20F01400" wp14:editId="220AE13A">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290" w:type="dxa"/>
            <w:shd w:val="clear" w:color="auto" w:fill="F7F7F7"/>
            <w:hideMark/>
          </w:tcPr>
          <w:p w14:paraId="2FADB112" w14:textId="16D67419" w:rsidR="00DF45AA" w:rsidRDefault="00DF45AA">
            <w:r>
              <w:rPr>
                <w:noProof/>
              </w:rPr>
              <w:drawing>
                <wp:inline distT="0" distB="0" distL="0" distR="0" wp14:anchorId="353C0E7B" wp14:editId="563DAB03">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356EC0A7" w14:textId="23D3736F" w:rsidR="00DF45AA" w:rsidRDefault="00DF45AA">
            <w:r>
              <w:rPr>
                <w:noProof/>
              </w:rPr>
              <w:drawing>
                <wp:inline distT="0" distB="0" distL="0" distR="0" wp14:anchorId="5C044D4A" wp14:editId="0A8ED023">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74E19A96" w14:textId="39918F93" w:rsidR="00DF45AA" w:rsidRDefault="00DF45AA">
            <w:r>
              <w:rPr>
                <w:noProof/>
              </w:rPr>
              <w:drawing>
                <wp:inline distT="0" distB="0" distL="0" distR="0" wp14:anchorId="2C15EA19" wp14:editId="0663B132">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0DF4571E" w14:textId="3EE5E1CB" w:rsidR="00DF45AA" w:rsidRDefault="00DF45AA">
            <w:r>
              <w:rPr>
                <w:noProof/>
              </w:rPr>
              <w:drawing>
                <wp:inline distT="0" distB="0" distL="0" distR="0" wp14:anchorId="5FC28F3B" wp14:editId="1719412C">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F45AA" w14:paraId="38009AB9" w14:textId="77777777" w:rsidTr="008B7955">
        <w:trPr>
          <w:gridAfter w:val="3"/>
          <w:wAfter w:w="1962" w:type="dxa"/>
          <w:tblCellSpacing w:w="0" w:type="dxa"/>
        </w:trPr>
        <w:tc>
          <w:tcPr>
            <w:tcW w:w="8838" w:type="dxa"/>
            <w:gridSpan w:val="6"/>
            <w:shd w:val="clear" w:color="auto" w:fill="F7F7F7"/>
          </w:tcPr>
          <w:p w14:paraId="42970DFE" w14:textId="306DA3F1" w:rsidR="00DF45AA" w:rsidRDefault="00DF45AA"/>
        </w:tc>
      </w:tr>
      <w:tr w:rsidR="00DF45AA" w14:paraId="2FA1D7F6" w14:textId="77777777" w:rsidTr="00DF45AA">
        <w:trPr>
          <w:gridAfter w:val="3"/>
          <w:wAfter w:w="1962" w:type="dxa"/>
          <w:tblCellSpacing w:w="0" w:type="dxa"/>
        </w:trPr>
        <w:tc>
          <w:tcPr>
            <w:tcW w:w="8838" w:type="dxa"/>
            <w:gridSpan w:val="6"/>
            <w:shd w:val="clear" w:color="auto" w:fill="F7F7F7"/>
          </w:tcPr>
          <w:p w14:paraId="3991F647" w14:textId="77777777" w:rsidR="00DF45AA" w:rsidRDefault="00DF45AA">
            <w:pPr>
              <w:rPr>
                <w:rFonts w:ascii="MS Sans Serif" w:hAnsi="MS Sans Serif"/>
                <w:sz w:val="15"/>
                <w:szCs w:val="15"/>
              </w:rPr>
            </w:pPr>
          </w:p>
        </w:tc>
      </w:tr>
      <w:tr w:rsidR="00DF45AA" w14:paraId="00F7DA67" w14:textId="77777777" w:rsidTr="00DF45AA">
        <w:trPr>
          <w:gridAfter w:val="3"/>
          <w:wAfter w:w="1962" w:type="dxa"/>
          <w:tblCellSpacing w:w="0" w:type="dxa"/>
        </w:trPr>
        <w:tc>
          <w:tcPr>
            <w:tcW w:w="2711" w:type="dxa"/>
            <w:shd w:val="clear" w:color="auto" w:fill="F7F7F7"/>
            <w:hideMark/>
          </w:tcPr>
          <w:p w14:paraId="0A3C6FB2" w14:textId="77777777" w:rsidR="00DF45AA" w:rsidRDefault="00DF45AA"/>
        </w:tc>
        <w:tc>
          <w:tcPr>
            <w:tcW w:w="193" w:type="dxa"/>
            <w:shd w:val="clear" w:color="auto" w:fill="F7F7F7"/>
            <w:hideMark/>
          </w:tcPr>
          <w:p w14:paraId="4B95B3E4" w14:textId="0C030032" w:rsidR="00DF45AA" w:rsidRDefault="00DF45AA">
            <w:r>
              <w:rPr>
                <w:noProof/>
              </w:rPr>
              <w:drawing>
                <wp:inline distT="0" distB="0" distL="0" distR="0" wp14:anchorId="45FDB595" wp14:editId="2D82BFC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4922FC75" w14:textId="77777777" w:rsidR="00DF45AA" w:rsidRDefault="00DF45AA">
            <w:pPr>
              <w:rPr>
                <w:sz w:val="20"/>
                <w:szCs w:val="20"/>
              </w:rPr>
            </w:pPr>
          </w:p>
        </w:tc>
        <w:tc>
          <w:tcPr>
            <w:tcW w:w="0" w:type="auto"/>
            <w:shd w:val="clear" w:color="auto" w:fill="FFFFFF"/>
            <w:vAlign w:val="center"/>
            <w:hideMark/>
          </w:tcPr>
          <w:p w14:paraId="5E3BEB0B" w14:textId="77777777" w:rsidR="00DF45AA" w:rsidRDefault="00DF45AA">
            <w:pPr>
              <w:rPr>
                <w:sz w:val="20"/>
                <w:szCs w:val="20"/>
              </w:rPr>
            </w:pPr>
          </w:p>
        </w:tc>
        <w:tc>
          <w:tcPr>
            <w:tcW w:w="0" w:type="auto"/>
            <w:shd w:val="clear" w:color="auto" w:fill="FFFFFF"/>
            <w:vAlign w:val="center"/>
            <w:hideMark/>
          </w:tcPr>
          <w:p w14:paraId="3BB4FD55" w14:textId="77777777" w:rsidR="00DF45AA" w:rsidRDefault="00DF45AA">
            <w:pPr>
              <w:rPr>
                <w:sz w:val="20"/>
                <w:szCs w:val="20"/>
              </w:rPr>
            </w:pPr>
          </w:p>
        </w:tc>
        <w:tc>
          <w:tcPr>
            <w:tcW w:w="0" w:type="auto"/>
            <w:shd w:val="clear" w:color="auto" w:fill="FFFFFF"/>
            <w:vAlign w:val="center"/>
            <w:hideMark/>
          </w:tcPr>
          <w:p w14:paraId="296774C8" w14:textId="77777777" w:rsidR="00DF45AA" w:rsidRDefault="00DF45AA">
            <w:pPr>
              <w:rPr>
                <w:sz w:val="20"/>
                <w:szCs w:val="20"/>
              </w:rPr>
            </w:pPr>
          </w:p>
        </w:tc>
      </w:tr>
    </w:tbl>
    <w:p w14:paraId="25F3A067" w14:textId="77777777" w:rsidR="00927E0E" w:rsidRPr="00ED6483" w:rsidRDefault="00927E0E" w:rsidP="00410CEB">
      <w:pPr>
        <w:jc w:val="both"/>
        <w:rPr>
          <w:rFonts w:ascii="Calibri" w:eastAsia="Times New Roman" w:hAnsi="Calibri" w:cs="Calibri"/>
          <w:color w:val="000000"/>
          <w:sz w:val="32"/>
          <w:szCs w:val="32"/>
          <w:lang w:eastAsia="es-ES"/>
        </w:rPr>
      </w:pPr>
    </w:p>
    <w:p w14:paraId="1F96EA94" w14:textId="68776E15" w:rsidR="00410CEB" w:rsidRPr="00106BFD" w:rsidRDefault="00410CEB" w:rsidP="00106BF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362E7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F4800">
        <w:rPr>
          <w:rFonts w:ascii="Calibri" w:eastAsia="Times New Roman" w:hAnsi="Calibri" w:cs="Calibri"/>
          <w:b/>
          <w:color w:val="000000"/>
          <w:sz w:val="28"/>
          <w:szCs w:val="28"/>
          <w:lang w:eastAsia="es-ES"/>
        </w:rPr>
        <w:t>GESTIÓN ECOLÓGICA Y MANEJO DE RESIDUOS</w:t>
      </w:r>
    </w:p>
    <w:sectPr w:rsidR="00410CEB" w:rsidRPr="00106BFD" w:rsidSect="00941F53">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506C7" w14:textId="77777777" w:rsidR="00232489" w:rsidRDefault="00232489" w:rsidP="0025483C">
      <w:r>
        <w:separator/>
      </w:r>
    </w:p>
  </w:endnote>
  <w:endnote w:type="continuationSeparator" w:id="0">
    <w:p w14:paraId="3A44E310" w14:textId="77777777" w:rsidR="00232489" w:rsidRDefault="00232489"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D02C5" w14:textId="77777777" w:rsidR="00232489" w:rsidRDefault="00232489" w:rsidP="0025483C">
      <w:r>
        <w:separator/>
      </w:r>
    </w:p>
  </w:footnote>
  <w:footnote w:type="continuationSeparator" w:id="0">
    <w:p w14:paraId="1EB4DEEA" w14:textId="77777777" w:rsidR="00232489" w:rsidRDefault="00232489"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86291057">
    <w:abstractNumId w:val="1"/>
  </w:num>
  <w:num w:numId="2" w16cid:durableId="251162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D5E57"/>
    <w:rsid w:val="000F2FA7"/>
    <w:rsid w:val="000F44C5"/>
    <w:rsid w:val="00105EB5"/>
    <w:rsid w:val="001061C2"/>
    <w:rsid w:val="00106BFD"/>
    <w:rsid w:val="001209BF"/>
    <w:rsid w:val="001221A0"/>
    <w:rsid w:val="00153748"/>
    <w:rsid w:val="001549CE"/>
    <w:rsid w:val="00176104"/>
    <w:rsid w:val="001847CB"/>
    <w:rsid w:val="00190FB2"/>
    <w:rsid w:val="00191EFF"/>
    <w:rsid w:val="00196192"/>
    <w:rsid w:val="001964A5"/>
    <w:rsid w:val="001B48F8"/>
    <w:rsid w:val="001B502E"/>
    <w:rsid w:val="001B675B"/>
    <w:rsid w:val="001B73C3"/>
    <w:rsid w:val="001C419D"/>
    <w:rsid w:val="001E3049"/>
    <w:rsid w:val="001F4836"/>
    <w:rsid w:val="00200702"/>
    <w:rsid w:val="00207A7E"/>
    <w:rsid w:val="00232489"/>
    <w:rsid w:val="002352D0"/>
    <w:rsid w:val="002449F4"/>
    <w:rsid w:val="002460E9"/>
    <w:rsid w:val="0025483C"/>
    <w:rsid w:val="00264E22"/>
    <w:rsid w:val="00264FA6"/>
    <w:rsid w:val="002823C2"/>
    <w:rsid w:val="00294C88"/>
    <w:rsid w:val="002A1771"/>
    <w:rsid w:val="002C161F"/>
    <w:rsid w:val="002D2FE3"/>
    <w:rsid w:val="002D6E39"/>
    <w:rsid w:val="002D736A"/>
    <w:rsid w:val="002E479D"/>
    <w:rsid w:val="002F04E6"/>
    <w:rsid w:val="003023C1"/>
    <w:rsid w:val="00320A03"/>
    <w:rsid w:val="00322816"/>
    <w:rsid w:val="003346C0"/>
    <w:rsid w:val="00353CCF"/>
    <w:rsid w:val="00360E89"/>
    <w:rsid w:val="00362E74"/>
    <w:rsid w:val="00382BD7"/>
    <w:rsid w:val="003839E0"/>
    <w:rsid w:val="00386E62"/>
    <w:rsid w:val="00392308"/>
    <w:rsid w:val="00394F93"/>
    <w:rsid w:val="003955F1"/>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54B12"/>
    <w:rsid w:val="00477189"/>
    <w:rsid w:val="004910FB"/>
    <w:rsid w:val="004913C4"/>
    <w:rsid w:val="004A09C4"/>
    <w:rsid w:val="004B3670"/>
    <w:rsid w:val="004C1228"/>
    <w:rsid w:val="004F1543"/>
    <w:rsid w:val="00500671"/>
    <w:rsid w:val="00505429"/>
    <w:rsid w:val="00522B5E"/>
    <w:rsid w:val="005345FA"/>
    <w:rsid w:val="00536B7C"/>
    <w:rsid w:val="005411C4"/>
    <w:rsid w:val="00576115"/>
    <w:rsid w:val="00590FAB"/>
    <w:rsid w:val="005A1B18"/>
    <w:rsid w:val="005B064D"/>
    <w:rsid w:val="005B1F99"/>
    <w:rsid w:val="005B34CA"/>
    <w:rsid w:val="005D7307"/>
    <w:rsid w:val="005E5F2A"/>
    <w:rsid w:val="005E66ED"/>
    <w:rsid w:val="005F01B5"/>
    <w:rsid w:val="005F5B33"/>
    <w:rsid w:val="006164B9"/>
    <w:rsid w:val="00617684"/>
    <w:rsid w:val="006277F3"/>
    <w:rsid w:val="006369C5"/>
    <w:rsid w:val="00641DE8"/>
    <w:rsid w:val="006463E5"/>
    <w:rsid w:val="006521E2"/>
    <w:rsid w:val="00652B3D"/>
    <w:rsid w:val="00652E2E"/>
    <w:rsid w:val="00660DDC"/>
    <w:rsid w:val="0066589B"/>
    <w:rsid w:val="00677437"/>
    <w:rsid w:val="00677AA8"/>
    <w:rsid w:val="0069764C"/>
    <w:rsid w:val="006A21AB"/>
    <w:rsid w:val="006B328E"/>
    <w:rsid w:val="006B6595"/>
    <w:rsid w:val="006C1198"/>
    <w:rsid w:val="006C309B"/>
    <w:rsid w:val="006D3E2D"/>
    <w:rsid w:val="006D4AAE"/>
    <w:rsid w:val="006D6AA7"/>
    <w:rsid w:val="006D7B9D"/>
    <w:rsid w:val="006F31F5"/>
    <w:rsid w:val="006F54C6"/>
    <w:rsid w:val="00702611"/>
    <w:rsid w:val="00714B38"/>
    <w:rsid w:val="00737652"/>
    <w:rsid w:val="00754DFA"/>
    <w:rsid w:val="007568E9"/>
    <w:rsid w:val="00757A00"/>
    <w:rsid w:val="00764F77"/>
    <w:rsid w:val="007813A6"/>
    <w:rsid w:val="00781906"/>
    <w:rsid w:val="0078235C"/>
    <w:rsid w:val="007848C5"/>
    <w:rsid w:val="007B0FD2"/>
    <w:rsid w:val="007B1961"/>
    <w:rsid w:val="007B3DE3"/>
    <w:rsid w:val="007D64D4"/>
    <w:rsid w:val="007E4BC7"/>
    <w:rsid w:val="008115DC"/>
    <w:rsid w:val="00812C4F"/>
    <w:rsid w:val="00814459"/>
    <w:rsid w:val="00814AE4"/>
    <w:rsid w:val="00816FA6"/>
    <w:rsid w:val="0083035B"/>
    <w:rsid w:val="00837277"/>
    <w:rsid w:val="00844DF0"/>
    <w:rsid w:val="00847228"/>
    <w:rsid w:val="00851465"/>
    <w:rsid w:val="0085376D"/>
    <w:rsid w:val="00875A74"/>
    <w:rsid w:val="008769E6"/>
    <w:rsid w:val="00886810"/>
    <w:rsid w:val="0088720F"/>
    <w:rsid w:val="0089138D"/>
    <w:rsid w:val="008A7074"/>
    <w:rsid w:val="008B4704"/>
    <w:rsid w:val="008B7955"/>
    <w:rsid w:val="008C6035"/>
    <w:rsid w:val="008C642C"/>
    <w:rsid w:val="008D0BD0"/>
    <w:rsid w:val="008F06A4"/>
    <w:rsid w:val="008F2CCB"/>
    <w:rsid w:val="00903D96"/>
    <w:rsid w:val="00904106"/>
    <w:rsid w:val="0090790B"/>
    <w:rsid w:val="0091037F"/>
    <w:rsid w:val="00913E8F"/>
    <w:rsid w:val="00927E0E"/>
    <w:rsid w:val="00934834"/>
    <w:rsid w:val="00934B02"/>
    <w:rsid w:val="00941F53"/>
    <w:rsid w:val="00950711"/>
    <w:rsid w:val="00951072"/>
    <w:rsid w:val="009514E8"/>
    <w:rsid w:val="00952C8E"/>
    <w:rsid w:val="00953C57"/>
    <w:rsid w:val="0095481E"/>
    <w:rsid w:val="00961F3B"/>
    <w:rsid w:val="00970A12"/>
    <w:rsid w:val="009729E0"/>
    <w:rsid w:val="0097355E"/>
    <w:rsid w:val="009815D1"/>
    <w:rsid w:val="009842A1"/>
    <w:rsid w:val="00984D17"/>
    <w:rsid w:val="009A593D"/>
    <w:rsid w:val="009B1C7A"/>
    <w:rsid w:val="009B1EBB"/>
    <w:rsid w:val="009B71EC"/>
    <w:rsid w:val="009B763D"/>
    <w:rsid w:val="009E19F9"/>
    <w:rsid w:val="009F1D7D"/>
    <w:rsid w:val="00A00156"/>
    <w:rsid w:val="00A06490"/>
    <w:rsid w:val="00A06AA2"/>
    <w:rsid w:val="00A11B9A"/>
    <w:rsid w:val="00A314A5"/>
    <w:rsid w:val="00A332B7"/>
    <w:rsid w:val="00A72955"/>
    <w:rsid w:val="00A75E6A"/>
    <w:rsid w:val="00A902A8"/>
    <w:rsid w:val="00AB2944"/>
    <w:rsid w:val="00AB6CC8"/>
    <w:rsid w:val="00AD0FA8"/>
    <w:rsid w:val="00B11D67"/>
    <w:rsid w:val="00B34EB9"/>
    <w:rsid w:val="00B52130"/>
    <w:rsid w:val="00B53D53"/>
    <w:rsid w:val="00B6333D"/>
    <w:rsid w:val="00B71E74"/>
    <w:rsid w:val="00B733D3"/>
    <w:rsid w:val="00B83FFE"/>
    <w:rsid w:val="00B92713"/>
    <w:rsid w:val="00B92F34"/>
    <w:rsid w:val="00BB547A"/>
    <w:rsid w:val="00BD0B63"/>
    <w:rsid w:val="00BD1CF9"/>
    <w:rsid w:val="00BF4445"/>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17A"/>
    <w:rsid w:val="00C963D1"/>
    <w:rsid w:val="00CA2EFB"/>
    <w:rsid w:val="00CB1AF1"/>
    <w:rsid w:val="00CC40AC"/>
    <w:rsid w:val="00CE22F8"/>
    <w:rsid w:val="00CF1B82"/>
    <w:rsid w:val="00CF3448"/>
    <w:rsid w:val="00CF4800"/>
    <w:rsid w:val="00CF5FB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30B6"/>
    <w:rsid w:val="00DE7A18"/>
    <w:rsid w:val="00DF3740"/>
    <w:rsid w:val="00DF45AA"/>
    <w:rsid w:val="00E32A94"/>
    <w:rsid w:val="00E42EC6"/>
    <w:rsid w:val="00E45C8E"/>
    <w:rsid w:val="00E46795"/>
    <w:rsid w:val="00E6791E"/>
    <w:rsid w:val="00E7636D"/>
    <w:rsid w:val="00E76EA6"/>
    <w:rsid w:val="00E80303"/>
    <w:rsid w:val="00E8199A"/>
    <w:rsid w:val="00E83855"/>
    <w:rsid w:val="00E90F25"/>
    <w:rsid w:val="00EA5F6B"/>
    <w:rsid w:val="00EB0B39"/>
    <w:rsid w:val="00EB6952"/>
    <w:rsid w:val="00ED178A"/>
    <w:rsid w:val="00ED6483"/>
    <w:rsid w:val="00EF461C"/>
    <w:rsid w:val="00F30B94"/>
    <w:rsid w:val="00F4379C"/>
    <w:rsid w:val="00F4752D"/>
    <w:rsid w:val="00F57476"/>
    <w:rsid w:val="00F727D6"/>
    <w:rsid w:val="00F76D09"/>
    <w:rsid w:val="00F77605"/>
    <w:rsid w:val="00F77FDE"/>
    <w:rsid w:val="00F8144F"/>
    <w:rsid w:val="00F85088"/>
    <w:rsid w:val="00F90EAA"/>
    <w:rsid w:val="00F939CF"/>
    <w:rsid w:val="00F96641"/>
    <w:rsid w:val="00FC100C"/>
    <w:rsid w:val="00FC1A5D"/>
    <w:rsid w:val="00FC1C78"/>
    <w:rsid w:val="00FC295A"/>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5E73E2"/>
  <w15:docId w15:val="{33A0ECC3-85A6-43B1-B4F0-43B69E0A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CF4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794918">
      <w:bodyDiv w:val="1"/>
      <w:marLeft w:val="0"/>
      <w:marRight w:val="0"/>
      <w:marTop w:val="0"/>
      <w:marBottom w:val="0"/>
      <w:divBdr>
        <w:top w:val="none" w:sz="0" w:space="0" w:color="auto"/>
        <w:left w:val="none" w:sz="0" w:space="0" w:color="auto"/>
        <w:bottom w:val="none" w:sz="0" w:space="0" w:color="auto"/>
        <w:right w:val="none" w:sz="0" w:space="0" w:color="auto"/>
      </w:divBdr>
    </w:div>
    <w:div w:id="311787204">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4005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y2jmgc8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egaipslp.org.mx/webcegaip2022.nsf/nombre_de_la_vista/740E2EA269CA0D4A8625881A004FA7D4/$File/LTAIPSLP85IM9.03.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872</Words>
  <Characters>4796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cp:lastModifiedBy>
  <cp:revision>2</cp:revision>
  <cp:lastPrinted>2019-07-03T20:24:00Z</cp:lastPrinted>
  <dcterms:created xsi:type="dcterms:W3CDTF">2022-05-04T19:40:00Z</dcterms:created>
  <dcterms:modified xsi:type="dcterms:W3CDTF">2022-05-04T19:40:00Z</dcterms:modified>
</cp:coreProperties>
</file>