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5F0A7" w14:textId="22439FA0" w:rsidR="00A246CD" w:rsidRDefault="00A246CD" w:rsidP="00814343">
      <w:pPr>
        <w:jc w:val="center"/>
      </w:pPr>
    </w:p>
    <w:p w14:paraId="174F831C" w14:textId="606595AC" w:rsidR="00814343" w:rsidRDefault="00814343" w:rsidP="00814343">
      <w:pPr>
        <w:jc w:val="center"/>
      </w:pPr>
    </w:p>
    <w:p w14:paraId="342BD2C8" w14:textId="104220B2" w:rsidR="00814343" w:rsidRDefault="00814343" w:rsidP="00814343">
      <w:pPr>
        <w:jc w:val="center"/>
      </w:pPr>
    </w:p>
    <w:p w14:paraId="53ECFE91" w14:textId="45EED977" w:rsidR="00814343" w:rsidRDefault="00814343" w:rsidP="00814343">
      <w:pPr>
        <w:jc w:val="center"/>
      </w:pPr>
    </w:p>
    <w:p w14:paraId="77198D6F" w14:textId="1DD6FEF8" w:rsidR="00814343" w:rsidRPr="00814343" w:rsidRDefault="00814343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814343">
        <w:rPr>
          <w:rFonts w:asciiTheme="majorHAnsi" w:hAnsiTheme="majorHAnsi" w:cstheme="majorHAnsi"/>
          <w:b/>
          <w:bCs/>
          <w:sz w:val="32"/>
          <w:szCs w:val="32"/>
        </w:rPr>
        <w:t>LICENCIAS DE CONSTRUCCION</w:t>
      </w:r>
    </w:p>
    <w:p w14:paraId="5C00395F" w14:textId="0FA5E415" w:rsidR="00814343" w:rsidRPr="00814343" w:rsidRDefault="00814343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</w:p>
    <w:p w14:paraId="5A47D7B0" w14:textId="77777777" w:rsidR="00814343" w:rsidRPr="00814343" w:rsidRDefault="00814343" w:rsidP="00814343">
      <w:pPr>
        <w:jc w:val="center"/>
        <w:rPr>
          <w:rFonts w:asciiTheme="majorHAnsi" w:hAnsiTheme="majorHAnsi" w:cstheme="majorHAnsi"/>
          <w:sz w:val="32"/>
          <w:szCs w:val="32"/>
        </w:rPr>
      </w:pPr>
      <w:r w:rsidRPr="00814343">
        <w:rPr>
          <w:rFonts w:asciiTheme="majorHAnsi" w:hAnsiTheme="majorHAnsi" w:cstheme="majorHAnsi"/>
          <w:sz w:val="32"/>
          <w:szCs w:val="32"/>
        </w:rPr>
        <w:t>El municipio de Vanegas informa que durante el mes de marzo no se generó ninguna licencia para construcción.</w:t>
      </w:r>
    </w:p>
    <w:p w14:paraId="1F2E718A" w14:textId="77777777" w:rsidR="00814343" w:rsidRPr="00814343" w:rsidRDefault="00814343" w:rsidP="00814343">
      <w:pPr>
        <w:jc w:val="center"/>
        <w:rPr>
          <w:rFonts w:asciiTheme="majorHAnsi" w:hAnsiTheme="majorHAnsi" w:cstheme="majorHAnsi"/>
          <w:sz w:val="32"/>
          <w:szCs w:val="32"/>
        </w:rPr>
      </w:pPr>
    </w:p>
    <w:p w14:paraId="50D0F84F" w14:textId="77777777" w:rsidR="00814343" w:rsidRPr="00814343" w:rsidRDefault="00814343" w:rsidP="00814343">
      <w:pPr>
        <w:jc w:val="center"/>
        <w:rPr>
          <w:rFonts w:asciiTheme="majorHAnsi" w:hAnsiTheme="majorHAnsi" w:cstheme="majorHAnsi"/>
          <w:sz w:val="32"/>
          <w:szCs w:val="32"/>
        </w:rPr>
      </w:pPr>
    </w:p>
    <w:p w14:paraId="6A2BA2B0" w14:textId="13DB9436" w:rsidR="00814343" w:rsidRPr="00814343" w:rsidRDefault="00814343" w:rsidP="00814343">
      <w:pPr>
        <w:jc w:val="center"/>
        <w:rPr>
          <w:rFonts w:asciiTheme="majorHAnsi" w:hAnsiTheme="majorHAnsi" w:cstheme="majorHAnsi"/>
          <w:sz w:val="32"/>
          <w:szCs w:val="32"/>
        </w:rPr>
      </w:pPr>
      <w:r w:rsidRPr="00814343">
        <w:rPr>
          <w:rFonts w:asciiTheme="majorHAnsi" w:hAnsiTheme="majorHAnsi" w:cstheme="majorHAnsi"/>
          <w:sz w:val="32"/>
          <w:szCs w:val="32"/>
        </w:rPr>
        <w:t xml:space="preserve">Para más información comunicarse al tel. 488-887-3095 </w:t>
      </w:r>
    </w:p>
    <w:p w14:paraId="69D1A1BF" w14:textId="2A371D31" w:rsidR="00814343" w:rsidRPr="00814343" w:rsidRDefault="00814343" w:rsidP="00814343">
      <w:pPr>
        <w:jc w:val="center"/>
        <w:rPr>
          <w:rFonts w:asciiTheme="majorHAnsi" w:hAnsiTheme="majorHAnsi" w:cstheme="majorHAnsi"/>
          <w:sz w:val="32"/>
          <w:szCs w:val="32"/>
        </w:rPr>
      </w:pPr>
    </w:p>
    <w:p w14:paraId="1F679D7F" w14:textId="5B5C38F7" w:rsidR="00814343" w:rsidRPr="00814343" w:rsidRDefault="00814343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814343">
        <w:rPr>
          <w:rFonts w:asciiTheme="majorHAnsi" w:hAnsiTheme="majorHAnsi" w:cstheme="majorHAnsi"/>
          <w:b/>
          <w:bCs/>
          <w:sz w:val="32"/>
          <w:szCs w:val="32"/>
        </w:rPr>
        <w:t>ATENTAMENTE</w:t>
      </w:r>
    </w:p>
    <w:p w14:paraId="37551A22" w14:textId="115F52F3" w:rsidR="00814343" w:rsidRPr="00814343" w:rsidRDefault="00814343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</w:p>
    <w:p w14:paraId="15B1E46C" w14:textId="0E8F9BA3" w:rsidR="00814343" w:rsidRPr="00814343" w:rsidRDefault="00814343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814343">
        <w:rPr>
          <w:rFonts w:asciiTheme="majorHAnsi" w:hAnsiTheme="majorHAnsi" w:cstheme="majorHAnsi"/>
          <w:b/>
          <w:bCs/>
          <w:sz w:val="32"/>
          <w:szCs w:val="32"/>
        </w:rPr>
        <w:t>______________________</w:t>
      </w:r>
    </w:p>
    <w:p w14:paraId="36527C81" w14:textId="7FE3BF1E" w:rsidR="00814343" w:rsidRPr="00814343" w:rsidRDefault="00814343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814343">
        <w:rPr>
          <w:rFonts w:asciiTheme="majorHAnsi" w:hAnsiTheme="majorHAnsi" w:cstheme="majorHAnsi"/>
          <w:b/>
          <w:bCs/>
          <w:sz w:val="32"/>
          <w:szCs w:val="32"/>
        </w:rPr>
        <w:t>EDGAR MANUEL CONTRERAS PEREZ</w:t>
      </w:r>
    </w:p>
    <w:p w14:paraId="5F27EFF6" w14:textId="07F093CC" w:rsidR="00814343" w:rsidRPr="00814343" w:rsidRDefault="00814343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814343">
        <w:rPr>
          <w:rFonts w:asciiTheme="majorHAnsi" w:hAnsiTheme="majorHAnsi" w:cstheme="majorHAnsi"/>
          <w:b/>
          <w:bCs/>
          <w:sz w:val="32"/>
          <w:szCs w:val="32"/>
        </w:rPr>
        <w:t>DIRECTOR DE OBRAS PUBLICAS</w:t>
      </w:r>
    </w:p>
    <w:p w14:paraId="12C3ABFF" w14:textId="77AA14BA" w:rsidR="00814343" w:rsidRDefault="00814343" w:rsidP="00814343">
      <w:pPr>
        <w:jc w:val="center"/>
      </w:pPr>
    </w:p>
    <w:p w14:paraId="52EA122A" w14:textId="77777777" w:rsidR="00814343" w:rsidRPr="006B0CA4" w:rsidRDefault="00814343" w:rsidP="00814343">
      <w:pPr>
        <w:jc w:val="center"/>
      </w:pPr>
    </w:p>
    <w:sectPr w:rsidR="00814343" w:rsidRPr="006B0CA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F055A" w14:textId="77777777"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14:paraId="74A48242" w14:textId="77777777"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DF468" w14:textId="77777777"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14:paraId="64286005" w14:textId="77777777"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F486D" w14:textId="77777777"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E05BAFF" wp14:editId="7CE3A8C4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674297"/>
    <w:multiLevelType w:val="hybridMultilevel"/>
    <w:tmpl w:val="D146F6B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896"/>
    <w:rsid w:val="00055CDD"/>
    <w:rsid w:val="001A5147"/>
    <w:rsid w:val="00201D3E"/>
    <w:rsid w:val="00322A1F"/>
    <w:rsid w:val="003A74D5"/>
    <w:rsid w:val="00526E14"/>
    <w:rsid w:val="005750F6"/>
    <w:rsid w:val="006B0CA4"/>
    <w:rsid w:val="006E428C"/>
    <w:rsid w:val="00785266"/>
    <w:rsid w:val="00814343"/>
    <w:rsid w:val="0094485C"/>
    <w:rsid w:val="00992D8B"/>
    <w:rsid w:val="00A246CD"/>
    <w:rsid w:val="00B3631B"/>
    <w:rsid w:val="00BA337A"/>
    <w:rsid w:val="00CD14B1"/>
    <w:rsid w:val="00D73E1D"/>
    <w:rsid w:val="00E876B0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3EFA1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table" w:styleId="Tablaconcuadrcula">
    <w:name w:val="Table Grid"/>
    <w:basedOn w:val="Tablanormal"/>
    <w:uiPriority w:val="39"/>
    <w:rsid w:val="001A5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73E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van egas</cp:lastModifiedBy>
  <cp:revision>2</cp:revision>
  <dcterms:created xsi:type="dcterms:W3CDTF">2022-04-05T15:07:00Z</dcterms:created>
  <dcterms:modified xsi:type="dcterms:W3CDTF">2022-04-05T15:07:00Z</dcterms:modified>
</cp:coreProperties>
</file>