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191B" w:rsidRDefault="0046191B"/>
    <w:p w:rsidR="00D30040" w:rsidRDefault="00D30040"/>
    <w:p w:rsidR="00D30040" w:rsidRPr="001B402B" w:rsidRDefault="00E045DB" w:rsidP="00D30040">
      <w:pPr>
        <w:jc w:val="both"/>
        <w:rPr>
          <w:rFonts w:ascii="Literata" w:hAnsi="Literata"/>
          <w:lang w:val="es-MX"/>
        </w:rPr>
      </w:pPr>
      <w:r>
        <w:t>Se informa que para esta fracción donde solicitan el informe de la comisión, no se cuenta con algún tipo de documentación, ya que el comisionado fue el mismo director de la Cineteca Alameda y todo fue por medio de llamadas telefónicas entre Directivos.</w:t>
      </w:r>
      <w:bookmarkStart w:id="0" w:name="_GoBack"/>
      <w:bookmarkEnd w:id="0"/>
    </w:p>
    <w:p w:rsidR="00D30040" w:rsidRDefault="00D30040"/>
    <w:sectPr w:rsidR="00D30040">
      <w:headerReference w:type="default" r:id="rId6"/>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02D0" w:rsidRDefault="005E02D0" w:rsidP="00D30040">
      <w:r>
        <w:separator/>
      </w:r>
    </w:p>
  </w:endnote>
  <w:endnote w:type="continuationSeparator" w:id="0">
    <w:p w:rsidR="005E02D0" w:rsidRDefault="005E02D0" w:rsidP="00D300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terata">
    <w:altName w:val="Times New Roman"/>
    <w:charset w:val="00"/>
    <w:family w:val="auto"/>
    <w:pitch w:val="variable"/>
    <w:sig w:usb0="00000001" w:usb1="5000207B" w:usb2="00000000" w:usb3="00000000" w:csb0="0000019F" w:csb1="00000000"/>
  </w:font>
  <w:font w:name="Montserrat">
    <w:altName w:val="Times New Roman"/>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191B" w:rsidRDefault="0046191B" w:rsidP="00D30040">
    <w:pPr>
      <w:pStyle w:val="Piedepgina"/>
      <w:jc w:val="center"/>
      <w:rPr>
        <w:sz w:val="14"/>
        <w:szCs w:val="14"/>
      </w:rPr>
    </w:pPr>
    <w:r>
      <w:rPr>
        <w:sz w:val="14"/>
        <w:szCs w:val="14"/>
      </w:rPr>
      <w:t>“2022, año de las y los migrantes de San Luis Potosí”</w:t>
    </w:r>
  </w:p>
  <w:p w:rsidR="0046191B" w:rsidRDefault="0046191B" w:rsidP="00D30040">
    <w:pPr>
      <w:pStyle w:val="Piedepgina"/>
      <w:rPr>
        <w:rFonts w:ascii="Montserrat" w:hAnsi="Montserrat"/>
        <w:noProof/>
        <w:color w:val="015319"/>
        <w:sz w:val="16"/>
        <w:szCs w:val="16"/>
      </w:rPr>
    </w:pPr>
    <w:r>
      <w:rPr>
        <w:rFonts w:ascii="Montserrat" w:hAnsi="Montserrat"/>
        <w:noProof/>
        <w:color w:val="015319"/>
        <w:sz w:val="16"/>
        <w:szCs w:val="16"/>
      </w:rPr>
      <w:t>Av</w:t>
    </w:r>
    <w:r w:rsidRPr="003E49BB">
      <w:rPr>
        <w:rFonts w:ascii="Montserrat" w:hAnsi="Montserrat"/>
        <w:noProof/>
        <w:color w:val="015319"/>
        <w:sz w:val="16"/>
        <w:szCs w:val="16"/>
      </w:rPr>
      <w:t xml:space="preserve">, </w:t>
    </w:r>
    <w:r>
      <w:rPr>
        <w:rFonts w:ascii="Montserrat" w:hAnsi="Montserrat"/>
        <w:noProof/>
        <w:color w:val="015319"/>
        <w:sz w:val="16"/>
        <w:szCs w:val="16"/>
      </w:rPr>
      <w:t xml:space="preserve">Universidad No. 575, Zona Centro, C.P. 78000, San Luis Potosí, </w:t>
    </w:r>
    <w:r w:rsidRPr="003E49BB">
      <w:rPr>
        <w:rFonts w:ascii="Montserrat" w:hAnsi="Montserrat"/>
        <w:noProof/>
        <w:color w:val="015319"/>
        <w:sz w:val="16"/>
        <w:szCs w:val="16"/>
      </w:rPr>
      <w:t>S.L.P.  Tel. 4448</w:t>
    </w:r>
    <w:r>
      <w:rPr>
        <w:rFonts w:ascii="Montserrat" w:hAnsi="Montserrat"/>
        <w:noProof/>
        <w:color w:val="015319"/>
        <w:sz w:val="16"/>
        <w:szCs w:val="16"/>
      </w:rPr>
      <w:t>.</w:t>
    </w:r>
    <w:r w:rsidRPr="003E49BB">
      <w:rPr>
        <w:rFonts w:ascii="Montserrat" w:hAnsi="Montserrat"/>
        <w:noProof/>
        <w:color w:val="015319"/>
        <w:sz w:val="16"/>
        <w:szCs w:val="16"/>
      </w:rPr>
      <w:t>1</w:t>
    </w:r>
    <w:r>
      <w:rPr>
        <w:rFonts w:ascii="Montserrat" w:hAnsi="Montserrat"/>
        <w:noProof/>
        <w:color w:val="015319"/>
        <w:sz w:val="16"/>
        <w:szCs w:val="16"/>
      </w:rPr>
      <w:t>2.23.43</w:t>
    </w:r>
  </w:p>
  <w:p w:rsidR="0046191B" w:rsidRDefault="0046191B" w:rsidP="00D30040">
    <w:pPr>
      <w:pStyle w:val="Piedepgina"/>
    </w:pPr>
    <w:r w:rsidRPr="003E49BB">
      <w:rPr>
        <w:rFonts w:ascii="Montserrat" w:hAnsi="Montserrat"/>
        <w:noProof/>
        <w:lang w:val="es-MX" w:eastAsia="es-MX"/>
      </w:rPr>
      <w:drawing>
        <wp:inline distT="0" distB="0" distL="0" distR="0" wp14:anchorId="3CF0348E" wp14:editId="661CEFC5">
          <wp:extent cx="5612130" cy="301092"/>
          <wp:effectExtent l="0" t="0" r="7620" b="3810"/>
          <wp:docPr id="141" name="Imagen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5612130" cy="301092"/>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02D0" w:rsidRDefault="005E02D0" w:rsidP="00D30040">
      <w:r>
        <w:separator/>
      </w:r>
    </w:p>
  </w:footnote>
  <w:footnote w:type="continuationSeparator" w:id="0">
    <w:p w:rsidR="005E02D0" w:rsidRDefault="005E02D0" w:rsidP="00D3004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191B" w:rsidRDefault="0046191B">
    <w:pPr>
      <w:pStyle w:val="Encabezado"/>
    </w:pPr>
    <w:r>
      <w:rPr>
        <w:noProof/>
        <w:lang w:val="es-MX" w:eastAsia="es-MX"/>
      </w:rPr>
      <w:drawing>
        <wp:inline distT="0" distB="0" distL="0" distR="0">
          <wp:extent cx="4879848" cy="826008"/>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 .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879848" cy="826008"/>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040"/>
    <w:rsid w:val="000C6C22"/>
    <w:rsid w:val="00261F74"/>
    <w:rsid w:val="0046191B"/>
    <w:rsid w:val="005E02D0"/>
    <w:rsid w:val="009349BA"/>
    <w:rsid w:val="00D30040"/>
    <w:rsid w:val="00DE668C"/>
    <w:rsid w:val="00E045D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C65A6BD-486D-4156-B219-1113EC716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0040"/>
    <w:pPr>
      <w:spacing w:after="0" w:line="240" w:lineRule="auto"/>
    </w:pPr>
    <w:rPr>
      <w:sz w:val="24"/>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30040"/>
    <w:pPr>
      <w:tabs>
        <w:tab w:val="center" w:pos="4419"/>
        <w:tab w:val="right" w:pos="8838"/>
      </w:tabs>
    </w:pPr>
  </w:style>
  <w:style w:type="character" w:customStyle="1" w:styleId="EncabezadoCar">
    <w:name w:val="Encabezado Car"/>
    <w:basedOn w:val="Fuentedeprrafopredeter"/>
    <w:link w:val="Encabezado"/>
    <w:uiPriority w:val="99"/>
    <w:rsid w:val="00D30040"/>
    <w:rPr>
      <w:sz w:val="24"/>
      <w:szCs w:val="24"/>
      <w:lang w:val="es-ES"/>
    </w:rPr>
  </w:style>
  <w:style w:type="paragraph" w:styleId="Piedepgina">
    <w:name w:val="footer"/>
    <w:basedOn w:val="Normal"/>
    <w:link w:val="PiedepginaCar"/>
    <w:uiPriority w:val="99"/>
    <w:unhideWhenUsed/>
    <w:rsid w:val="00D30040"/>
    <w:pPr>
      <w:tabs>
        <w:tab w:val="center" w:pos="4419"/>
        <w:tab w:val="right" w:pos="8838"/>
      </w:tabs>
    </w:pPr>
  </w:style>
  <w:style w:type="character" w:customStyle="1" w:styleId="PiedepginaCar">
    <w:name w:val="Pie de página Car"/>
    <w:basedOn w:val="Fuentedeprrafopredeter"/>
    <w:link w:val="Piedepgina"/>
    <w:uiPriority w:val="99"/>
    <w:rsid w:val="00D30040"/>
    <w:rPr>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Words>
  <Characters>217</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cineteca alameda</dc:creator>
  <cp:keywords/>
  <dc:description/>
  <cp:lastModifiedBy>cineteca alameda</cp:lastModifiedBy>
  <cp:revision>2</cp:revision>
  <dcterms:created xsi:type="dcterms:W3CDTF">2022-04-08T17:56:00Z</dcterms:created>
  <dcterms:modified xsi:type="dcterms:W3CDTF">2022-04-08T17:56:00Z</dcterms:modified>
</cp:coreProperties>
</file>