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6B8E" w:rsidRDefault="00597E57">
      <w:pPr>
        <w:tabs>
          <w:tab w:val="left" w:pos="4019"/>
        </w:tabs>
        <w:spacing w:before="68"/>
        <w:ind w:left="254"/>
        <w:rPr>
          <w:rFonts w:ascii="Times New Roman" w:hAnsi="Times New Roman"/>
          <w:sz w:val="51"/>
        </w:rPr>
      </w:pPr>
      <w:r>
        <w:rPr>
          <w:rFonts w:ascii="Times New Roman" w:hAnsi="Times New Roman"/>
          <w:b/>
          <w:color w:val="903638"/>
          <w:sz w:val="51"/>
        </w:rPr>
        <w:tab/>
      </w:r>
    </w:p>
    <w:p w:rsidR="009A6B8E" w:rsidRDefault="00FC3574">
      <w:pPr>
        <w:pStyle w:val="Textoindependiente"/>
        <w:rPr>
          <w:rFonts w:ascii="Times New Roman"/>
          <w:sz w:val="20"/>
        </w:rPr>
      </w:pPr>
      <w:r>
        <w:rPr>
          <w:noProof/>
          <w:sz w:val="20"/>
          <w:lang w:val="es-MX" w:eastAsia="es-MX"/>
        </w:rPr>
        <w:drawing>
          <wp:inline distT="0" distB="0" distL="0" distR="0" wp14:anchorId="57097987" wp14:editId="21880C82">
            <wp:extent cx="3357448" cy="432816"/>
            <wp:effectExtent l="0" t="0" r="0" b="0"/>
            <wp:docPr id="15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57448" cy="4328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6B8E" w:rsidRDefault="009A6B8E">
      <w:pPr>
        <w:pStyle w:val="Textoindependiente"/>
        <w:rPr>
          <w:rFonts w:ascii="Times New Roman"/>
          <w:sz w:val="20"/>
        </w:rPr>
      </w:pPr>
    </w:p>
    <w:p w:rsidR="009A6B8E" w:rsidRDefault="009A6B8E">
      <w:pPr>
        <w:pStyle w:val="Textoindependiente"/>
        <w:rPr>
          <w:rFonts w:ascii="Times New Roman"/>
          <w:sz w:val="20"/>
        </w:rPr>
      </w:pPr>
    </w:p>
    <w:p w:rsidR="009A6B8E" w:rsidRDefault="009A6B8E">
      <w:pPr>
        <w:rPr>
          <w:rFonts w:ascii="Times New Roman"/>
          <w:sz w:val="20"/>
        </w:rPr>
        <w:sectPr w:rsidR="009A6B8E">
          <w:type w:val="continuous"/>
          <w:pgSz w:w="11900" w:h="16840"/>
          <w:pgMar w:top="660" w:right="60" w:bottom="280" w:left="1040" w:header="720" w:footer="720" w:gutter="0"/>
          <w:cols w:space="720"/>
        </w:sectPr>
      </w:pPr>
    </w:p>
    <w:p w:rsidR="009A6B8E" w:rsidRDefault="009A6B8E">
      <w:pPr>
        <w:pStyle w:val="Textoindependiente"/>
        <w:rPr>
          <w:rFonts w:ascii="Times New Roman"/>
          <w:sz w:val="22"/>
        </w:rPr>
      </w:pPr>
    </w:p>
    <w:p w:rsidR="009A6B8E" w:rsidRDefault="009A6B8E">
      <w:pPr>
        <w:pStyle w:val="Textoindependiente"/>
        <w:rPr>
          <w:rFonts w:ascii="Times New Roman"/>
          <w:sz w:val="22"/>
        </w:rPr>
      </w:pPr>
    </w:p>
    <w:p w:rsidR="009A6B8E" w:rsidRDefault="009A6B8E">
      <w:pPr>
        <w:pStyle w:val="Textoindependiente"/>
        <w:rPr>
          <w:rFonts w:ascii="Times New Roman"/>
          <w:sz w:val="22"/>
        </w:rPr>
      </w:pPr>
    </w:p>
    <w:p w:rsidR="009A6B8E" w:rsidRDefault="009A6B8E">
      <w:pPr>
        <w:pStyle w:val="Textoindependiente"/>
        <w:rPr>
          <w:rFonts w:ascii="Times New Roman"/>
          <w:sz w:val="22"/>
        </w:rPr>
      </w:pPr>
    </w:p>
    <w:p w:rsidR="009A6B8E" w:rsidRDefault="009A6B8E">
      <w:pPr>
        <w:pStyle w:val="Textoindependiente"/>
        <w:spacing w:before="4"/>
        <w:rPr>
          <w:rFonts w:ascii="Times New Roman"/>
          <w:sz w:val="24"/>
        </w:rPr>
      </w:pPr>
    </w:p>
    <w:p w:rsidR="009A6B8E" w:rsidRDefault="00597E57">
      <w:pPr>
        <w:spacing w:line="241" w:lineRule="exact"/>
        <w:ind w:left="113"/>
        <w:rPr>
          <w:b/>
          <w:sz w:val="21"/>
        </w:rPr>
      </w:pPr>
      <w:r>
        <w:rPr>
          <w:b/>
          <w:spacing w:val="-1"/>
          <w:sz w:val="21"/>
        </w:rPr>
        <w:t>3osé</w:t>
      </w:r>
      <w:r>
        <w:rPr>
          <w:b/>
          <w:spacing w:val="-13"/>
          <w:sz w:val="21"/>
        </w:rPr>
        <w:t xml:space="preserve"> </w:t>
      </w:r>
      <w:r>
        <w:rPr>
          <w:b/>
          <w:spacing w:val="-1"/>
          <w:sz w:val="21"/>
        </w:rPr>
        <w:t>Luis</w:t>
      </w:r>
      <w:r>
        <w:rPr>
          <w:b/>
          <w:spacing w:val="-11"/>
          <w:sz w:val="21"/>
        </w:rPr>
        <w:t xml:space="preserve"> </w:t>
      </w:r>
      <w:r>
        <w:rPr>
          <w:b/>
          <w:spacing w:val="-1"/>
          <w:sz w:val="21"/>
        </w:rPr>
        <w:t>Castro</w:t>
      </w:r>
      <w:r>
        <w:rPr>
          <w:b/>
          <w:spacing w:val="-3"/>
          <w:sz w:val="21"/>
        </w:rPr>
        <w:t xml:space="preserve"> </w:t>
      </w:r>
      <w:r>
        <w:rPr>
          <w:b/>
          <w:spacing w:val="-1"/>
          <w:sz w:val="21"/>
        </w:rPr>
        <w:t>Castillo</w:t>
      </w:r>
    </w:p>
    <w:p w:rsidR="009A6B8E" w:rsidRDefault="00597E57">
      <w:pPr>
        <w:pStyle w:val="Textoindependiente"/>
        <w:spacing w:before="1" w:line="237" w:lineRule="auto"/>
        <w:ind w:left="123" w:right="38"/>
      </w:pPr>
      <w:r>
        <w:rPr>
          <w:w w:val="105"/>
        </w:rPr>
        <w:t>Director</w:t>
      </w:r>
      <w:r>
        <w:rPr>
          <w:spacing w:val="6"/>
          <w:w w:val="105"/>
        </w:rPr>
        <w:t xml:space="preserve"> </w:t>
      </w:r>
      <w:r>
        <w:rPr>
          <w:w w:val="105"/>
        </w:rPr>
        <w:t>Genera)</w:t>
      </w:r>
      <w:r>
        <w:rPr>
          <w:spacing w:val="2"/>
          <w:w w:val="105"/>
        </w:rPr>
        <w:t xml:space="preserve"> </w:t>
      </w:r>
      <w:r>
        <w:rPr>
          <w:w w:val="105"/>
        </w:rPr>
        <w:t>del</w:t>
      </w:r>
      <w:r>
        <w:rPr>
          <w:spacing w:val="-9"/>
          <w:w w:val="105"/>
        </w:rPr>
        <w:t xml:space="preserve"> </w:t>
      </w:r>
      <w:r>
        <w:rPr>
          <w:w w:val="105"/>
        </w:rPr>
        <w:t>Instituto</w:t>
      </w:r>
      <w:r>
        <w:rPr>
          <w:spacing w:val="2"/>
          <w:w w:val="105"/>
        </w:rPr>
        <w:t xml:space="preserve"> </w:t>
      </w:r>
      <w:r>
        <w:rPr>
          <w:w w:val="105"/>
        </w:rPr>
        <w:t>Estatal</w:t>
      </w:r>
      <w:r>
        <w:rPr>
          <w:spacing w:val="6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t>Educación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rPr>
          <w:color w:val="2D2D2D"/>
        </w:rPr>
        <w:t xml:space="preserve">los </w:t>
      </w:r>
      <w:r>
        <w:t xml:space="preserve">Adultos de San Luis </w:t>
      </w:r>
      <w:r>
        <w:rPr>
          <w:color w:val="262626"/>
        </w:rPr>
        <w:t>Potosí</w:t>
      </w:r>
      <w:r>
        <w:rPr>
          <w:color w:val="262626"/>
          <w:spacing w:val="-56"/>
        </w:rPr>
        <w:t xml:space="preserve"> </w:t>
      </w:r>
      <w:r>
        <w:rPr>
          <w:color w:val="0F0F0F"/>
          <w:w w:val="105"/>
        </w:rPr>
        <w:t>P</w:t>
      </w:r>
      <w:r>
        <w:rPr>
          <w:color w:val="0F0F0F"/>
          <w:spacing w:val="5"/>
          <w:w w:val="105"/>
        </w:rPr>
        <w:t xml:space="preserve"> </w:t>
      </w:r>
      <w:r>
        <w:rPr>
          <w:w w:val="105"/>
        </w:rPr>
        <w:t>r</w:t>
      </w:r>
      <w:r>
        <w:rPr>
          <w:spacing w:val="-8"/>
          <w:w w:val="105"/>
        </w:rPr>
        <w:t xml:space="preserve"> </w:t>
      </w:r>
      <w:r>
        <w:rPr>
          <w:color w:val="494949"/>
          <w:w w:val="105"/>
        </w:rPr>
        <w:t>e</w:t>
      </w:r>
      <w:r>
        <w:rPr>
          <w:color w:val="494949"/>
          <w:spacing w:val="-8"/>
          <w:w w:val="105"/>
        </w:rPr>
        <w:t xml:space="preserve"> </w:t>
      </w:r>
      <w:r>
        <w:rPr>
          <w:color w:val="505050"/>
          <w:w w:val="105"/>
        </w:rPr>
        <w:t>s</w:t>
      </w:r>
      <w:r>
        <w:rPr>
          <w:color w:val="505050"/>
          <w:spacing w:val="-7"/>
          <w:w w:val="105"/>
        </w:rPr>
        <w:t xml:space="preserve"> </w:t>
      </w:r>
      <w:r>
        <w:rPr>
          <w:color w:val="424242"/>
          <w:w w:val="105"/>
        </w:rPr>
        <w:t>e</w:t>
      </w:r>
      <w:r>
        <w:rPr>
          <w:color w:val="424242"/>
          <w:spacing w:val="-7"/>
          <w:w w:val="105"/>
        </w:rPr>
        <w:t xml:space="preserve"> </w:t>
      </w:r>
      <w:r>
        <w:rPr>
          <w:color w:val="3A3A3A"/>
          <w:w w:val="105"/>
        </w:rPr>
        <w:t>n</w:t>
      </w:r>
      <w:r>
        <w:rPr>
          <w:color w:val="3A3A3A"/>
          <w:spacing w:val="-14"/>
          <w:w w:val="105"/>
        </w:rPr>
        <w:t xml:space="preserve"> </w:t>
      </w:r>
      <w:r>
        <w:rPr>
          <w:color w:val="1F1F1F"/>
          <w:w w:val="105"/>
        </w:rPr>
        <w:t>t</w:t>
      </w:r>
      <w:r>
        <w:rPr>
          <w:color w:val="1F1F1F"/>
          <w:spacing w:val="14"/>
          <w:w w:val="105"/>
        </w:rPr>
        <w:t xml:space="preserve"> </w:t>
      </w:r>
      <w:r>
        <w:rPr>
          <w:color w:val="232323"/>
          <w:w w:val="105"/>
        </w:rPr>
        <w:t>e</w:t>
      </w:r>
    </w:p>
    <w:p w:rsidR="009A6B8E" w:rsidRDefault="00597E57">
      <w:pPr>
        <w:pStyle w:val="Textoindependiente"/>
        <w:spacing w:before="4"/>
        <w:rPr>
          <w:sz w:val="18"/>
        </w:rPr>
      </w:pPr>
      <w:r>
        <w:br w:type="column"/>
      </w:r>
    </w:p>
    <w:p w:rsidR="009A6B8E" w:rsidRDefault="00597E57">
      <w:pPr>
        <w:ind w:right="711"/>
        <w:jc w:val="right"/>
        <w:rPr>
          <w:b/>
          <w:sz w:val="18"/>
        </w:rPr>
      </w:pPr>
      <w:r>
        <w:rPr>
          <w:b/>
          <w:w w:val="105"/>
          <w:sz w:val="18"/>
        </w:rPr>
        <w:t>Dirección</w:t>
      </w:r>
      <w:r>
        <w:rPr>
          <w:b/>
          <w:spacing w:val="13"/>
          <w:w w:val="105"/>
          <w:sz w:val="18"/>
        </w:rPr>
        <w:t xml:space="preserve"> </w:t>
      </w:r>
      <w:r>
        <w:rPr>
          <w:b/>
          <w:w w:val="105"/>
          <w:sz w:val="18"/>
        </w:rPr>
        <w:t>de</w:t>
      </w:r>
      <w:r>
        <w:rPr>
          <w:b/>
          <w:spacing w:val="12"/>
          <w:w w:val="105"/>
          <w:sz w:val="18"/>
        </w:rPr>
        <w:t xml:space="preserve"> </w:t>
      </w:r>
      <w:r>
        <w:rPr>
          <w:b/>
          <w:w w:val="105"/>
          <w:sz w:val="18"/>
        </w:rPr>
        <w:t>Prospectiva,</w:t>
      </w:r>
      <w:r>
        <w:rPr>
          <w:b/>
          <w:spacing w:val="14"/>
          <w:w w:val="105"/>
          <w:sz w:val="18"/>
        </w:rPr>
        <w:t xml:space="preserve"> </w:t>
      </w:r>
      <w:r>
        <w:rPr>
          <w:b/>
          <w:w w:val="105"/>
          <w:sz w:val="18"/>
        </w:rPr>
        <w:t>Acreditación</w:t>
      </w:r>
      <w:r>
        <w:rPr>
          <w:b/>
          <w:spacing w:val="15"/>
          <w:w w:val="105"/>
          <w:sz w:val="18"/>
        </w:rPr>
        <w:t xml:space="preserve"> </w:t>
      </w:r>
      <w:r>
        <w:rPr>
          <w:b/>
          <w:w w:val="105"/>
          <w:sz w:val="18"/>
        </w:rPr>
        <w:t>y</w:t>
      </w:r>
      <w:r>
        <w:rPr>
          <w:b/>
          <w:spacing w:val="6"/>
          <w:w w:val="105"/>
          <w:sz w:val="18"/>
        </w:rPr>
        <w:t xml:space="preserve"> </w:t>
      </w:r>
      <w:r>
        <w:rPr>
          <w:b/>
          <w:w w:val="105"/>
          <w:sz w:val="18"/>
        </w:rPr>
        <w:t>Evaluación</w:t>
      </w:r>
    </w:p>
    <w:p w:rsidR="009A6B8E" w:rsidRDefault="00597E57">
      <w:pPr>
        <w:tabs>
          <w:tab w:val="left" w:pos="4473"/>
        </w:tabs>
        <w:spacing w:before="21" w:line="223" w:lineRule="auto"/>
        <w:ind w:left="510" w:right="694" w:firstLine="2054"/>
        <w:jc w:val="right"/>
        <w:rPr>
          <w:sz w:val="21"/>
        </w:rPr>
      </w:pPr>
      <w:r>
        <w:rPr>
          <w:sz w:val="18"/>
        </w:rPr>
        <w:t>Oficio</w:t>
      </w:r>
      <w:r>
        <w:rPr>
          <w:spacing w:val="22"/>
          <w:sz w:val="18"/>
        </w:rPr>
        <w:t xml:space="preserve"> </w:t>
      </w:r>
      <w:proofErr w:type="spellStart"/>
      <w:r>
        <w:rPr>
          <w:sz w:val="18"/>
        </w:rPr>
        <w:t>OPAyE</w:t>
      </w:r>
      <w:proofErr w:type="spellEnd"/>
      <w:r>
        <w:rPr>
          <w:sz w:val="18"/>
        </w:rPr>
        <w:t>/</w:t>
      </w:r>
      <w:r>
        <w:rPr>
          <w:spacing w:val="77"/>
          <w:sz w:val="18"/>
        </w:rPr>
        <w:t xml:space="preserve"> </w:t>
      </w:r>
      <w:r>
        <w:rPr>
          <w:color w:val="2B2B2B"/>
          <w:sz w:val="18"/>
        </w:rPr>
        <w:t>235</w:t>
      </w:r>
      <w:r>
        <w:rPr>
          <w:color w:val="2B2B2B"/>
          <w:sz w:val="18"/>
        </w:rPr>
        <w:tab/>
      </w:r>
      <w:r>
        <w:rPr>
          <w:sz w:val="18"/>
        </w:rPr>
        <w:t>/2022</w:t>
      </w:r>
      <w:r>
        <w:rPr>
          <w:spacing w:val="-47"/>
          <w:sz w:val="18"/>
        </w:rPr>
        <w:t xml:space="preserve"> </w:t>
      </w:r>
      <w:r>
        <w:rPr>
          <w:color w:val="242424"/>
          <w:spacing w:val="-1"/>
          <w:sz w:val="20"/>
        </w:rPr>
        <w:t>Asunto:</w:t>
      </w:r>
      <w:r>
        <w:rPr>
          <w:color w:val="242424"/>
          <w:spacing w:val="3"/>
          <w:sz w:val="20"/>
        </w:rPr>
        <w:t xml:space="preserve"> </w:t>
      </w:r>
      <w:r>
        <w:rPr>
          <w:spacing w:val="-1"/>
          <w:sz w:val="20"/>
        </w:rPr>
        <w:t>Anuncio</w:t>
      </w:r>
      <w:r>
        <w:rPr>
          <w:spacing w:val="10"/>
          <w:sz w:val="20"/>
        </w:rPr>
        <w:t xml:space="preserve"> </w:t>
      </w:r>
      <w:r>
        <w:rPr>
          <w:spacing w:val="-1"/>
          <w:sz w:val="20"/>
        </w:rPr>
        <w:t>Programático-Presupuestal</w:t>
      </w:r>
      <w:r>
        <w:rPr>
          <w:spacing w:val="-14"/>
          <w:sz w:val="20"/>
        </w:rPr>
        <w:t xml:space="preserve"> </w:t>
      </w:r>
      <w:r>
        <w:rPr>
          <w:sz w:val="20"/>
        </w:rPr>
        <w:t>2022</w:t>
      </w:r>
      <w:r>
        <w:rPr>
          <w:spacing w:val="-53"/>
          <w:sz w:val="20"/>
        </w:rPr>
        <w:t xml:space="preserve"> </w:t>
      </w:r>
      <w:r>
        <w:rPr>
          <w:w w:val="90"/>
          <w:sz w:val="21"/>
        </w:rPr>
        <w:t>Ciudad</w:t>
      </w:r>
      <w:r>
        <w:rPr>
          <w:spacing w:val="10"/>
          <w:w w:val="90"/>
          <w:sz w:val="21"/>
        </w:rPr>
        <w:t xml:space="preserve"> </w:t>
      </w:r>
      <w:r>
        <w:rPr>
          <w:w w:val="90"/>
          <w:sz w:val="21"/>
        </w:rPr>
        <w:t>de</w:t>
      </w:r>
      <w:r>
        <w:rPr>
          <w:spacing w:val="-2"/>
          <w:w w:val="90"/>
          <w:sz w:val="21"/>
        </w:rPr>
        <w:t xml:space="preserve"> </w:t>
      </w:r>
      <w:r>
        <w:rPr>
          <w:color w:val="111111"/>
          <w:w w:val="90"/>
          <w:sz w:val="21"/>
        </w:rPr>
        <w:t>México,</w:t>
      </w:r>
      <w:r>
        <w:rPr>
          <w:color w:val="111111"/>
          <w:spacing w:val="51"/>
          <w:w w:val="90"/>
          <w:sz w:val="21"/>
        </w:rPr>
        <w:t xml:space="preserve"> </w:t>
      </w:r>
      <w:r>
        <w:rPr>
          <w:color w:val="343434"/>
          <w:w w:val="90"/>
          <w:sz w:val="21"/>
        </w:rPr>
        <w:t>a</w:t>
      </w:r>
      <w:r>
        <w:rPr>
          <w:color w:val="343434"/>
          <w:spacing w:val="4"/>
          <w:w w:val="90"/>
          <w:sz w:val="21"/>
        </w:rPr>
        <w:t xml:space="preserve"> </w:t>
      </w:r>
      <w:r>
        <w:rPr>
          <w:color w:val="131313"/>
          <w:w w:val="90"/>
          <w:sz w:val="21"/>
        </w:rPr>
        <w:t>3</w:t>
      </w:r>
      <w:r>
        <w:rPr>
          <w:color w:val="131313"/>
          <w:spacing w:val="-4"/>
          <w:w w:val="90"/>
          <w:sz w:val="21"/>
        </w:rPr>
        <w:t xml:space="preserve"> </w:t>
      </w:r>
      <w:r>
        <w:rPr>
          <w:color w:val="3A3A3A"/>
          <w:w w:val="90"/>
          <w:sz w:val="21"/>
        </w:rPr>
        <w:t xml:space="preserve">de </w:t>
      </w:r>
      <w:r>
        <w:rPr>
          <w:w w:val="90"/>
          <w:sz w:val="21"/>
        </w:rPr>
        <w:t>marzo</w:t>
      </w:r>
      <w:r>
        <w:rPr>
          <w:spacing w:val="8"/>
          <w:w w:val="90"/>
          <w:sz w:val="21"/>
        </w:rPr>
        <w:t xml:space="preserve"> </w:t>
      </w:r>
      <w:r>
        <w:rPr>
          <w:w w:val="90"/>
          <w:sz w:val="21"/>
        </w:rPr>
        <w:t>de</w:t>
      </w:r>
      <w:r>
        <w:rPr>
          <w:spacing w:val="-2"/>
          <w:w w:val="90"/>
          <w:sz w:val="21"/>
        </w:rPr>
        <w:t xml:space="preserve"> </w:t>
      </w:r>
      <w:r>
        <w:rPr>
          <w:w w:val="90"/>
          <w:sz w:val="21"/>
        </w:rPr>
        <w:t>2022</w:t>
      </w:r>
    </w:p>
    <w:p w:rsidR="009A6B8E" w:rsidRDefault="009A6B8E">
      <w:pPr>
        <w:spacing w:line="223" w:lineRule="auto"/>
        <w:jc w:val="right"/>
        <w:rPr>
          <w:sz w:val="21"/>
        </w:rPr>
        <w:sectPr w:rsidR="009A6B8E">
          <w:type w:val="continuous"/>
          <w:pgSz w:w="11900" w:h="16840"/>
          <w:pgMar w:top="660" w:right="60" w:bottom="280" w:left="1040" w:header="720" w:footer="720" w:gutter="0"/>
          <w:cols w:num="2" w:space="720" w:equalWidth="0">
            <w:col w:w="4667" w:space="491"/>
            <w:col w:w="5642"/>
          </w:cols>
        </w:sectPr>
      </w:pPr>
    </w:p>
    <w:p w:rsidR="009A6B8E" w:rsidRDefault="009A6B8E">
      <w:pPr>
        <w:pStyle w:val="Textoindependiente"/>
        <w:spacing w:before="4"/>
        <w:rPr>
          <w:sz w:val="15"/>
        </w:rPr>
      </w:pPr>
    </w:p>
    <w:p w:rsidR="009A6B8E" w:rsidRDefault="00597E57">
      <w:pPr>
        <w:pStyle w:val="Textoindependiente"/>
        <w:spacing w:before="96" w:line="237" w:lineRule="auto"/>
        <w:ind w:left="117" w:right="674" w:firstLine="6"/>
        <w:jc w:val="both"/>
      </w:pPr>
      <w:r>
        <w:rPr>
          <w:w w:val="105"/>
        </w:rPr>
        <w:t xml:space="preserve">Derivado de </w:t>
      </w:r>
      <w:r>
        <w:rPr>
          <w:color w:val="0C0C0C"/>
          <w:w w:val="105"/>
        </w:rPr>
        <w:t xml:space="preserve">la </w:t>
      </w:r>
      <w:r>
        <w:rPr>
          <w:w w:val="105"/>
        </w:rPr>
        <w:t xml:space="preserve">publicación en </w:t>
      </w:r>
      <w:r>
        <w:rPr>
          <w:color w:val="181818"/>
          <w:w w:val="105"/>
        </w:rPr>
        <w:t xml:space="preserve">et </w:t>
      </w:r>
      <w:r>
        <w:rPr>
          <w:w w:val="105"/>
        </w:rPr>
        <w:t xml:space="preserve">Diario Oficial </w:t>
      </w:r>
      <w:r>
        <w:rPr>
          <w:color w:val="2D2D2D"/>
          <w:w w:val="105"/>
        </w:rPr>
        <w:t xml:space="preserve">de </w:t>
      </w:r>
      <w:r>
        <w:rPr>
          <w:color w:val="111111"/>
          <w:w w:val="105"/>
        </w:rPr>
        <w:t xml:space="preserve">la </w:t>
      </w:r>
      <w:r>
        <w:rPr>
          <w:w w:val="105"/>
        </w:rPr>
        <w:t>Federación del Programa Institucional 2021-2024</w:t>
      </w:r>
      <w:r>
        <w:rPr>
          <w:spacing w:val="1"/>
          <w:w w:val="105"/>
        </w:rPr>
        <w:t xml:space="preserve"> </w:t>
      </w:r>
      <w:r>
        <w:rPr>
          <w:color w:val="0F0F0F"/>
        </w:rPr>
        <w:t xml:space="preserve">del </w:t>
      </w:r>
      <w:r>
        <w:t>Instituto</w:t>
      </w:r>
      <w:r>
        <w:rPr>
          <w:spacing w:val="1"/>
        </w:rPr>
        <w:t xml:space="preserve"> </w:t>
      </w:r>
      <w:r>
        <w:t>Nacional</w:t>
      </w:r>
      <w:r>
        <w:rPr>
          <w:spacing w:val="58"/>
        </w:rPr>
        <w:t xml:space="preserve"> </w:t>
      </w:r>
      <w:r>
        <w:t>para</w:t>
      </w:r>
      <w:r>
        <w:rPr>
          <w:spacing w:val="58"/>
        </w:rPr>
        <w:t xml:space="preserve"> </w:t>
      </w:r>
      <w:r>
        <w:t>la</w:t>
      </w:r>
      <w:r>
        <w:rPr>
          <w:spacing w:val="59"/>
        </w:rPr>
        <w:t xml:space="preserve"> </w:t>
      </w:r>
      <w:r>
        <w:t>Educación</w:t>
      </w:r>
      <w:r>
        <w:rPr>
          <w:spacing w:val="58"/>
        </w:rPr>
        <w:t xml:space="preserve"> </w:t>
      </w:r>
      <w:r>
        <w:t xml:space="preserve">de Adultos, </w:t>
      </w:r>
      <w:r>
        <w:rPr>
          <w:color w:val="111111"/>
        </w:rPr>
        <w:t>para</w:t>
      </w:r>
      <w:r>
        <w:rPr>
          <w:color w:val="111111"/>
          <w:spacing w:val="58"/>
        </w:rPr>
        <w:t xml:space="preserve"> </w:t>
      </w:r>
      <w:r>
        <w:rPr>
          <w:color w:val="313131"/>
        </w:rPr>
        <w:t xml:space="preserve">la </w:t>
      </w:r>
      <w:r>
        <w:t>conformación</w:t>
      </w:r>
      <w:r>
        <w:rPr>
          <w:spacing w:val="59"/>
        </w:rPr>
        <w:t xml:space="preserve"> </w:t>
      </w:r>
      <w:r>
        <w:t>del</w:t>
      </w:r>
      <w:r>
        <w:rPr>
          <w:spacing w:val="58"/>
        </w:rPr>
        <w:t xml:space="preserve"> </w:t>
      </w:r>
      <w:r>
        <w:rPr>
          <w:color w:val="111111"/>
        </w:rPr>
        <w:t>Prog</w:t>
      </w:r>
      <w:r>
        <w:t>rama</w:t>
      </w:r>
      <w:r>
        <w:rPr>
          <w:spacing w:val="58"/>
        </w:rPr>
        <w:t xml:space="preserve"> </w:t>
      </w:r>
      <w:r>
        <w:t xml:space="preserve">Anual 2022 </w:t>
      </w:r>
      <w:r>
        <w:rPr>
          <w:color w:val="212121"/>
        </w:rPr>
        <w:t>y</w:t>
      </w:r>
      <w:r>
        <w:rPr>
          <w:color w:val="212121"/>
          <w:spacing w:val="1"/>
        </w:rPr>
        <w:t xml:space="preserve"> </w:t>
      </w:r>
      <w:r>
        <w:rPr>
          <w:color w:val="1F1F1F"/>
          <w:spacing w:val="-1"/>
          <w:w w:val="105"/>
        </w:rPr>
        <w:t>la</w:t>
      </w:r>
      <w:r>
        <w:rPr>
          <w:color w:val="1F1F1F"/>
          <w:spacing w:val="59"/>
          <w:w w:val="105"/>
        </w:rPr>
        <w:t xml:space="preserve"> </w:t>
      </w:r>
      <w:r>
        <w:rPr>
          <w:spacing w:val="-1"/>
          <w:w w:val="105"/>
        </w:rPr>
        <w:t xml:space="preserve">elaboración Programática-Presupuesta! </w:t>
      </w:r>
      <w:r>
        <w:rPr>
          <w:color w:val="2A2A2A"/>
          <w:spacing w:val="-1"/>
          <w:w w:val="105"/>
        </w:rPr>
        <w:t xml:space="preserve">se </w:t>
      </w:r>
      <w:r>
        <w:rPr>
          <w:spacing w:val="-1"/>
          <w:w w:val="105"/>
        </w:rPr>
        <w:t xml:space="preserve">dará seguimiento </w:t>
      </w:r>
      <w:r>
        <w:rPr>
          <w:color w:val="5E5E5E"/>
          <w:spacing w:val="-1"/>
          <w:w w:val="105"/>
        </w:rPr>
        <w:t xml:space="preserve">y </w:t>
      </w:r>
      <w:r w:rsidR="00552768">
        <w:rPr>
          <w:spacing w:val="-1"/>
          <w:w w:val="105"/>
        </w:rPr>
        <w:t>acom</w:t>
      </w:r>
      <w:r w:rsidR="00552768">
        <w:rPr>
          <w:color w:val="1C1C1C"/>
          <w:w w:val="105"/>
        </w:rPr>
        <w:t>pa</w:t>
      </w:r>
      <w:r>
        <w:rPr>
          <w:color w:val="1C1C1C"/>
          <w:w w:val="105"/>
        </w:rPr>
        <w:t xml:space="preserve">ñamiento </w:t>
      </w:r>
      <w:r>
        <w:rPr>
          <w:color w:val="262626"/>
          <w:w w:val="105"/>
        </w:rPr>
        <w:t xml:space="preserve">a  </w:t>
      </w:r>
      <w:r>
        <w:rPr>
          <w:color w:val="131313"/>
          <w:w w:val="105"/>
        </w:rPr>
        <w:t xml:space="preserve">las </w:t>
      </w:r>
      <w:r>
        <w:rPr>
          <w:color w:val="2F2F2F"/>
          <w:w w:val="105"/>
        </w:rPr>
        <w:t>estrategias</w:t>
      </w:r>
      <w:r>
        <w:rPr>
          <w:color w:val="2F2F2F"/>
          <w:spacing w:val="1"/>
          <w:w w:val="105"/>
        </w:rPr>
        <w:t xml:space="preserve"> </w:t>
      </w:r>
      <w:r>
        <w:rPr>
          <w:color w:val="4F4F4F"/>
          <w:w w:val="105"/>
        </w:rPr>
        <w:t xml:space="preserve">y </w:t>
      </w:r>
      <w:r>
        <w:rPr>
          <w:w w:val="105"/>
        </w:rPr>
        <w:t xml:space="preserve">metas acordadas </w:t>
      </w:r>
      <w:r>
        <w:rPr>
          <w:color w:val="131313"/>
          <w:w w:val="105"/>
        </w:rPr>
        <w:t xml:space="preserve">para </w:t>
      </w:r>
      <w:r>
        <w:rPr>
          <w:w w:val="105"/>
        </w:rPr>
        <w:t xml:space="preserve">lograr </w:t>
      </w:r>
      <w:r>
        <w:rPr>
          <w:color w:val="131313"/>
          <w:w w:val="105"/>
        </w:rPr>
        <w:t xml:space="preserve">la </w:t>
      </w:r>
      <w:r>
        <w:rPr>
          <w:w w:val="105"/>
        </w:rPr>
        <w:t xml:space="preserve">participación </w:t>
      </w:r>
      <w:r>
        <w:rPr>
          <w:color w:val="262626"/>
          <w:w w:val="105"/>
        </w:rPr>
        <w:t xml:space="preserve">de </w:t>
      </w:r>
      <w:r>
        <w:rPr>
          <w:color w:val="111111"/>
          <w:w w:val="105"/>
        </w:rPr>
        <w:t xml:space="preserve">la </w:t>
      </w:r>
      <w:r w:rsidR="00552768">
        <w:rPr>
          <w:color w:val="2B2B2B"/>
          <w:w w:val="105"/>
        </w:rPr>
        <w:t>com</w:t>
      </w:r>
      <w:r>
        <w:rPr>
          <w:color w:val="0E0E0E"/>
          <w:w w:val="105"/>
        </w:rPr>
        <w:t xml:space="preserve">unidad, </w:t>
      </w:r>
      <w:r>
        <w:rPr>
          <w:w w:val="105"/>
        </w:rPr>
        <w:t xml:space="preserve">especialmente </w:t>
      </w:r>
      <w:r>
        <w:rPr>
          <w:color w:val="313131"/>
          <w:w w:val="105"/>
        </w:rPr>
        <w:t xml:space="preserve">de </w:t>
      </w:r>
      <w:r>
        <w:rPr>
          <w:color w:val="383838"/>
          <w:w w:val="105"/>
        </w:rPr>
        <w:t xml:space="preserve">las </w:t>
      </w:r>
      <w:r>
        <w:rPr>
          <w:w w:val="105"/>
        </w:rPr>
        <w:t>personas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jóvenes, así como madres </w:t>
      </w:r>
      <w:r>
        <w:rPr>
          <w:color w:val="424242"/>
          <w:w w:val="105"/>
        </w:rPr>
        <w:t xml:space="preserve">y </w:t>
      </w:r>
      <w:r>
        <w:rPr>
          <w:color w:val="0C0C0C"/>
          <w:w w:val="105"/>
        </w:rPr>
        <w:t>pad</w:t>
      </w:r>
      <w:r>
        <w:rPr>
          <w:color w:val="363636"/>
          <w:w w:val="105"/>
        </w:rPr>
        <w:t xml:space="preserve">res </w:t>
      </w:r>
      <w:r>
        <w:rPr>
          <w:color w:val="444444"/>
          <w:w w:val="105"/>
        </w:rPr>
        <w:t xml:space="preserve">de </w:t>
      </w:r>
      <w:r>
        <w:rPr>
          <w:w w:val="105"/>
        </w:rPr>
        <w:t xml:space="preserve">familia </w:t>
      </w:r>
      <w:r>
        <w:rPr>
          <w:color w:val="343434"/>
          <w:w w:val="105"/>
        </w:rPr>
        <w:t xml:space="preserve">con </w:t>
      </w:r>
      <w:r>
        <w:rPr>
          <w:color w:val="3A3A3A"/>
          <w:w w:val="105"/>
        </w:rPr>
        <w:t xml:space="preserve">el </w:t>
      </w:r>
      <w:r>
        <w:rPr>
          <w:w w:val="105"/>
        </w:rPr>
        <w:t xml:space="preserve">fin </w:t>
      </w:r>
      <w:r>
        <w:rPr>
          <w:color w:val="383838"/>
          <w:w w:val="105"/>
        </w:rPr>
        <w:t xml:space="preserve">que </w:t>
      </w:r>
      <w:r>
        <w:rPr>
          <w:w w:val="105"/>
        </w:rPr>
        <w:t xml:space="preserve">la educación empodere </w:t>
      </w:r>
      <w:r>
        <w:rPr>
          <w:color w:val="494949"/>
          <w:w w:val="105"/>
        </w:rPr>
        <w:t xml:space="preserve">a </w:t>
      </w:r>
      <w:r>
        <w:rPr>
          <w:color w:val="2F2F2F"/>
          <w:w w:val="105"/>
        </w:rPr>
        <w:t xml:space="preserve">los </w:t>
      </w:r>
      <w:r>
        <w:rPr>
          <w:w w:val="105"/>
        </w:rPr>
        <w:t>individuos</w:t>
      </w:r>
      <w:r>
        <w:rPr>
          <w:spacing w:val="1"/>
          <w:w w:val="105"/>
        </w:rPr>
        <w:t xml:space="preserve"> </w:t>
      </w:r>
      <w:r>
        <w:rPr>
          <w:spacing w:val="-1"/>
          <w:w w:val="105"/>
        </w:rPr>
        <w:t>como parte</w:t>
      </w:r>
      <w:r>
        <w:rPr>
          <w:w w:val="105"/>
        </w:rPr>
        <w:t xml:space="preserve"> </w:t>
      </w:r>
      <w:r>
        <w:rPr>
          <w:spacing w:val="-1"/>
          <w:w w:val="105"/>
        </w:rPr>
        <w:t>activa</w:t>
      </w:r>
      <w:r>
        <w:rPr>
          <w:w w:val="105"/>
        </w:rPr>
        <w:t xml:space="preserve"> </w:t>
      </w:r>
      <w:r>
        <w:rPr>
          <w:color w:val="3A3A3A"/>
          <w:spacing w:val="-1"/>
          <w:w w:val="105"/>
        </w:rPr>
        <w:t xml:space="preserve">de </w:t>
      </w:r>
      <w:r>
        <w:rPr>
          <w:color w:val="2F2F2F"/>
          <w:spacing w:val="-1"/>
          <w:w w:val="105"/>
        </w:rPr>
        <w:t xml:space="preserve">su </w:t>
      </w:r>
      <w:r>
        <w:rPr>
          <w:spacing w:val="-1"/>
          <w:w w:val="105"/>
        </w:rPr>
        <w:t xml:space="preserve">grupo </w:t>
      </w:r>
      <w:r>
        <w:rPr>
          <w:color w:val="0F0F0F"/>
          <w:spacing w:val="-1"/>
          <w:w w:val="105"/>
        </w:rPr>
        <w:t>social</w:t>
      </w:r>
      <w:r>
        <w:rPr>
          <w:color w:val="0F0F0F"/>
          <w:w w:val="105"/>
        </w:rPr>
        <w:t xml:space="preserve"> </w:t>
      </w:r>
      <w:r>
        <w:rPr>
          <w:color w:val="2B2B2B"/>
          <w:w w:val="105"/>
        </w:rPr>
        <w:t xml:space="preserve">y </w:t>
      </w:r>
      <w:r>
        <w:rPr>
          <w:w w:val="105"/>
        </w:rPr>
        <w:t>comunitario,</w:t>
      </w:r>
      <w:r>
        <w:rPr>
          <w:spacing w:val="1"/>
          <w:w w:val="105"/>
        </w:rPr>
        <w:t xml:space="preserve"> </w:t>
      </w:r>
      <w:r w:rsidR="00552768">
        <w:rPr>
          <w:w w:val="105"/>
        </w:rPr>
        <w:t>ha</w:t>
      </w:r>
      <w:r>
        <w:rPr>
          <w:w w:val="105"/>
        </w:rPr>
        <w:t>rá</w:t>
      </w:r>
      <w:r>
        <w:rPr>
          <w:spacing w:val="1"/>
          <w:w w:val="105"/>
        </w:rPr>
        <w:t xml:space="preserve"> </w:t>
      </w:r>
      <w:r>
        <w:rPr>
          <w:w w:val="105"/>
        </w:rPr>
        <w:t>que considerar</w:t>
      </w:r>
      <w:r>
        <w:rPr>
          <w:spacing w:val="1"/>
          <w:w w:val="105"/>
        </w:rPr>
        <w:t xml:space="preserve"> </w:t>
      </w:r>
      <w:r>
        <w:rPr>
          <w:w w:val="105"/>
        </w:rPr>
        <w:t>la diversidad</w:t>
      </w:r>
      <w:r>
        <w:rPr>
          <w:spacing w:val="1"/>
          <w:w w:val="105"/>
        </w:rPr>
        <w:t xml:space="preserve"> </w:t>
      </w:r>
      <w:r>
        <w:rPr>
          <w:color w:val="333333"/>
          <w:w w:val="105"/>
        </w:rPr>
        <w:t xml:space="preserve">de </w:t>
      </w:r>
      <w:r>
        <w:rPr>
          <w:color w:val="525252"/>
          <w:w w:val="105"/>
        </w:rPr>
        <w:t>los</w:t>
      </w:r>
      <w:r>
        <w:rPr>
          <w:color w:val="525252"/>
          <w:spacing w:val="1"/>
          <w:w w:val="105"/>
        </w:rPr>
        <w:t xml:space="preserve"> </w:t>
      </w:r>
      <w:r>
        <w:rPr>
          <w:spacing w:val="-1"/>
          <w:w w:val="105"/>
        </w:rPr>
        <w:t xml:space="preserve">contextos </w:t>
      </w:r>
      <w:r>
        <w:rPr>
          <w:color w:val="5B5B5B"/>
          <w:spacing w:val="-1"/>
          <w:w w:val="105"/>
        </w:rPr>
        <w:t xml:space="preserve">y </w:t>
      </w:r>
      <w:r>
        <w:rPr>
          <w:spacing w:val="-1"/>
          <w:w w:val="105"/>
        </w:rPr>
        <w:t xml:space="preserve">condiciones de </w:t>
      </w:r>
      <w:r>
        <w:rPr>
          <w:color w:val="262626"/>
          <w:spacing w:val="-1"/>
          <w:w w:val="105"/>
        </w:rPr>
        <w:t xml:space="preserve">cada </w:t>
      </w:r>
      <w:r w:rsidR="00552768">
        <w:rPr>
          <w:spacing w:val="-1"/>
          <w:w w:val="105"/>
        </w:rPr>
        <w:t>g</w:t>
      </w:r>
      <w:r>
        <w:rPr>
          <w:spacing w:val="-1"/>
          <w:w w:val="105"/>
        </w:rPr>
        <w:t xml:space="preserve">rupo </w:t>
      </w:r>
      <w:r>
        <w:rPr>
          <w:w w:val="105"/>
        </w:rPr>
        <w:t xml:space="preserve">poblacional, proponer </w:t>
      </w:r>
      <w:r>
        <w:rPr>
          <w:color w:val="2F2F2F"/>
          <w:w w:val="105"/>
        </w:rPr>
        <w:t xml:space="preserve">acciones </w:t>
      </w:r>
      <w:r>
        <w:rPr>
          <w:color w:val="333333"/>
          <w:w w:val="105"/>
        </w:rPr>
        <w:t xml:space="preserve">en </w:t>
      </w:r>
      <w:r>
        <w:rPr>
          <w:color w:val="2D2D2D"/>
          <w:w w:val="105"/>
        </w:rPr>
        <w:t xml:space="preserve">el </w:t>
      </w:r>
      <w:r>
        <w:rPr>
          <w:w w:val="105"/>
        </w:rPr>
        <w:t xml:space="preserve">marco de </w:t>
      </w:r>
      <w:r>
        <w:rPr>
          <w:color w:val="333333"/>
          <w:w w:val="105"/>
        </w:rPr>
        <w:t xml:space="preserve">los </w:t>
      </w:r>
      <w:r>
        <w:rPr>
          <w:w w:val="105"/>
        </w:rPr>
        <w:t>principios: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excelencia, igualdad, equidad </w:t>
      </w:r>
      <w:r>
        <w:rPr>
          <w:color w:val="595959"/>
          <w:w w:val="105"/>
        </w:rPr>
        <w:t xml:space="preserve">e </w:t>
      </w:r>
      <w:r>
        <w:rPr>
          <w:w w:val="105"/>
        </w:rPr>
        <w:t xml:space="preserve">inclusión; así como </w:t>
      </w:r>
      <w:r>
        <w:rPr>
          <w:color w:val="313131"/>
          <w:w w:val="105"/>
        </w:rPr>
        <w:t xml:space="preserve">el </w:t>
      </w:r>
      <w:r>
        <w:rPr>
          <w:w w:val="105"/>
        </w:rPr>
        <w:t xml:space="preserve">situar </w:t>
      </w:r>
      <w:r>
        <w:rPr>
          <w:color w:val="464646"/>
          <w:w w:val="105"/>
        </w:rPr>
        <w:t xml:space="preserve">en </w:t>
      </w:r>
      <w:r>
        <w:rPr>
          <w:w w:val="105"/>
        </w:rPr>
        <w:t xml:space="preserve">el </w:t>
      </w:r>
      <w:r>
        <w:rPr>
          <w:color w:val="1D1D1D"/>
          <w:w w:val="105"/>
        </w:rPr>
        <w:t xml:space="preserve">centro </w:t>
      </w:r>
      <w:r>
        <w:rPr>
          <w:w w:val="105"/>
        </w:rPr>
        <w:t xml:space="preserve">de </w:t>
      </w:r>
      <w:r>
        <w:rPr>
          <w:color w:val="181818"/>
          <w:w w:val="105"/>
        </w:rPr>
        <w:t xml:space="preserve">la </w:t>
      </w:r>
      <w:r>
        <w:rPr>
          <w:w w:val="105"/>
        </w:rPr>
        <w:t xml:space="preserve">acción educativa </w:t>
      </w:r>
      <w:r>
        <w:rPr>
          <w:color w:val="343434"/>
          <w:w w:val="105"/>
        </w:rPr>
        <w:t xml:space="preserve">a </w:t>
      </w:r>
      <w:r>
        <w:rPr>
          <w:color w:val="505050"/>
          <w:w w:val="105"/>
        </w:rPr>
        <w:t>los</w:t>
      </w:r>
      <w:r>
        <w:rPr>
          <w:color w:val="505050"/>
          <w:spacing w:val="1"/>
          <w:w w:val="105"/>
        </w:rPr>
        <w:t xml:space="preserve"> </w:t>
      </w:r>
      <w:r>
        <w:rPr>
          <w:w w:val="105"/>
        </w:rPr>
        <w:t>educandos,</w:t>
      </w:r>
      <w:r>
        <w:rPr>
          <w:spacing w:val="1"/>
          <w:w w:val="105"/>
        </w:rPr>
        <w:t xml:space="preserve"> </w:t>
      </w:r>
      <w:r>
        <w:rPr>
          <w:w w:val="105"/>
        </w:rPr>
        <w:t>tomando</w:t>
      </w:r>
      <w:r>
        <w:rPr>
          <w:spacing w:val="2"/>
          <w:w w:val="105"/>
        </w:rPr>
        <w:t xml:space="preserve"> </w:t>
      </w:r>
      <w:r>
        <w:rPr>
          <w:w w:val="105"/>
        </w:rPr>
        <w:t>en</w:t>
      </w:r>
      <w:r>
        <w:rPr>
          <w:spacing w:val="-8"/>
          <w:w w:val="105"/>
        </w:rPr>
        <w:t xml:space="preserve"> </w:t>
      </w:r>
      <w:r>
        <w:rPr>
          <w:w w:val="105"/>
        </w:rPr>
        <w:t>cuenta</w:t>
      </w:r>
      <w:r>
        <w:rPr>
          <w:spacing w:val="7"/>
          <w:w w:val="105"/>
        </w:rPr>
        <w:t xml:space="preserve"> </w:t>
      </w:r>
      <w:r>
        <w:rPr>
          <w:color w:val="414141"/>
          <w:w w:val="105"/>
        </w:rPr>
        <w:t>sus</w:t>
      </w:r>
      <w:r>
        <w:rPr>
          <w:color w:val="414141"/>
          <w:spacing w:val="-11"/>
          <w:w w:val="105"/>
        </w:rPr>
        <w:t xml:space="preserve"> </w:t>
      </w:r>
      <w:r>
        <w:rPr>
          <w:w w:val="105"/>
        </w:rPr>
        <w:t>necesidades</w:t>
      </w:r>
      <w:r>
        <w:rPr>
          <w:spacing w:val="-1"/>
          <w:w w:val="105"/>
        </w:rPr>
        <w:t xml:space="preserve"> </w:t>
      </w:r>
      <w:r>
        <w:rPr>
          <w:w w:val="105"/>
        </w:rPr>
        <w:t>formativas</w:t>
      </w:r>
      <w:r>
        <w:rPr>
          <w:spacing w:val="2"/>
          <w:w w:val="105"/>
        </w:rPr>
        <w:t xml:space="preserve"> </w:t>
      </w:r>
      <w:r>
        <w:rPr>
          <w:color w:val="626262"/>
          <w:w w:val="105"/>
        </w:rPr>
        <w:t>y</w:t>
      </w:r>
      <w:r>
        <w:rPr>
          <w:color w:val="626262"/>
          <w:spacing w:val="-8"/>
          <w:w w:val="105"/>
        </w:rPr>
        <w:t xml:space="preserve"> </w:t>
      </w:r>
      <w:r>
        <w:rPr>
          <w:w w:val="105"/>
        </w:rPr>
        <w:t>educativas</w:t>
      </w:r>
      <w:r>
        <w:rPr>
          <w:spacing w:val="5"/>
          <w:w w:val="105"/>
        </w:rPr>
        <w:t xml:space="preserve"> </w:t>
      </w:r>
      <w:r>
        <w:rPr>
          <w:w w:val="105"/>
        </w:rPr>
        <w:t>específicas.</w:t>
      </w:r>
    </w:p>
    <w:p w:rsidR="009A6B8E" w:rsidRDefault="009A6B8E">
      <w:pPr>
        <w:pStyle w:val="Textoindependiente"/>
        <w:spacing w:before="3"/>
        <w:rPr>
          <w:sz w:val="23"/>
        </w:rPr>
      </w:pPr>
    </w:p>
    <w:p w:rsidR="009A6B8E" w:rsidRDefault="00597E57">
      <w:pPr>
        <w:pStyle w:val="Textoindependiente"/>
        <w:spacing w:line="237" w:lineRule="auto"/>
        <w:ind w:left="138" w:right="665" w:hanging="9"/>
        <w:jc w:val="both"/>
        <w:rPr>
          <w:b/>
        </w:rPr>
      </w:pPr>
      <w:r>
        <w:rPr>
          <w:noProof/>
          <w:lang w:val="es-MX" w:eastAsia="es-MX"/>
        </w:rPr>
        <w:drawing>
          <wp:anchor distT="0" distB="0" distL="0" distR="0" simplePos="0" relativeHeight="15729664" behindDoc="0" locked="0" layoutInCell="1" allowOverlap="1">
            <wp:simplePos x="0" y="0"/>
            <wp:positionH relativeFrom="page">
              <wp:posOffset>7203051</wp:posOffset>
            </wp:positionH>
            <wp:positionV relativeFrom="paragraph">
              <wp:posOffset>1297421</wp:posOffset>
            </wp:positionV>
            <wp:extent cx="243758" cy="246911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3758" cy="2469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Con base </w:t>
      </w:r>
      <w:r>
        <w:rPr>
          <w:color w:val="333333"/>
        </w:rPr>
        <w:t xml:space="preserve">a </w:t>
      </w:r>
      <w:r>
        <w:rPr>
          <w:color w:val="212121"/>
        </w:rPr>
        <w:t xml:space="preserve">lo </w:t>
      </w:r>
      <w:r>
        <w:t xml:space="preserve">anterior, </w:t>
      </w:r>
      <w:r>
        <w:rPr>
          <w:color w:val="343434"/>
        </w:rPr>
        <w:t>y</w:t>
      </w:r>
      <w:r>
        <w:rPr>
          <w:color w:val="343434"/>
          <w:spacing w:val="58"/>
        </w:rPr>
        <w:t xml:space="preserve"> </w:t>
      </w:r>
      <w:r>
        <w:rPr>
          <w:color w:val="1A1A1A"/>
        </w:rPr>
        <w:t xml:space="preserve">al </w:t>
      </w:r>
      <w:r>
        <w:t>envío de</w:t>
      </w:r>
      <w:r>
        <w:rPr>
          <w:spacing w:val="58"/>
        </w:rPr>
        <w:t xml:space="preserve"> </w:t>
      </w:r>
      <w:r>
        <w:rPr>
          <w:color w:val="1F1F1F"/>
        </w:rPr>
        <w:t xml:space="preserve">los </w:t>
      </w:r>
      <w:r>
        <w:t>Lineamientos para</w:t>
      </w:r>
      <w:r>
        <w:rPr>
          <w:spacing w:val="59"/>
        </w:rPr>
        <w:t xml:space="preserve"> </w:t>
      </w:r>
      <w:r>
        <w:rPr>
          <w:color w:val="262626"/>
        </w:rPr>
        <w:t xml:space="preserve">el </w:t>
      </w:r>
      <w:r>
        <w:t>Ejercicio</w:t>
      </w:r>
      <w:r>
        <w:rPr>
          <w:spacing w:val="58"/>
        </w:rPr>
        <w:t xml:space="preserve"> </w:t>
      </w:r>
      <w:r>
        <w:t>del Presupuesto</w:t>
      </w:r>
      <w:r>
        <w:rPr>
          <w:spacing w:val="58"/>
        </w:rPr>
        <w:t xml:space="preserve"> </w:t>
      </w:r>
      <w:r>
        <w:t>de Eg</w:t>
      </w:r>
      <w:r>
        <w:rPr>
          <w:color w:val="131313"/>
        </w:rPr>
        <w:t xml:space="preserve">resos </w:t>
      </w:r>
      <w:r>
        <w:rPr>
          <w:color w:val="3B3B3B"/>
        </w:rPr>
        <w:t>de</w:t>
      </w:r>
      <w:r>
        <w:rPr>
          <w:color w:val="3B3B3B"/>
          <w:spacing w:val="1"/>
        </w:rPr>
        <w:t xml:space="preserve"> </w:t>
      </w:r>
      <w:r>
        <w:rPr>
          <w:color w:val="363636"/>
          <w:w w:val="105"/>
        </w:rPr>
        <w:t xml:space="preserve">la </w:t>
      </w:r>
      <w:r>
        <w:rPr>
          <w:w w:val="105"/>
        </w:rPr>
        <w:t xml:space="preserve">Federación para </w:t>
      </w:r>
      <w:r>
        <w:rPr>
          <w:color w:val="343434"/>
          <w:w w:val="105"/>
        </w:rPr>
        <w:t xml:space="preserve">el </w:t>
      </w:r>
      <w:r>
        <w:rPr>
          <w:w w:val="105"/>
        </w:rPr>
        <w:t xml:space="preserve">ejercicio </w:t>
      </w:r>
      <w:r>
        <w:rPr>
          <w:color w:val="161616"/>
          <w:w w:val="105"/>
        </w:rPr>
        <w:t xml:space="preserve">fiscal </w:t>
      </w:r>
      <w:r>
        <w:rPr>
          <w:color w:val="111111"/>
          <w:w w:val="105"/>
        </w:rPr>
        <w:t xml:space="preserve">2022, </w:t>
      </w:r>
      <w:r>
        <w:rPr>
          <w:w w:val="105"/>
        </w:rPr>
        <w:t xml:space="preserve">emitidos por </w:t>
      </w:r>
      <w:r>
        <w:rPr>
          <w:color w:val="1C1C1C"/>
          <w:w w:val="105"/>
        </w:rPr>
        <w:t xml:space="preserve">la </w:t>
      </w:r>
      <w:r>
        <w:rPr>
          <w:w w:val="105"/>
        </w:rPr>
        <w:t xml:space="preserve">Unidad </w:t>
      </w:r>
      <w:r>
        <w:rPr>
          <w:color w:val="161616"/>
          <w:w w:val="105"/>
        </w:rPr>
        <w:t xml:space="preserve">de </w:t>
      </w:r>
      <w:r>
        <w:rPr>
          <w:color w:val="1A1A1A"/>
          <w:w w:val="105"/>
        </w:rPr>
        <w:t>Ad</w:t>
      </w:r>
      <w:r>
        <w:rPr>
          <w:w w:val="105"/>
        </w:rPr>
        <w:t xml:space="preserve">ministración </w:t>
      </w:r>
      <w:r>
        <w:rPr>
          <w:color w:val="2B2B2B"/>
          <w:w w:val="105"/>
        </w:rPr>
        <w:t xml:space="preserve">y </w:t>
      </w:r>
      <w:r>
        <w:rPr>
          <w:w w:val="105"/>
        </w:rPr>
        <w:t xml:space="preserve">Finanzas </w:t>
      </w:r>
      <w:r>
        <w:rPr>
          <w:color w:val="444444"/>
          <w:w w:val="105"/>
        </w:rPr>
        <w:t xml:space="preserve">de </w:t>
      </w:r>
      <w:r>
        <w:rPr>
          <w:color w:val="131313"/>
          <w:w w:val="105"/>
        </w:rPr>
        <w:t>la</w:t>
      </w:r>
      <w:r>
        <w:rPr>
          <w:color w:val="131313"/>
          <w:spacing w:val="1"/>
          <w:w w:val="105"/>
        </w:rPr>
        <w:t xml:space="preserve"> </w:t>
      </w:r>
      <w:r>
        <w:rPr>
          <w:w w:val="105"/>
        </w:rPr>
        <w:t xml:space="preserve">SEP, </w:t>
      </w:r>
      <w:r>
        <w:rPr>
          <w:color w:val="1F1F1F"/>
          <w:w w:val="105"/>
        </w:rPr>
        <w:t xml:space="preserve">que </w:t>
      </w:r>
      <w:r>
        <w:rPr>
          <w:w w:val="105"/>
        </w:rPr>
        <w:t xml:space="preserve">fueron comunicados mediante </w:t>
      </w:r>
      <w:r>
        <w:rPr>
          <w:color w:val="181818"/>
          <w:w w:val="105"/>
        </w:rPr>
        <w:t xml:space="preserve">oficio </w:t>
      </w:r>
      <w:proofErr w:type="spellStart"/>
      <w:r>
        <w:rPr>
          <w:b/>
          <w:w w:val="105"/>
        </w:rPr>
        <w:t>DGPyRF</w:t>
      </w:r>
      <w:proofErr w:type="spellEnd"/>
      <w:r>
        <w:rPr>
          <w:b/>
          <w:w w:val="105"/>
        </w:rPr>
        <w:t xml:space="preserve">-ION/4311/2O21, </w:t>
      </w:r>
      <w:r w:rsidR="00552768">
        <w:rPr>
          <w:color w:val="1F1F1F"/>
          <w:w w:val="105"/>
        </w:rPr>
        <w:t>así</w:t>
      </w:r>
      <w:r>
        <w:rPr>
          <w:color w:val="1F1F1F"/>
          <w:w w:val="105"/>
        </w:rPr>
        <w:t xml:space="preserve"> </w:t>
      </w:r>
      <w:r>
        <w:rPr>
          <w:color w:val="2D2D2D"/>
          <w:w w:val="105"/>
        </w:rPr>
        <w:t xml:space="preserve">como </w:t>
      </w:r>
      <w:r>
        <w:rPr>
          <w:color w:val="2A2A2A"/>
          <w:w w:val="105"/>
        </w:rPr>
        <w:t xml:space="preserve">lo </w:t>
      </w:r>
      <w:r>
        <w:rPr>
          <w:w w:val="105"/>
        </w:rPr>
        <w:t xml:space="preserve">señalado en </w:t>
      </w:r>
      <w:r>
        <w:rPr>
          <w:color w:val="262626"/>
          <w:w w:val="105"/>
        </w:rPr>
        <w:t>la</w:t>
      </w:r>
      <w:r>
        <w:rPr>
          <w:color w:val="262626"/>
          <w:spacing w:val="1"/>
          <w:w w:val="105"/>
        </w:rPr>
        <w:t xml:space="preserve"> </w:t>
      </w:r>
      <w:r>
        <w:rPr>
          <w:w w:val="105"/>
        </w:rPr>
        <w:t xml:space="preserve">fracción XX del artículo 21 del Estatuto Orgánico del Instituto Nacional para </w:t>
      </w:r>
      <w:r>
        <w:rPr>
          <w:color w:val="181818"/>
          <w:w w:val="105"/>
        </w:rPr>
        <w:t xml:space="preserve">\a </w:t>
      </w:r>
      <w:r>
        <w:rPr>
          <w:w w:val="105"/>
        </w:rPr>
        <w:t xml:space="preserve">Educación </w:t>
      </w:r>
      <w:r>
        <w:rPr>
          <w:color w:val="444444"/>
          <w:w w:val="105"/>
        </w:rPr>
        <w:t xml:space="preserve">de </w:t>
      </w:r>
      <w:r>
        <w:rPr>
          <w:color w:val="181818"/>
          <w:w w:val="105"/>
        </w:rPr>
        <w:t>los</w:t>
      </w:r>
      <w:r>
        <w:rPr>
          <w:color w:val="181818"/>
          <w:spacing w:val="1"/>
          <w:w w:val="105"/>
        </w:rPr>
        <w:t xml:space="preserve"> </w:t>
      </w:r>
      <w:r>
        <w:rPr>
          <w:w w:val="105"/>
        </w:rPr>
        <w:t xml:space="preserve">Adultos (INEA), </w:t>
      </w:r>
      <w:r>
        <w:rPr>
          <w:color w:val="232323"/>
          <w:w w:val="105"/>
        </w:rPr>
        <w:t xml:space="preserve">y </w:t>
      </w:r>
      <w:r>
        <w:rPr>
          <w:color w:val="282828"/>
          <w:w w:val="105"/>
        </w:rPr>
        <w:t xml:space="preserve">en </w:t>
      </w:r>
      <w:r>
        <w:rPr>
          <w:w w:val="105"/>
        </w:rPr>
        <w:t>atención</w:t>
      </w:r>
      <w:r>
        <w:rPr>
          <w:spacing w:val="1"/>
          <w:w w:val="105"/>
        </w:rPr>
        <w:t xml:space="preserve"> </w:t>
      </w:r>
      <w:r>
        <w:rPr>
          <w:color w:val="212121"/>
          <w:w w:val="105"/>
        </w:rPr>
        <w:t xml:space="preserve">a </w:t>
      </w:r>
      <w:r>
        <w:rPr>
          <w:color w:val="111111"/>
          <w:w w:val="105"/>
        </w:rPr>
        <w:t xml:space="preserve">las </w:t>
      </w:r>
      <w:r>
        <w:rPr>
          <w:w w:val="105"/>
        </w:rPr>
        <w:t xml:space="preserve">instrucciones </w:t>
      </w:r>
      <w:r>
        <w:rPr>
          <w:color w:val="363636"/>
          <w:w w:val="105"/>
        </w:rPr>
        <w:t xml:space="preserve">de </w:t>
      </w:r>
      <w:r>
        <w:rPr>
          <w:color w:val="111111"/>
          <w:w w:val="105"/>
        </w:rPr>
        <w:t xml:space="preserve">la </w:t>
      </w:r>
      <w:r>
        <w:rPr>
          <w:w w:val="105"/>
        </w:rPr>
        <w:t xml:space="preserve">Directora General </w:t>
      </w:r>
      <w:r>
        <w:rPr>
          <w:color w:val="363636"/>
          <w:w w:val="105"/>
        </w:rPr>
        <w:t xml:space="preserve">de </w:t>
      </w:r>
      <w:r>
        <w:rPr>
          <w:w w:val="105"/>
        </w:rPr>
        <w:t xml:space="preserve">este Instituto, anexo </w:t>
      </w:r>
      <w:r>
        <w:rPr>
          <w:color w:val="333333"/>
          <w:w w:val="105"/>
        </w:rPr>
        <w:t>al</w:t>
      </w:r>
      <w:r>
        <w:rPr>
          <w:color w:val="333333"/>
          <w:spacing w:val="1"/>
          <w:w w:val="105"/>
        </w:rPr>
        <w:t xml:space="preserve"> </w:t>
      </w:r>
      <w:r>
        <w:t>presente</w:t>
      </w:r>
      <w:r>
        <w:rPr>
          <w:spacing w:val="1"/>
        </w:rPr>
        <w:t xml:space="preserve"> </w:t>
      </w:r>
      <w:r w:rsidR="00552768">
        <w:t>l</w:t>
      </w:r>
      <w:r>
        <w:t>a</w:t>
      </w:r>
      <w:r>
        <w:rPr>
          <w:spacing w:val="1"/>
        </w:rPr>
        <w:t xml:space="preserve"> </w:t>
      </w:r>
      <w:r w:rsidR="00552768">
        <w:rPr>
          <w:color w:val="262626"/>
        </w:rPr>
        <w:t>asig</w:t>
      </w:r>
      <w:r>
        <w:t>nación</w:t>
      </w:r>
      <w:r>
        <w:rPr>
          <w:spacing w:val="1"/>
        </w:rPr>
        <w:t xml:space="preserve"> </w:t>
      </w:r>
      <w:r w:rsidR="00552768">
        <w:t>programática</w:t>
      </w:r>
      <w:r>
        <w:rPr>
          <w:spacing w:val="1"/>
        </w:rPr>
        <w:t xml:space="preserve"> </w:t>
      </w:r>
      <w:r>
        <w:t>presupuestal</w:t>
      </w:r>
      <w:r>
        <w:rPr>
          <w:spacing w:val="1"/>
        </w:rPr>
        <w:t xml:space="preserve"> </w:t>
      </w:r>
      <w:r>
        <w:rPr>
          <w:color w:val="111111"/>
        </w:rPr>
        <w:t xml:space="preserve">del </w:t>
      </w:r>
      <w:r>
        <w:t xml:space="preserve">Ramo Administrativo </w:t>
      </w:r>
      <w:r>
        <w:rPr>
          <w:color w:val="232323"/>
        </w:rPr>
        <w:t xml:space="preserve">11 </w:t>
      </w:r>
      <w:r>
        <w:t>“</w:t>
      </w:r>
      <w:r w:rsidR="00552768">
        <w:t>Educación</w:t>
      </w:r>
      <w:r>
        <w:rPr>
          <w:spacing w:val="1"/>
        </w:rPr>
        <w:t xml:space="preserve"> </w:t>
      </w:r>
      <w:r>
        <w:t>Pública”</w:t>
      </w:r>
      <w:r>
        <w:rPr>
          <w:spacing w:val="1"/>
        </w:rPr>
        <w:t xml:space="preserve"> </w:t>
      </w:r>
      <w:r>
        <w:rPr>
          <w:w w:val="105"/>
        </w:rPr>
        <w:t xml:space="preserve">capitulo 4OOO </w:t>
      </w:r>
      <w:r>
        <w:rPr>
          <w:color w:val="3F3F3F"/>
          <w:w w:val="105"/>
        </w:rPr>
        <w:t xml:space="preserve">y </w:t>
      </w:r>
      <w:r>
        <w:rPr>
          <w:color w:val="262626"/>
          <w:w w:val="105"/>
        </w:rPr>
        <w:t xml:space="preserve">Ramo </w:t>
      </w:r>
      <w:r w:rsidR="00552768">
        <w:rPr>
          <w:w w:val="105"/>
        </w:rPr>
        <w:t>General 33 "Fondo</w:t>
      </w:r>
      <w:r>
        <w:rPr>
          <w:w w:val="105"/>
        </w:rPr>
        <w:t xml:space="preserve"> de Aportaciones para </w:t>
      </w:r>
      <w:r>
        <w:rPr>
          <w:color w:val="262626"/>
          <w:w w:val="105"/>
        </w:rPr>
        <w:t xml:space="preserve">la </w:t>
      </w:r>
      <w:r>
        <w:rPr>
          <w:w w:val="105"/>
        </w:rPr>
        <w:t xml:space="preserve">Educación Tecnológica </w:t>
      </w:r>
      <w:r>
        <w:rPr>
          <w:color w:val="5B5B5B"/>
          <w:w w:val="105"/>
        </w:rPr>
        <w:t xml:space="preserve">y </w:t>
      </w:r>
      <w:r>
        <w:rPr>
          <w:color w:val="4D4D4D"/>
          <w:w w:val="105"/>
        </w:rPr>
        <w:t>de</w:t>
      </w:r>
      <w:r>
        <w:rPr>
          <w:color w:val="4D4D4D"/>
          <w:spacing w:val="1"/>
          <w:w w:val="105"/>
        </w:rPr>
        <w:t xml:space="preserve"> </w:t>
      </w:r>
      <w:r>
        <w:rPr>
          <w:w w:val="95"/>
        </w:rPr>
        <w:t>Adultos"</w:t>
      </w:r>
      <w:r>
        <w:rPr>
          <w:spacing w:val="1"/>
          <w:w w:val="95"/>
        </w:rPr>
        <w:t xml:space="preserve"> </w:t>
      </w:r>
      <w:r>
        <w:rPr>
          <w:w w:val="95"/>
        </w:rPr>
        <w:t>(FAETA)</w:t>
      </w:r>
      <w:r>
        <w:rPr>
          <w:spacing w:val="1"/>
          <w:w w:val="95"/>
        </w:rPr>
        <w:t xml:space="preserve"> </w:t>
      </w:r>
      <w:r>
        <w:rPr>
          <w:w w:val="95"/>
        </w:rPr>
        <w:t>capítulos</w:t>
      </w:r>
      <w:r>
        <w:rPr>
          <w:spacing w:val="1"/>
          <w:w w:val="95"/>
        </w:rPr>
        <w:t xml:space="preserve"> </w:t>
      </w:r>
      <w:r>
        <w:rPr>
          <w:w w:val="95"/>
        </w:rPr>
        <w:t>2OOO,</w:t>
      </w:r>
      <w:r>
        <w:rPr>
          <w:spacing w:val="1"/>
          <w:w w:val="95"/>
        </w:rPr>
        <w:t xml:space="preserve"> </w:t>
      </w:r>
      <w:r>
        <w:rPr>
          <w:color w:val="2B2B2B"/>
          <w:w w:val="95"/>
        </w:rPr>
        <w:t>3OOO</w:t>
      </w:r>
      <w:r>
        <w:rPr>
          <w:color w:val="2B2B2B"/>
          <w:spacing w:val="1"/>
          <w:w w:val="95"/>
        </w:rPr>
        <w:t xml:space="preserve"> </w:t>
      </w:r>
      <w:r>
        <w:rPr>
          <w:color w:val="2F2F2F"/>
          <w:w w:val="95"/>
        </w:rPr>
        <w:t>y</w:t>
      </w:r>
      <w:r>
        <w:rPr>
          <w:color w:val="2F2F2F"/>
          <w:spacing w:val="1"/>
          <w:w w:val="95"/>
        </w:rPr>
        <w:t xml:space="preserve"> </w:t>
      </w:r>
      <w:r>
        <w:rPr>
          <w:color w:val="262626"/>
          <w:w w:val="95"/>
        </w:rPr>
        <w:t>4OOO</w:t>
      </w:r>
      <w:r>
        <w:rPr>
          <w:color w:val="262626"/>
          <w:spacing w:val="1"/>
          <w:w w:val="95"/>
        </w:rPr>
        <w:t xml:space="preserve"> </w:t>
      </w:r>
      <w:r>
        <w:rPr>
          <w:color w:val="0E0E0E"/>
          <w:w w:val="95"/>
        </w:rPr>
        <w:t>del</w:t>
      </w:r>
      <w:r>
        <w:rPr>
          <w:color w:val="0E0E0E"/>
          <w:spacing w:val="1"/>
          <w:w w:val="95"/>
        </w:rPr>
        <w:t xml:space="preserve"> </w:t>
      </w:r>
      <w:r>
        <w:rPr>
          <w:w w:val="95"/>
        </w:rPr>
        <w:t>gasto</w:t>
      </w:r>
      <w:r>
        <w:rPr>
          <w:spacing w:val="1"/>
          <w:w w:val="95"/>
        </w:rPr>
        <w:t xml:space="preserve"> </w:t>
      </w:r>
      <w:r>
        <w:rPr>
          <w:color w:val="151515"/>
          <w:w w:val="95"/>
        </w:rPr>
        <w:t>por</w:t>
      </w:r>
      <w:r>
        <w:rPr>
          <w:color w:val="151515"/>
          <w:spacing w:val="1"/>
          <w:w w:val="95"/>
        </w:rPr>
        <w:t xml:space="preserve"> </w:t>
      </w:r>
      <w:r>
        <w:rPr>
          <w:w w:val="95"/>
        </w:rPr>
        <w:t>un</w:t>
      </w:r>
      <w:r>
        <w:rPr>
          <w:spacing w:val="1"/>
          <w:w w:val="95"/>
        </w:rPr>
        <w:t xml:space="preserve"> </w:t>
      </w:r>
      <w:r w:rsidR="00552768">
        <w:rPr>
          <w:color w:val="363636"/>
          <w:w w:val="95"/>
        </w:rPr>
        <w:t>im</w:t>
      </w:r>
      <w:r>
        <w:rPr>
          <w:w w:val="95"/>
        </w:rPr>
        <w:t>porte</w:t>
      </w:r>
      <w:r>
        <w:rPr>
          <w:spacing w:val="1"/>
          <w:w w:val="95"/>
        </w:rPr>
        <w:t xml:space="preserve"> </w:t>
      </w:r>
      <w:r>
        <w:rPr>
          <w:w w:val="95"/>
        </w:rPr>
        <w:t>total</w:t>
      </w:r>
      <w:r>
        <w:rPr>
          <w:spacing w:val="1"/>
          <w:w w:val="95"/>
        </w:rPr>
        <w:t xml:space="preserve"> </w:t>
      </w:r>
      <w:r>
        <w:rPr>
          <w:color w:val="313131"/>
          <w:w w:val="95"/>
        </w:rPr>
        <w:t>de</w:t>
      </w:r>
      <w:r>
        <w:rPr>
          <w:color w:val="313131"/>
          <w:spacing w:val="52"/>
        </w:rPr>
        <w:t xml:space="preserve"> </w:t>
      </w:r>
      <w:r w:rsidR="00552768" w:rsidRPr="00552768">
        <w:rPr>
          <w:b/>
          <w:w w:val="95"/>
        </w:rPr>
        <w:t>$ 68,596</w:t>
      </w:r>
      <w:r w:rsidRPr="00552768">
        <w:rPr>
          <w:b/>
          <w:w w:val="95"/>
        </w:rPr>
        <w:t>,327.OO</w:t>
      </w:r>
      <w:r>
        <w:rPr>
          <w:spacing w:val="1"/>
          <w:w w:val="95"/>
        </w:rPr>
        <w:t xml:space="preserve"> </w:t>
      </w:r>
      <w:r>
        <w:rPr>
          <w:b/>
        </w:rPr>
        <w:t>(Sesenta</w:t>
      </w:r>
      <w:r>
        <w:rPr>
          <w:b/>
          <w:spacing w:val="17"/>
        </w:rPr>
        <w:t xml:space="preserve"> </w:t>
      </w:r>
      <w:r>
        <w:rPr>
          <w:b/>
        </w:rPr>
        <w:t>y</w:t>
      </w:r>
      <w:r>
        <w:rPr>
          <w:b/>
          <w:spacing w:val="-11"/>
        </w:rPr>
        <w:t xml:space="preserve"> </w:t>
      </w:r>
      <w:r>
        <w:rPr>
          <w:b/>
        </w:rPr>
        <w:t>ocho</w:t>
      </w:r>
      <w:r>
        <w:rPr>
          <w:b/>
          <w:spacing w:val="-3"/>
        </w:rPr>
        <w:t xml:space="preserve"> </w:t>
      </w:r>
      <w:r>
        <w:rPr>
          <w:b/>
        </w:rPr>
        <w:t>millones</w:t>
      </w:r>
      <w:r>
        <w:rPr>
          <w:b/>
          <w:spacing w:val="6"/>
        </w:rPr>
        <w:t xml:space="preserve"> </w:t>
      </w:r>
      <w:r>
        <w:rPr>
          <w:b/>
        </w:rPr>
        <w:t>quinientos</w:t>
      </w:r>
      <w:r>
        <w:rPr>
          <w:b/>
          <w:spacing w:val="4"/>
        </w:rPr>
        <w:t xml:space="preserve"> </w:t>
      </w:r>
      <w:r>
        <w:rPr>
          <w:b/>
        </w:rPr>
        <w:t>noventa</w:t>
      </w:r>
      <w:r>
        <w:rPr>
          <w:b/>
          <w:spacing w:val="20"/>
        </w:rPr>
        <w:t xml:space="preserve"> </w:t>
      </w:r>
      <w:r>
        <w:rPr>
          <w:b/>
        </w:rPr>
        <w:t>y</w:t>
      </w:r>
      <w:r>
        <w:rPr>
          <w:b/>
          <w:spacing w:val="-7"/>
        </w:rPr>
        <w:t xml:space="preserve"> </w:t>
      </w:r>
      <w:r>
        <w:rPr>
          <w:b/>
        </w:rPr>
        <w:t>seis</w:t>
      </w:r>
      <w:r>
        <w:rPr>
          <w:b/>
          <w:spacing w:val="-8"/>
        </w:rPr>
        <w:t xml:space="preserve"> </w:t>
      </w:r>
      <w:r>
        <w:rPr>
          <w:b/>
        </w:rPr>
        <w:t>mil</w:t>
      </w:r>
      <w:r>
        <w:rPr>
          <w:b/>
          <w:spacing w:val="-4"/>
        </w:rPr>
        <w:t xml:space="preserve"> </w:t>
      </w:r>
      <w:r>
        <w:rPr>
          <w:b/>
        </w:rPr>
        <w:t>trecientos</w:t>
      </w:r>
      <w:r>
        <w:rPr>
          <w:b/>
          <w:spacing w:val="3"/>
        </w:rPr>
        <w:t xml:space="preserve"> </w:t>
      </w:r>
      <w:r>
        <w:rPr>
          <w:b/>
        </w:rPr>
        <w:t>veintisiete</w:t>
      </w:r>
      <w:r>
        <w:rPr>
          <w:b/>
          <w:spacing w:val="13"/>
        </w:rPr>
        <w:t xml:space="preserve"> </w:t>
      </w:r>
      <w:r>
        <w:rPr>
          <w:b/>
        </w:rPr>
        <w:t>pesos</w:t>
      </w:r>
      <w:r>
        <w:rPr>
          <w:b/>
          <w:spacing w:val="2"/>
        </w:rPr>
        <w:t xml:space="preserve"> </w:t>
      </w:r>
      <w:r>
        <w:rPr>
          <w:b/>
        </w:rPr>
        <w:t>OO/IOO).</w:t>
      </w:r>
    </w:p>
    <w:p w:rsidR="009A6B8E" w:rsidRDefault="009A6B8E">
      <w:pPr>
        <w:pStyle w:val="Textoindependiente"/>
        <w:spacing w:before="7"/>
        <w:rPr>
          <w:b/>
          <w:sz w:val="18"/>
        </w:rPr>
      </w:pPr>
    </w:p>
    <w:p w:rsidR="009A6B8E" w:rsidRDefault="00597E57">
      <w:pPr>
        <w:spacing w:line="230" w:lineRule="auto"/>
        <w:ind w:left="152" w:right="664" w:hanging="12"/>
        <w:jc w:val="both"/>
        <w:rPr>
          <w:sz w:val="21"/>
        </w:rPr>
      </w:pPr>
      <w:r>
        <w:rPr>
          <w:rFonts w:ascii="Calibri" w:hAnsi="Calibri"/>
          <w:w w:val="105"/>
          <w:sz w:val="23"/>
        </w:rPr>
        <w:t xml:space="preserve">Lo anterior </w:t>
      </w:r>
      <w:r>
        <w:rPr>
          <w:rFonts w:ascii="Calibri" w:hAnsi="Calibri"/>
          <w:color w:val="161616"/>
          <w:w w:val="105"/>
          <w:sz w:val="23"/>
        </w:rPr>
        <w:t xml:space="preserve">como </w:t>
      </w:r>
      <w:r>
        <w:rPr>
          <w:rFonts w:ascii="Calibri" w:hAnsi="Calibri"/>
          <w:color w:val="2B2B2B"/>
          <w:w w:val="105"/>
          <w:sz w:val="23"/>
        </w:rPr>
        <w:t xml:space="preserve">recursos </w:t>
      </w:r>
      <w:r>
        <w:rPr>
          <w:rFonts w:ascii="Calibri" w:hAnsi="Calibri"/>
          <w:w w:val="105"/>
          <w:sz w:val="23"/>
        </w:rPr>
        <w:t xml:space="preserve">complementarios </w:t>
      </w:r>
      <w:r>
        <w:rPr>
          <w:rFonts w:ascii="Calibri" w:hAnsi="Calibri"/>
          <w:color w:val="3F3F3F"/>
          <w:w w:val="105"/>
          <w:sz w:val="23"/>
        </w:rPr>
        <w:t xml:space="preserve">de </w:t>
      </w:r>
      <w:r>
        <w:rPr>
          <w:rFonts w:ascii="Calibri" w:hAnsi="Calibri"/>
          <w:color w:val="1D1D1D"/>
          <w:w w:val="105"/>
          <w:sz w:val="23"/>
        </w:rPr>
        <w:t xml:space="preserve">apoyo </w:t>
      </w:r>
      <w:r>
        <w:rPr>
          <w:rFonts w:ascii="Calibri" w:hAnsi="Calibri"/>
          <w:w w:val="105"/>
          <w:sz w:val="23"/>
        </w:rPr>
        <w:t xml:space="preserve">para </w:t>
      </w:r>
      <w:r>
        <w:rPr>
          <w:rFonts w:ascii="Calibri" w:hAnsi="Calibri"/>
          <w:color w:val="111111"/>
          <w:w w:val="105"/>
          <w:sz w:val="23"/>
        </w:rPr>
        <w:t xml:space="preserve">la meta </w:t>
      </w:r>
      <w:r>
        <w:rPr>
          <w:rFonts w:ascii="Calibri" w:hAnsi="Calibri"/>
          <w:color w:val="3B3B3B"/>
          <w:w w:val="105"/>
          <w:sz w:val="23"/>
        </w:rPr>
        <w:t xml:space="preserve">de </w:t>
      </w:r>
      <w:r>
        <w:rPr>
          <w:rFonts w:ascii="Calibri" w:hAnsi="Calibri"/>
          <w:w w:val="105"/>
          <w:sz w:val="23"/>
        </w:rPr>
        <w:t xml:space="preserve">cobertura </w:t>
      </w:r>
      <w:r>
        <w:rPr>
          <w:rFonts w:ascii="Calibri" w:hAnsi="Calibri"/>
          <w:color w:val="282828"/>
          <w:w w:val="105"/>
          <w:sz w:val="23"/>
        </w:rPr>
        <w:t xml:space="preserve">de </w:t>
      </w:r>
      <w:r w:rsidR="00552768">
        <w:rPr>
          <w:rFonts w:ascii="Calibri" w:hAnsi="Calibri"/>
          <w:w w:val="105"/>
          <w:sz w:val="23"/>
        </w:rPr>
        <w:t xml:space="preserve">52,390 </w:t>
      </w:r>
      <w:r>
        <w:rPr>
          <w:rFonts w:ascii="Calibri" w:hAnsi="Calibri"/>
          <w:w w:val="105"/>
          <w:sz w:val="23"/>
        </w:rPr>
        <w:t xml:space="preserve">jóvenes </w:t>
      </w:r>
      <w:r>
        <w:rPr>
          <w:rFonts w:ascii="Calibri" w:hAnsi="Calibri"/>
          <w:color w:val="595959"/>
          <w:w w:val="105"/>
          <w:sz w:val="23"/>
        </w:rPr>
        <w:t>y</w:t>
      </w:r>
      <w:r>
        <w:rPr>
          <w:rFonts w:ascii="Calibri" w:hAnsi="Calibri"/>
          <w:color w:val="595959"/>
          <w:spacing w:val="1"/>
          <w:w w:val="105"/>
          <w:sz w:val="23"/>
        </w:rPr>
        <w:t xml:space="preserve"> </w:t>
      </w:r>
      <w:r>
        <w:rPr>
          <w:w w:val="105"/>
          <w:sz w:val="21"/>
        </w:rPr>
        <w:t xml:space="preserve">adultos </w:t>
      </w:r>
      <w:r>
        <w:rPr>
          <w:color w:val="282828"/>
          <w:w w:val="105"/>
          <w:sz w:val="21"/>
        </w:rPr>
        <w:t xml:space="preserve">y </w:t>
      </w:r>
      <w:r>
        <w:rPr>
          <w:color w:val="3B3B3B"/>
          <w:w w:val="105"/>
          <w:sz w:val="21"/>
        </w:rPr>
        <w:t xml:space="preserve">de </w:t>
      </w:r>
      <w:r w:rsidR="00552768">
        <w:rPr>
          <w:w w:val="105"/>
          <w:sz w:val="21"/>
        </w:rPr>
        <w:t xml:space="preserve">29,530 educandos </w:t>
      </w:r>
      <w:r>
        <w:rPr>
          <w:w w:val="105"/>
          <w:sz w:val="21"/>
        </w:rPr>
        <w:t xml:space="preserve">que </w:t>
      </w:r>
      <w:r w:rsidR="00552768">
        <w:rPr>
          <w:w w:val="105"/>
          <w:sz w:val="21"/>
        </w:rPr>
        <w:t>concluyen nivel</w:t>
      </w:r>
      <w:r>
        <w:rPr>
          <w:w w:val="105"/>
          <w:sz w:val="21"/>
        </w:rPr>
        <w:t xml:space="preserve"> </w:t>
      </w:r>
      <w:r>
        <w:rPr>
          <w:color w:val="3B3B3B"/>
          <w:w w:val="105"/>
          <w:sz w:val="21"/>
        </w:rPr>
        <w:t xml:space="preserve">en </w:t>
      </w:r>
      <w:r>
        <w:rPr>
          <w:color w:val="131313"/>
          <w:w w:val="105"/>
          <w:sz w:val="21"/>
        </w:rPr>
        <w:t xml:space="preserve">las </w:t>
      </w:r>
      <w:r>
        <w:rPr>
          <w:w w:val="105"/>
          <w:sz w:val="21"/>
        </w:rPr>
        <w:t>diferentes etapas de atención educativa</w:t>
      </w:r>
      <w:r>
        <w:rPr>
          <w:spacing w:val="1"/>
          <w:w w:val="105"/>
          <w:sz w:val="21"/>
        </w:rPr>
        <w:t xml:space="preserve"> </w:t>
      </w:r>
      <w:r>
        <w:rPr>
          <w:color w:val="0C0C0C"/>
          <w:w w:val="105"/>
          <w:sz w:val="21"/>
        </w:rPr>
        <w:t>de</w:t>
      </w:r>
      <w:r>
        <w:rPr>
          <w:color w:val="0C0C0C"/>
          <w:spacing w:val="-9"/>
          <w:w w:val="105"/>
          <w:sz w:val="21"/>
        </w:rPr>
        <w:t xml:space="preserve"> </w:t>
      </w:r>
      <w:r>
        <w:rPr>
          <w:color w:val="262626"/>
          <w:w w:val="105"/>
          <w:sz w:val="21"/>
        </w:rPr>
        <w:t>acuerdo</w:t>
      </w:r>
      <w:r>
        <w:rPr>
          <w:color w:val="262626"/>
          <w:spacing w:val="6"/>
          <w:w w:val="105"/>
          <w:sz w:val="21"/>
        </w:rPr>
        <w:t xml:space="preserve"> </w:t>
      </w:r>
      <w:r>
        <w:rPr>
          <w:color w:val="363636"/>
          <w:w w:val="105"/>
          <w:sz w:val="21"/>
        </w:rPr>
        <w:t>al</w:t>
      </w:r>
      <w:r>
        <w:rPr>
          <w:color w:val="363636"/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anexo</w:t>
      </w:r>
      <w:r>
        <w:rPr>
          <w:spacing w:val="4"/>
          <w:w w:val="105"/>
          <w:sz w:val="21"/>
        </w:rPr>
        <w:t xml:space="preserve"> </w:t>
      </w:r>
      <w:r>
        <w:rPr>
          <w:w w:val="105"/>
          <w:sz w:val="21"/>
        </w:rPr>
        <w:t>adjunto.</w:t>
      </w:r>
    </w:p>
    <w:p w:rsidR="009A6B8E" w:rsidRDefault="009A6B8E">
      <w:pPr>
        <w:pStyle w:val="Textoindependiente"/>
        <w:spacing w:before="9"/>
        <w:rPr>
          <w:sz w:val="20"/>
        </w:rPr>
      </w:pPr>
    </w:p>
    <w:p w:rsidR="009A6B8E" w:rsidRDefault="00597E57">
      <w:pPr>
        <w:pStyle w:val="Textoindependiente"/>
        <w:spacing w:before="1" w:line="235" w:lineRule="auto"/>
        <w:ind w:left="152" w:right="655" w:firstLine="10"/>
        <w:jc w:val="both"/>
      </w:pPr>
      <w:r>
        <w:rPr>
          <w:color w:val="111111"/>
          <w:w w:val="105"/>
        </w:rPr>
        <w:t xml:space="preserve">En </w:t>
      </w:r>
      <w:r>
        <w:rPr>
          <w:color w:val="424242"/>
          <w:w w:val="105"/>
        </w:rPr>
        <w:t xml:space="preserve">su </w:t>
      </w:r>
      <w:r>
        <w:rPr>
          <w:color w:val="161616"/>
          <w:w w:val="105"/>
        </w:rPr>
        <w:t xml:space="preserve">carácter </w:t>
      </w:r>
      <w:r>
        <w:rPr>
          <w:w w:val="105"/>
        </w:rPr>
        <w:t xml:space="preserve">de ejecutor </w:t>
      </w:r>
      <w:r>
        <w:rPr>
          <w:color w:val="181818"/>
          <w:w w:val="105"/>
        </w:rPr>
        <w:t xml:space="preserve">estatal </w:t>
      </w:r>
      <w:r>
        <w:rPr>
          <w:w w:val="105"/>
        </w:rPr>
        <w:t xml:space="preserve">del gasto deberá administrar </w:t>
      </w:r>
      <w:r>
        <w:rPr>
          <w:color w:val="4B4B4B"/>
          <w:w w:val="105"/>
        </w:rPr>
        <w:t xml:space="preserve">los </w:t>
      </w:r>
      <w:r>
        <w:rPr>
          <w:w w:val="105"/>
        </w:rPr>
        <w:t>recursos federales asignados en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apego   </w:t>
      </w:r>
      <w:r>
        <w:rPr>
          <w:color w:val="363636"/>
          <w:w w:val="105"/>
        </w:rPr>
        <w:t xml:space="preserve">a   </w:t>
      </w:r>
      <w:r w:rsidR="00552768">
        <w:rPr>
          <w:color w:val="2A2A2A"/>
          <w:w w:val="105"/>
        </w:rPr>
        <w:t>los principios</w:t>
      </w:r>
      <w:r>
        <w:rPr>
          <w:w w:val="105"/>
        </w:rPr>
        <w:t xml:space="preserve">   </w:t>
      </w:r>
      <w:r w:rsidR="00552768">
        <w:rPr>
          <w:color w:val="3D3D3D"/>
          <w:w w:val="105"/>
        </w:rPr>
        <w:t>de legalidad</w:t>
      </w:r>
      <w:r w:rsidR="00552768">
        <w:rPr>
          <w:color w:val="232323"/>
          <w:w w:val="105"/>
        </w:rPr>
        <w:t>, honestidad</w:t>
      </w:r>
      <w:r w:rsidR="00552768">
        <w:rPr>
          <w:w w:val="105"/>
        </w:rPr>
        <w:t>, eficiencia</w:t>
      </w:r>
      <w:r w:rsidR="00552768">
        <w:rPr>
          <w:color w:val="1C1C1C"/>
          <w:w w:val="105"/>
        </w:rPr>
        <w:t>, eficacia</w:t>
      </w:r>
      <w:r w:rsidR="00552768">
        <w:rPr>
          <w:color w:val="161616"/>
          <w:w w:val="105"/>
        </w:rPr>
        <w:t>, economía</w:t>
      </w:r>
      <w:r w:rsidR="00552768">
        <w:rPr>
          <w:color w:val="0C0C0C"/>
          <w:w w:val="105"/>
        </w:rPr>
        <w:t>, racionalidad</w:t>
      </w:r>
      <w:r>
        <w:rPr>
          <w:w w:val="105"/>
        </w:rPr>
        <w:t>,</w:t>
      </w:r>
      <w:r>
        <w:rPr>
          <w:spacing w:val="1"/>
          <w:w w:val="105"/>
        </w:rPr>
        <w:t xml:space="preserve"> </w:t>
      </w:r>
      <w:r>
        <w:rPr>
          <w:color w:val="262626"/>
          <w:w w:val="105"/>
        </w:rPr>
        <w:t xml:space="preserve">a </w:t>
      </w:r>
      <w:r w:rsidR="00552768">
        <w:rPr>
          <w:w w:val="105"/>
        </w:rPr>
        <w:t>austeridad, transparencia, control</w:t>
      </w:r>
      <w:r>
        <w:rPr>
          <w:w w:val="105"/>
        </w:rPr>
        <w:t xml:space="preserve">, rendición de </w:t>
      </w:r>
      <w:r w:rsidR="00552768">
        <w:rPr>
          <w:color w:val="1A1A1A"/>
          <w:w w:val="105"/>
        </w:rPr>
        <w:t>cu</w:t>
      </w:r>
      <w:r>
        <w:rPr>
          <w:color w:val="1A1A1A"/>
          <w:w w:val="105"/>
        </w:rPr>
        <w:t xml:space="preserve">entas </w:t>
      </w:r>
      <w:r>
        <w:rPr>
          <w:color w:val="383838"/>
          <w:w w:val="105"/>
        </w:rPr>
        <w:t xml:space="preserve">y </w:t>
      </w:r>
      <w:r>
        <w:rPr>
          <w:w w:val="105"/>
        </w:rPr>
        <w:t xml:space="preserve">equidad de género, </w:t>
      </w:r>
      <w:r>
        <w:rPr>
          <w:color w:val="131313"/>
          <w:w w:val="105"/>
        </w:rPr>
        <w:t xml:space="preserve">en </w:t>
      </w:r>
      <w:r>
        <w:rPr>
          <w:w w:val="105"/>
        </w:rPr>
        <w:t xml:space="preserve">cumplimiento </w:t>
      </w:r>
      <w:r>
        <w:rPr>
          <w:color w:val="525252"/>
          <w:w w:val="105"/>
        </w:rPr>
        <w:t>del</w:t>
      </w:r>
      <w:r>
        <w:rPr>
          <w:color w:val="525252"/>
          <w:spacing w:val="1"/>
          <w:w w:val="105"/>
        </w:rPr>
        <w:t xml:space="preserve"> </w:t>
      </w:r>
      <w:r>
        <w:rPr>
          <w:color w:val="0C0C0C"/>
          <w:w w:val="105"/>
        </w:rPr>
        <w:t>artículo</w:t>
      </w:r>
      <w:r>
        <w:rPr>
          <w:color w:val="0C0C0C"/>
          <w:spacing w:val="-21"/>
          <w:w w:val="105"/>
        </w:rPr>
        <w:t xml:space="preserve"> </w:t>
      </w:r>
      <w:r>
        <w:rPr>
          <w:color w:val="3F3F3F"/>
          <w:w w:val="105"/>
        </w:rPr>
        <w:t>1</w:t>
      </w:r>
      <w:r>
        <w:rPr>
          <w:color w:val="3F3F3F"/>
          <w:spacing w:val="-22"/>
          <w:w w:val="105"/>
        </w:rPr>
        <w:t xml:space="preserve"> </w:t>
      </w:r>
      <w:r>
        <w:rPr>
          <w:w w:val="105"/>
        </w:rPr>
        <w:t>de</w:t>
      </w:r>
      <w:r>
        <w:rPr>
          <w:spacing w:val="-5"/>
          <w:w w:val="105"/>
        </w:rPr>
        <w:t xml:space="preserve"> </w:t>
      </w:r>
      <w:r>
        <w:rPr>
          <w:color w:val="282828"/>
          <w:w w:val="105"/>
        </w:rPr>
        <w:t>la</w:t>
      </w:r>
      <w:r>
        <w:rPr>
          <w:color w:val="282828"/>
          <w:spacing w:val="4"/>
          <w:w w:val="105"/>
        </w:rPr>
        <w:t xml:space="preserve"> </w:t>
      </w:r>
      <w:proofErr w:type="spellStart"/>
      <w:r>
        <w:rPr>
          <w:w w:val="105"/>
        </w:rPr>
        <w:t>LFPyRH</w:t>
      </w:r>
      <w:proofErr w:type="spellEnd"/>
      <w:r>
        <w:rPr>
          <w:w w:val="105"/>
        </w:rPr>
        <w:t>,</w:t>
      </w:r>
      <w:r>
        <w:rPr>
          <w:spacing w:val="-8"/>
          <w:w w:val="105"/>
        </w:rPr>
        <w:t xml:space="preserve"> </w:t>
      </w:r>
      <w:r>
        <w:rPr>
          <w:w w:val="105"/>
        </w:rPr>
        <w:t>en</w:t>
      </w:r>
      <w:r>
        <w:rPr>
          <w:spacing w:val="-5"/>
          <w:w w:val="105"/>
        </w:rPr>
        <w:t xml:space="preserve"> </w:t>
      </w:r>
      <w:r>
        <w:rPr>
          <w:w w:val="105"/>
        </w:rPr>
        <w:t xml:space="preserve">atención </w:t>
      </w:r>
      <w:r>
        <w:rPr>
          <w:color w:val="545454"/>
          <w:w w:val="105"/>
        </w:rPr>
        <w:t>a</w:t>
      </w:r>
      <w:r>
        <w:rPr>
          <w:color w:val="545454"/>
          <w:spacing w:val="4"/>
          <w:w w:val="105"/>
        </w:rPr>
        <w:t xml:space="preserve"> </w:t>
      </w:r>
      <w:r>
        <w:rPr>
          <w:color w:val="363636"/>
          <w:w w:val="105"/>
        </w:rPr>
        <w:t>lo</w:t>
      </w:r>
      <w:r>
        <w:rPr>
          <w:color w:val="363636"/>
          <w:spacing w:val="-8"/>
          <w:w w:val="105"/>
        </w:rPr>
        <w:t xml:space="preserve"> </w:t>
      </w:r>
      <w:r>
        <w:rPr>
          <w:w w:val="105"/>
        </w:rPr>
        <w:t>siguiente:</w:t>
      </w:r>
    </w:p>
    <w:p w:rsidR="009A6B8E" w:rsidRDefault="009A6B8E">
      <w:pPr>
        <w:pStyle w:val="Textoindependiente"/>
        <w:spacing w:before="9"/>
        <w:rPr>
          <w:sz w:val="20"/>
        </w:rPr>
      </w:pPr>
    </w:p>
    <w:p w:rsidR="009A6B8E" w:rsidRDefault="00597E57">
      <w:pPr>
        <w:pStyle w:val="Textoindependiente"/>
        <w:spacing w:line="235" w:lineRule="auto"/>
        <w:ind w:left="439" w:right="659" w:hanging="24"/>
        <w:jc w:val="both"/>
      </w:pPr>
      <w:r>
        <w:rPr>
          <w:color w:val="2B2B2B"/>
        </w:rPr>
        <w:t>1.-</w:t>
      </w:r>
      <w:r>
        <w:rPr>
          <w:color w:val="2B2B2B"/>
          <w:spacing w:val="1"/>
        </w:rPr>
        <w:t xml:space="preserve"> </w:t>
      </w:r>
      <w:r>
        <w:t>Operar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servicios</w:t>
      </w:r>
      <w:r>
        <w:rPr>
          <w:spacing w:val="1"/>
        </w:rPr>
        <w:t xml:space="preserve"> </w:t>
      </w:r>
      <w:r>
        <w:t>educativos</w:t>
      </w:r>
      <w:r>
        <w:rPr>
          <w:spacing w:val="1"/>
        </w:rPr>
        <w:t xml:space="preserve"> </w:t>
      </w:r>
      <w:r>
        <w:rPr>
          <w:color w:val="3B3B3B"/>
        </w:rPr>
        <w:t>en</w:t>
      </w:r>
      <w:r>
        <w:rPr>
          <w:color w:val="3B3B3B"/>
          <w:spacing w:val="1"/>
        </w:rPr>
        <w:t xml:space="preserve"> </w:t>
      </w:r>
      <w:r>
        <w:rPr>
          <w:color w:val="0C0C0C"/>
        </w:rPr>
        <w:t>sus</w:t>
      </w:r>
      <w:r>
        <w:rPr>
          <w:color w:val="0C0C0C"/>
          <w:spacing w:val="59"/>
        </w:rPr>
        <w:t xml:space="preserve"> </w:t>
      </w:r>
      <w:r>
        <w:t>diferentes</w:t>
      </w:r>
      <w:r>
        <w:rPr>
          <w:spacing w:val="59"/>
        </w:rPr>
        <w:t xml:space="preserve"> </w:t>
      </w:r>
      <w:r>
        <w:t>vertientes</w:t>
      </w:r>
      <w:r>
        <w:rPr>
          <w:spacing w:val="59"/>
        </w:rPr>
        <w:t xml:space="preserve"> </w:t>
      </w:r>
      <w:r>
        <w:rPr>
          <w:color w:val="626262"/>
        </w:rPr>
        <w:t>y</w:t>
      </w:r>
      <w:r>
        <w:rPr>
          <w:color w:val="626262"/>
          <w:spacing w:val="59"/>
        </w:rPr>
        <w:t xml:space="preserve"> </w:t>
      </w:r>
      <w:r w:rsidR="00552768">
        <w:t>modalidad</w:t>
      </w:r>
      <w:r>
        <w:t>es</w:t>
      </w:r>
      <w:r>
        <w:rPr>
          <w:spacing w:val="59"/>
        </w:rPr>
        <w:t xml:space="preserve"> </w:t>
      </w:r>
      <w:r>
        <w:t>para</w:t>
      </w:r>
      <w:r>
        <w:rPr>
          <w:spacing w:val="59"/>
        </w:rPr>
        <w:t xml:space="preserve"> </w:t>
      </w:r>
      <w:r>
        <w:rPr>
          <w:color w:val="131313"/>
        </w:rPr>
        <w:t>dar</w:t>
      </w:r>
      <w:r>
        <w:rPr>
          <w:color w:val="131313"/>
          <w:spacing w:val="1"/>
        </w:rPr>
        <w:t xml:space="preserve"> </w:t>
      </w:r>
      <w:r>
        <w:t xml:space="preserve">cumplimiento </w:t>
      </w:r>
      <w:r>
        <w:rPr>
          <w:color w:val="3A3A3A"/>
        </w:rPr>
        <w:t xml:space="preserve">a </w:t>
      </w:r>
      <w:r>
        <w:rPr>
          <w:color w:val="1D1D1D"/>
        </w:rPr>
        <w:t xml:space="preserve">las </w:t>
      </w:r>
      <w:r>
        <w:rPr>
          <w:color w:val="3F3F3F"/>
        </w:rPr>
        <w:t xml:space="preserve">metas </w:t>
      </w:r>
      <w:r>
        <w:t xml:space="preserve">asignadas, </w:t>
      </w:r>
      <w:r>
        <w:rPr>
          <w:color w:val="494949"/>
        </w:rPr>
        <w:t xml:space="preserve">en </w:t>
      </w:r>
      <w:r>
        <w:t xml:space="preserve">apoyo </w:t>
      </w:r>
      <w:r>
        <w:rPr>
          <w:color w:val="464646"/>
        </w:rPr>
        <w:t xml:space="preserve">a </w:t>
      </w:r>
      <w:r>
        <w:rPr>
          <w:color w:val="0E0E0E"/>
        </w:rPr>
        <w:t xml:space="preserve">la </w:t>
      </w:r>
      <w:r>
        <w:t xml:space="preserve">contribución del logro de </w:t>
      </w:r>
      <w:r>
        <w:rPr>
          <w:color w:val="0E0E0E"/>
        </w:rPr>
        <w:t xml:space="preserve">los </w:t>
      </w:r>
      <w:r>
        <w:t xml:space="preserve">objetivos </w:t>
      </w:r>
      <w:r>
        <w:rPr>
          <w:color w:val="505050"/>
        </w:rPr>
        <w:t xml:space="preserve">a </w:t>
      </w:r>
      <w:r>
        <w:t>nivel</w:t>
      </w:r>
      <w:r>
        <w:rPr>
          <w:spacing w:val="1"/>
        </w:rPr>
        <w:t xml:space="preserve"> </w:t>
      </w:r>
      <w:r>
        <w:t xml:space="preserve">nacional </w:t>
      </w:r>
      <w:r>
        <w:rPr>
          <w:color w:val="161616"/>
        </w:rPr>
        <w:t xml:space="preserve">en </w:t>
      </w:r>
      <w:r>
        <w:t>materia</w:t>
      </w:r>
      <w:r>
        <w:rPr>
          <w:spacing w:val="1"/>
        </w:rPr>
        <w:t xml:space="preserve"> </w:t>
      </w:r>
      <w:r>
        <w:t xml:space="preserve">de atención </w:t>
      </w:r>
      <w:r>
        <w:rPr>
          <w:color w:val="212121"/>
        </w:rPr>
        <w:t xml:space="preserve">a </w:t>
      </w:r>
      <w:r>
        <w:rPr>
          <w:color w:val="313131"/>
        </w:rPr>
        <w:t xml:space="preserve">las </w:t>
      </w:r>
      <w:r>
        <w:t xml:space="preserve">personas en condición de rezago </w:t>
      </w:r>
      <w:r w:rsidR="00552768">
        <w:t>educativo</w:t>
      </w:r>
      <w:r>
        <w:t xml:space="preserve">\lo, en </w:t>
      </w:r>
      <w:r>
        <w:rPr>
          <w:color w:val="414141"/>
        </w:rPr>
        <w:t xml:space="preserve">los </w:t>
      </w:r>
      <w:r>
        <w:t>niveles</w:t>
      </w:r>
      <w:r>
        <w:rPr>
          <w:spacing w:val="1"/>
        </w:rPr>
        <w:t xml:space="preserve"> </w:t>
      </w:r>
      <w:r>
        <w:t>comprendidos</w:t>
      </w:r>
      <w:r>
        <w:rPr>
          <w:spacing w:val="1"/>
        </w:rPr>
        <w:t xml:space="preserve"> </w:t>
      </w:r>
      <w:r>
        <w:t>de:</w:t>
      </w:r>
      <w:r>
        <w:rPr>
          <w:spacing w:val="59"/>
        </w:rPr>
        <w:t xml:space="preserve"> </w:t>
      </w:r>
      <w:r>
        <w:t>alfabetización,</w:t>
      </w:r>
      <w:r>
        <w:rPr>
          <w:spacing w:val="59"/>
        </w:rPr>
        <w:t xml:space="preserve"> </w:t>
      </w:r>
      <w:r>
        <w:t>primaria</w:t>
      </w:r>
      <w:r>
        <w:rPr>
          <w:spacing w:val="59"/>
        </w:rPr>
        <w:t xml:space="preserve"> </w:t>
      </w:r>
      <w:r>
        <w:rPr>
          <w:color w:val="414141"/>
        </w:rPr>
        <w:t>y</w:t>
      </w:r>
      <w:r>
        <w:rPr>
          <w:color w:val="414141"/>
          <w:spacing w:val="59"/>
        </w:rPr>
        <w:t xml:space="preserve"> </w:t>
      </w:r>
      <w:r>
        <w:t>secundaria,</w:t>
      </w:r>
      <w:r>
        <w:rPr>
          <w:spacing w:val="59"/>
        </w:rPr>
        <w:t xml:space="preserve"> </w:t>
      </w:r>
      <w:r>
        <w:rPr>
          <w:color w:val="444444"/>
        </w:rPr>
        <w:t>en</w:t>
      </w:r>
      <w:r>
        <w:rPr>
          <w:color w:val="444444"/>
          <w:spacing w:val="59"/>
        </w:rPr>
        <w:t xml:space="preserve"> </w:t>
      </w:r>
      <w:r>
        <w:rPr>
          <w:color w:val="343434"/>
        </w:rPr>
        <w:t>el</w:t>
      </w:r>
      <w:r>
        <w:rPr>
          <w:color w:val="343434"/>
          <w:spacing w:val="59"/>
        </w:rPr>
        <w:t xml:space="preserve"> </w:t>
      </w:r>
      <w:r>
        <w:t>marco</w:t>
      </w:r>
      <w:r>
        <w:rPr>
          <w:spacing w:val="59"/>
        </w:rPr>
        <w:t xml:space="preserve"> </w:t>
      </w:r>
      <w:r>
        <w:rPr>
          <w:color w:val="383838"/>
        </w:rPr>
        <w:t>de</w:t>
      </w:r>
      <w:r>
        <w:rPr>
          <w:color w:val="383838"/>
          <w:spacing w:val="59"/>
        </w:rPr>
        <w:t xml:space="preserve"> </w:t>
      </w:r>
      <w:r>
        <w:rPr>
          <w:color w:val="3D3D3D"/>
        </w:rPr>
        <w:t>los</w:t>
      </w:r>
      <w:r>
        <w:rPr>
          <w:color w:val="3D3D3D"/>
          <w:spacing w:val="59"/>
        </w:rPr>
        <w:t xml:space="preserve"> </w:t>
      </w:r>
      <w:r>
        <w:t>objetivos</w:t>
      </w:r>
      <w:r>
        <w:rPr>
          <w:spacing w:val="1"/>
        </w:rPr>
        <w:t xml:space="preserve"> </w:t>
      </w:r>
      <w:r>
        <w:t>institucionales</w:t>
      </w:r>
      <w:r>
        <w:rPr>
          <w:spacing w:val="-8"/>
        </w:rPr>
        <w:t xml:space="preserve"> </w:t>
      </w:r>
      <w:r>
        <w:t>señalados</w:t>
      </w:r>
      <w:r>
        <w:rPr>
          <w:spacing w:val="14"/>
        </w:rPr>
        <w:t xml:space="preserve"> </w:t>
      </w:r>
      <w:r>
        <w:t>en</w:t>
      </w:r>
      <w:r>
        <w:rPr>
          <w:spacing w:val="-8"/>
        </w:rPr>
        <w:t xml:space="preserve"> </w:t>
      </w:r>
      <w:r>
        <w:rPr>
          <w:color w:val="333333"/>
        </w:rPr>
        <w:t>el</w:t>
      </w:r>
      <w:r>
        <w:rPr>
          <w:color w:val="333333"/>
          <w:spacing w:val="1"/>
        </w:rPr>
        <w:t xml:space="preserve"> </w:t>
      </w:r>
      <w:r>
        <w:t>Programa</w:t>
      </w:r>
      <w:r>
        <w:rPr>
          <w:spacing w:val="32"/>
        </w:rPr>
        <w:t xml:space="preserve"> </w:t>
      </w:r>
      <w:r>
        <w:t>Institucional.</w:t>
      </w:r>
    </w:p>
    <w:p w:rsidR="009A6B8E" w:rsidRDefault="009A6B8E">
      <w:pPr>
        <w:pStyle w:val="Textoindependiente"/>
        <w:spacing w:before="3"/>
        <w:rPr>
          <w:sz w:val="20"/>
        </w:rPr>
      </w:pPr>
    </w:p>
    <w:p w:rsidR="009A6B8E" w:rsidRDefault="00597E57">
      <w:pPr>
        <w:pStyle w:val="Textoindependiente"/>
        <w:spacing w:before="1"/>
        <w:ind w:left="443" w:right="647" w:hanging="2"/>
        <w:jc w:val="both"/>
      </w:pPr>
      <w:r>
        <w:rPr>
          <w:color w:val="0C0C0C"/>
          <w:w w:val="105"/>
        </w:rPr>
        <w:t xml:space="preserve">2.- </w:t>
      </w:r>
      <w:r>
        <w:rPr>
          <w:w w:val="105"/>
        </w:rPr>
        <w:t xml:space="preserve">Es en </w:t>
      </w:r>
      <w:r>
        <w:rPr>
          <w:color w:val="1D1D1D"/>
          <w:w w:val="105"/>
        </w:rPr>
        <w:t xml:space="preserve">este </w:t>
      </w:r>
      <w:r>
        <w:rPr>
          <w:w w:val="105"/>
        </w:rPr>
        <w:t xml:space="preserve">contexto, </w:t>
      </w:r>
      <w:r>
        <w:rPr>
          <w:color w:val="3D3D3D"/>
          <w:w w:val="105"/>
        </w:rPr>
        <w:t xml:space="preserve">el </w:t>
      </w:r>
      <w:r>
        <w:rPr>
          <w:w w:val="105"/>
        </w:rPr>
        <w:t xml:space="preserve">INEA plantea metas </w:t>
      </w:r>
      <w:r>
        <w:rPr>
          <w:color w:val="0F0F0F"/>
          <w:w w:val="105"/>
        </w:rPr>
        <w:t xml:space="preserve">para </w:t>
      </w:r>
      <w:r>
        <w:rPr>
          <w:color w:val="1C1C1C"/>
          <w:w w:val="105"/>
        </w:rPr>
        <w:t xml:space="preserve">dar </w:t>
      </w:r>
      <w:r w:rsidR="00552768">
        <w:rPr>
          <w:color w:val="151515"/>
          <w:w w:val="105"/>
        </w:rPr>
        <w:t>atención</w:t>
      </w:r>
      <w:r>
        <w:rPr>
          <w:color w:val="151515"/>
          <w:w w:val="105"/>
        </w:rPr>
        <w:t xml:space="preserve"> </w:t>
      </w:r>
      <w:r>
        <w:rPr>
          <w:color w:val="262626"/>
          <w:w w:val="105"/>
        </w:rPr>
        <w:t xml:space="preserve">a </w:t>
      </w:r>
      <w:r>
        <w:rPr>
          <w:w w:val="105"/>
        </w:rPr>
        <w:t>g</w:t>
      </w:r>
      <w:r>
        <w:rPr>
          <w:color w:val="232323"/>
          <w:w w:val="105"/>
        </w:rPr>
        <w:t>ru</w:t>
      </w:r>
      <w:r>
        <w:rPr>
          <w:w w:val="105"/>
        </w:rPr>
        <w:t xml:space="preserve">pos específicos </w:t>
      </w:r>
      <w:r>
        <w:rPr>
          <w:color w:val="3B3B3B"/>
          <w:w w:val="105"/>
        </w:rPr>
        <w:t xml:space="preserve">de </w:t>
      </w:r>
      <w:r>
        <w:rPr>
          <w:color w:val="484848"/>
          <w:w w:val="105"/>
        </w:rPr>
        <w:t>la</w:t>
      </w:r>
      <w:r>
        <w:rPr>
          <w:color w:val="484848"/>
          <w:spacing w:val="1"/>
          <w:w w:val="105"/>
        </w:rPr>
        <w:t xml:space="preserve"> </w:t>
      </w:r>
      <w:r>
        <w:rPr>
          <w:w w:val="105"/>
        </w:rPr>
        <w:t>población</w:t>
      </w:r>
      <w:r>
        <w:rPr>
          <w:spacing w:val="1"/>
          <w:w w:val="105"/>
        </w:rPr>
        <w:t xml:space="preserve"> </w:t>
      </w:r>
      <w:r>
        <w:rPr>
          <w:color w:val="383838"/>
          <w:w w:val="105"/>
        </w:rPr>
        <w:t>en</w:t>
      </w:r>
      <w:r>
        <w:rPr>
          <w:color w:val="383838"/>
          <w:spacing w:val="1"/>
          <w:w w:val="105"/>
        </w:rPr>
        <w:t xml:space="preserve"> </w:t>
      </w:r>
      <w:r>
        <w:rPr>
          <w:w w:val="105"/>
        </w:rPr>
        <w:t>situación</w:t>
      </w:r>
      <w:r>
        <w:rPr>
          <w:spacing w:val="1"/>
          <w:w w:val="105"/>
        </w:rPr>
        <w:t xml:space="preserve"> </w:t>
      </w:r>
      <w:r>
        <w:rPr>
          <w:color w:val="2F2F2F"/>
          <w:w w:val="105"/>
        </w:rPr>
        <w:t>de</w:t>
      </w:r>
      <w:r>
        <w:rPr>
          <w:color w:val="2F2F2F"/>
          <w:spacing w:val="1"/>
          <w:w w:val="105"/>
        </w:rPr>
        <w:t xml:space="preserve"> </w:t>
      </w:r>
      <w:r>
        <w:rPr>
          <w:w w:val="105"/>
        </w:rPr>
        <w:t>rezago</w:t>
      </w:r>
      <w:r>
        <w:rPr>
          <w:spacing w:val="1"/>
          <w:w w:val="105"/>
        </w:rPr>
        <w:t xml:space="preserve"> </w:t>
      </w:r>
      <w:r>
        <w:rPr>
          <w:w w:val="105"/>
        </w:rPr>
        <w:t>educativo</w:t>
      </w:r>
      <w:r>
        <w:rPr>
          <w:spacing w:val="1"/>
          <w:w w:val="105"/>
        </w:rPr>
        <w:t xml:space="preserve"> </w:t>
      </w:r>
      <w:r>
        <w:rPr>
          <w:color w:val="2D2D2D"/>
          <w:w w:val="105"/>
        </w:rPr>
        <w:t>y</w:t>
      </w:r>
      <w:r>
        <w:rPr>
          <w:color w:val="2D2D2D"/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 w:rsidR="00552768">
        <w:rPr>
          <w:w w:val="105"/>
        </w:rPr>
        <w:t>vulnerabilidad</w:t>
      </w:r>
      <w:r>
        <w:rPr>
          <w:w w:val="105"/>
        </w:rPr>
        <w:t>,</w:t>
      </w:r>
      <w:r>
        <w:rPr>
          <w:spacing w:val="1"/>
          <w:w w:val="105"/>
        </w:rPr>
        <w:t xml:space="preserve"> </w:t>
      </w:r>
      <w:r>
        <w:rPr>
          <w:w w:val="105"/>
        </w:rPr>
        <w:t>atendiendo</w:t>
      </w:r>
      <w:r>
        <w:rPr>
          <w:spacing w:val="1"/>
          <w:w w:val="105"/>
        </w:rPr>
        <w:t xml:space="preserve"> </w:t>
      </w:r>
      <w:r>
        <w:rPr>
          <w:color w:val="464646"/>
          <w:w w:val="105"/>
        </w:rPr>
        <w:t>los</w:t>
      </w:r>
      <w:r>
        <w:rPr>
          <w:color w:val="464646"/>
          <w:spacing w:val="1"/>
          <w:w w:val="105"/>
        </w:rPr>
        <w:t xml:space="preserve"> </w:t>
      </w:r>
      <w:r>
        <w:rPr>
          <w:color w:val="2D2D2D"/>
          <w:w w:val="105"/>
        </w:rPr>
        <w:t>objetivos</w:t>
      </w:r>
      <w:r>
        <w:rPr>
          <w:color w:val="2D2D2D"/>
          <w:spacing w:val="1"/>
          <w:w w:val="105"/>
        </w:rPr>
        <w:t xml:space="preserve"> </w:t>
      </w:r>
      <w:r>
        <w:rPr>
          <w:color w:val="2B2B2B"/>
          <w:w w:val="105"/>
        </w:rPr>
        <w:t>y</w:t>
      </w:r>
      <w:r>
        <w:rPr>
          <w:color w:val="2B2B2B"/>
          <w:spacing w:val="1"/>
          <w:w w:val="105"/>
        </w:rPr>
        <w:t xml:space="preserve"> </w:t>
      </w:r>
      <w:r>
        <w:rPr>
          <w:w w:val="105"/>
        </w:rPr>
        <w:t xml:space="preserve">estrategias señaladas en </w:t>
      </w:r>
      <w:r>
        <w:rPr>
          <w:color w:val="343434"/>
          <w:w w:val="105"/>
        </w:rPr>
        <w:t xml:space="preserve">el </w:t>
      </w:r>
      <w:r>
        <w:rPr>
          <w:color w:val="1F1F1F"/>
          <w:w w:val="105"/>
        </w:rPr>
        <w:t>Prog</w:t>
      </w:r>
      <w:r>
        <w:rPr>
          <w:w w:val="105"/>
        </w:rPr>
        <w:t xml:space="preserve">rama Institucional del INEA, </w:t>
      </w:r>
      <w:r>
        <w:rPr>
          <w:color w:val="242424"/>
          <w:w w:val="105"/>
        </w:rPr>
        <w:t xml:space="preserve">misma </w:t>
      </w:r>
      <w:r w:rsidR="00552768">
        <w:rPr>
          <w:color w:val="383838"/>
          <w:w w:val="105"/>
        </w:rPr>
        <w:t>q</w:t>
      </w:r>
      <w:r>
        <w:rPr>
          <w:color w:val="383838"/>
          <w:w w:val="105"/>
        </w:rPr>
        <w:t xml:space="preserve">ue </w:t>
      </w:r>
      <w:r>
        <w:rPr>
          <w:color w:val="414141"/>
          <w:w w:val="105"/>
        </w:rPr>
        <w:t xml:space="preserve">se </w:t>
      </w:r>
      <w:r w:rsidR="00552768">
        <w:rPr>
          <w:w w:val="105"/>
        </w:rPr>
        <w:t>d</w:t>
      </w:r>
      <w:r>
        <w:rPr>
          <w:w w:val="105"/>
        </w:rPr>
        <w:t xml:space="preserve">escriben para </w:t>
      </w:r>
      <w:r>
        <w:rPr>
          <w:color w:val="313131"/>
          <w:w w:val="105"/>
        </w:rPr>
        <w:t>mayor</w:t>
      </w:r>
      <w:r>
        <w:rPr>
          <w:color w:val="313131"/>
          <w:spacing w:val="1"/>
          <w:w w:val="105"/>
        </w:rPr>
        <w:t xml:space="preserve"> </w:t>
      </w:r>
      <w:r>
        <w:rPr>
          <w:w w:val="105"/>
        </w:rPr>
        <w:t>referencia</w:t>
      </w:r>
      <w:r>
        <w:rPr>
          <w:spacing w:val="18"/>
          <w:w w:val="105"/>
        </w:rPr>
        <w:t xml:space="preserve"> </w:t>
      </w:r>
      <w:r>
        <w:rPr>
          <w:w w:val="105"/>
        </w:rPr>
        <w:t>en</w:t>
      </w:r>
      <w:r>
        <w:rPr>
          <w:spacing w:val="-5"/>
          <w:w w:val="105"/>
        </w:rPr>
        <w:t xml:space="preserve"> </w:t>
      </w:r>
      <w:r>
        <w:rPr>
          <w:color w:val="4B4B4B"/>
          <w:w w:val="105"/>
        </w:rPr>
        <w:t>el</w:t>
      </w:r>
      <w:r>
        <w:rPr>
          <w:color w:val="4B4B4B"/>
          <w:spacing w:val="-5"/>
          <w:w w:val="105"/>
        </w:rPr>
        <w:t xml:space="preserve"> </w:t>
      </w:r>
      <w:r>
        <w:rPr>
          <w:w w:val="105"/>
        </w:rPr>
        <w:t>anexo.</w:t>
      </w:r>
    </w:p>
    <w:p w:rsidR="009A6B8E" w:rsidRDefault="009A6B8E">
      <w:pPr>
        <w:pStyle w:val="Textoindependiente"/>
        <w:rPr>
          <w:sz w:val="20"/>
        </w:rPr>
      </w:pPr>
    </w:p>
    <w:p w:rsidR="009A6B8E" w:rsidRDefault="009A6B8E">
      <w:pPr>
        <w:pStyle w:val="Textoindependiente"/>
        <w:rPr>
          <w:sz w:val="20"/>
        </w:rPr>
      </w:pPr>
    </w:p>
    <w:p w:rsidR="009A6B8E" w:rsidRDefault="00FC3574">
      <w:pPr>
        <w:pStyle w:val="Textoindependiente"/>
        <w:spacing w:before="2"/>
        <w:rPr>
          <w:sz w:val="11"/>
        </w:rPr>
      </w:pPr>
      <w:r>
        <w:rPr>
          <w:noProof/>
          <w:lang w:val="es-MX" w:eastAsia="es-MX"/>
        </w:rPr>
        <w:drawing>
          <wp:anchor distT="0" distB="0" distL="0" distR="0" simplePos="0" relativeHeight="251659264" behindDoc="0" locked="0" layoutInCell="1" allowOverlap="1" wp14:anchorId="187FE439" wp14:editId="7D631B65">
            <wp:simplePos x="0" y="0"/>
            <wp:positionH relativeFrom="page">
              <wp:posOffset>5717540</wp:posOffset>
            </wp:positionH>
            <wp:positionV relativeFrom="paragraph">
              <wp:posOffset>106045</wp:posOffset>
            </wp:positionV>
            <wp:extent cx="1468502" cy="451103"/>
            <wp:effectExtent l="0" t="0" r="0" b="0"/>
            <wp:wrapTopAndBottom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68502" cy="4511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97E57">
        <w:rPr>
          <w:noProof/>
          <w:lang w:val="es-MX" w:eastAsia="es-MX"/>
        </w:rPr>
        <w:drawing>
          <wp:anchor distT="0" distB="0" distL="0" distR="0" simplePos="0" relativeHeight="251658240" behindDoc="0" locked="0" layoutInCell="1" allowOverlap="1" wp14:anchorId="2CE20A19" wp14:editId="76AA3BF8">
            <wp:simplePos x="0" y="0"/>
            <wp:positionH relativeFrom="page">
              <wp:posOffset>780025</wp:posOffset>
            </wp:positionH>
            <wp:positionV relativeFrom="paragraph">
              <wp:posOffset>124646</wp:posOffset>
            </wp:positionV>
            <wp:extent cx="3253861" cy="207263"/>
            <wp:effectExtent l="0" t="0" r="0" b="0"/>
            <wp:wrapTopAndBottom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53861" cy="2072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A6B8E" w:rsidRDefault="009A6B8E">
      <w:pPr>
        <w:rPr>
          <w:sz w:val="11"/>
        </w:rPr>
        <w:sectPr w:rsidR="009A6B8E">
          <w:type w:val="continuous"/>
          <w:pgSz w:w="11900" w:h="16840"/>
          <w:pgMar w:top="660" w:right="60" w:bottom="280" w:left="1040" w:header="720" w:footer="720" w:gutter="0"/>
          <w:cols w:space="720"/>
        </w:sectPr>
      </w:pPr>
    </w:p>
    <w:p w:rsidR="009A6B8E" w:rsidRDefault="00597E57">
      <w:pPr>
        <w:pStyle w:val="Textoindependiente"/>
        <w:ind w:left="322"/>
        <w:rPr>
          <w:sz w:val="20"/>
        </w:rPr>
      </w:pPr>
      <w:r>
        <w:rPr>
          <w:noProof/>
          <w:sz w:val="20"/>
          <w:lang w:val="es-MX" w:eastAsia="es-MX"/>
        </w:rPr>
        <w:lastRenderedPageBreak/>
        <w:drawing>
          <wp:inline distT="0" distB="0" distL="0" distR="0">
            <wp:extent cx="3357448" cy="432816"/>
            <wp:effectExtent l="0" t="0" r="0" b="0"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57448" cy="4328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6B8E" w:rsidRDefault="009A6B8E">
      <w:pPr>
        <w:pStyle w:val="Textoindependiente"/>
        <w:rPr>
          <w:sz w:val="20"/>
        </w:rPr>
      </w:pPr>
    </w:p>
    <w:p w:rsidR="009A6B8E" w:rsidRDefault="009A6B8E">
      <w:pPr>
        <w:pStyle w:val="Textoindependiente"/>
        <w:spacing w:before="8"/>
        <w:rPr>
          <w:sz w:val="20"/>
        </w:rPr>
      </w:pPr>
    </w:p>
    <w:p w:rsidR="009A6B8E" w:rsidRDefault="00597E57">
      <w:pPr>
        <w:spacing w:before="97" w:line="192" w:lineRule="auto"/>
        <w:ind w:left="446" w:right="722" w:hanging="12"/>
        <w:jc w:val="both"/>
        <w:rPr>
          <w:rFonts w:ascii="Calibri"/>
          <w:sz w:val="24"/>
        </w:rPr>
      </w:pPr>
      <w:r>
        <w:rPr>
          <w:rFonts w:ascii="Calibri"/>
          <w:color w:val="3A3A3A"/>
          <w:sz w:val="24"/>
        </w:rPr>
        <w:t>3.-</w:t>
      </w:r>
      <w:r>
        <w:rPr>
          <w:rFonts w:ascii="Calibri"/>
          <w:color w:val="3A3A3A"/>
          <w:spacing w:val="1"/>
          <w:sz w:val="24"/>
        </w:rPr>
        <w:t xml:space="preserve"> </w:t>
      </w:r>
      <w:r>
        <w:rPr>
          <w:rFonts w:ascii="Calibri"/>
          <w:sz w:val="24"/>
        </w:rPr>
        <w:t>Verificar</w:t>
      </w:r>
      <w:r>
        <w:rPr>
          <w:rFonts w:ascii="Calibri"/>
          <w:spacing w:val="1"/>
          <w:sz w:val="24"/>
        </w:rPr>
        <w:t xml:space="preserve"> </w:t>
      </w:r>
      <w:r>
        <w:rPr>
          <w:rFonts w:ascii="Calibri"/>
          <w:sz w:val="24"/>
        </w:rPr>
        <w:t xml:space="preserve">que </w:t>
      </w:r>
      <w:r>
        <w:rPr>
          <w:rFonts w:ascii="Calibri"/>
          <w:color w:val="232323"/>
          <w:sz w:val="24"/>
        </w:rPr>
        <w:t xml:space="preserve">los </w:t>
      </w:r>
      <w:r>
        <w:rPr>
          <w:rFonts w:ascii="Calibri"/>
          <w:sz w:val="24"/>
        </w:rPr>
        <w:t>compromisos</w:t>
      </w:r>
      <w:r>
        <w:rPr>
          <w:rFonts w:ascii="Calibri"/>
          <w:spacing w:val="1"/>
          <w:sz w:val="24"/>
        </w:rPr>
        <w:t xml:space="preserve"> </w:t>
      </w:r>
      <w:r>
        <w:rPr>
          <w:rFonts w:ascii="Calibri"/>
          <w:sz w:val="24"/>
        </w:rPr>
        <w:t xml:space="preserve">presupuestarios que </w:t>
      </w:r>
      <w:r>
        <w:rPr>
          <w:rFonts w:ascii="Calibri"/>
          <w:color w:val="484848"/>
          <w:sz w:val="24"/>
        </w:rPr>
        <w:t xml:space="preserve">se </w:t>
      </w:r>
      <w:r>
        <w:rPr>
          <w:rFonts w:ascii="Calibri"/>
          <w:color w:val="1F1F1F"/>
          <w:sz w:val="24"/>
        </w:rPr>
        <w:t>asuman,</w:t>
      </w:r>
      <w:r>
        <w:rPr>
          <w:rFonts w:ascii="Calibri"/>
          <w:color w:val="1F1F1F"/>
          <w:spacing w:val="1"/>
          <w:sz w:val="24"/>
        </w:rPr>
        <w:t xml:space="preserve"> </w:t>
      </w:r>
      <w:r>
        <w:rPr>
          <w:rFonts w:ascii="Calibri"/>
          <w:color w:val="2D2D2D"/>
          <w:sz w:val="24"/>
        </w:rPr>
        <w:t xml:space="preserve">se </w:t>
      </w:r>
      <w:r>
        <w:rPr>
          <w:rFonts w:ascii="Calibri"/>
          <w:color w:val="111111"/>
          <w:sz w:val="24"/>
        </w:rPr>
        <w:t>ajusten</w:t>
      </w:r>
      <w:r>
        <w:rPr>
          <w:rFonts w:ascii="Calibri"/>
          <w:color w:val="111111"/>
          <w:spacing w:val="1"/>
          <w:sz w:val="24"/>
        </w:rPr>
        <w:t xml:space="preserve"> </w:t>
      </w:r>
      <w:r>
        <w:rPr>
          <w:rFonts w:ascii="Calibri"/>
          <w:color w:val="232323"/>
          <w:sz w:val="24"/>
        </w:rPr>
        <w:t xml:space="preserve">al </w:t>
      </w:r>
      <w:r>
        <w:rPr>
          <w:rFonts w:ascii="Calibri"/>
          <w:sz w:val="24"/>
        </w:rPr>
        <w:t>presupuesto</w:t>
      </w:r>
      <w:r>
        <w:rPr>
          <w:rFonts w:ascii="Calibri"/>
          <w:spacing w:val="1"/>
          <w:sz w:val="24"/>
        </w:rPr>
        <w:t xml:space="preserve"> </w:t>
      </w:r>
      <w:r>
        <w:rPr>
          <w:rFonts w:ascii="Calibri"/>
          <w:color w:val="0F0F0F"/>
          <w:sz w:val="24"/>
        </w:rPr>
        <w:t>comunicado.</w:t>
      </w:r>
    </w:p>
    <w:p w:rsidR="009A6B8E" w:rsidRDefault="009A6B8E">
      <w:pPr>
        <w:pStyle w:val="Textoindependiente"/>
        <w:spacing w:before="6"/>
        <w:rPr>
          <w:rFonts w:ascii="Calibri"/>
          <w:sz w:val="20"/>
        </w:rPr>
      </w:pPr>
    </w:p>
    <w:p w:rsidR="009A6B8E" w:rsidRDefault="00597E57">
      <w:pPr>
        <w:pStyle w:val="Ttulo1"/>
        <w:spacing w:line="211" w:lineRule="auto"/>
      </w:pPr>
      <w:r>
        <w:rPr>
          <w:color w:val="131313"/>
          <w:w w:val="105"/>
        </w:rPr>
        <w:t>4.-</w:t>
      </w:r>
      <w:r>
        <w:rPr>
          <w:color w:val="131313"/>
          <w:spacing w:val="1"/>
          <w:w w:val="105"/>
        </w:rPr>
        <w:t xml:space="preserve"> </w:t>
      </w:r>
      <w:r>
        <w:rPr>
          <w:w w:val="105"/>
        </w:rPr>
        <w:t>Ejercer</w:t>
      </w:r>
      <w:r>
        <w:rPr>
          <w:spacing w:val="1"/>
          <w:w w:val="105"/>
        </w:rPr>
        <w:t xml:space="preserve"> </w:t>
      </w:r>
      <w:r w:rsidR="00552768">
        <w:rPr>
          <w:w w:val="105"/>
        </w:rPr>
        <w:t>el</w:t>
      </w:r>
      <w:r>
        <w:rPr>
          <w:spacing w:val="1"/>
          <w:w w:val="105"/>
        </w:rPr>
        <w:t xml:space="preserve"> </w:t>
      </w:r>
      <w:r>
        <w:rPr>
          <w:w w:val="105"/>
        </w:rPr>
        <w:t>presupuesto</w:t>
      </w:r>
      <w:r>
        <w:rPr>
          <w:spacing w:val="1"/>
          <w:w w:val="105"/>
        </w:rPr>
        <w:t xml:space="preserve"> </w:t>
      </w:r>
      <w:r>
        <w:rPr>
          <w:w w:val="105"/>
        </w:rPr>
        <w:t>asignado</w:t>
      </w:r>
      <w:r>
        <w:rPr>
          <w:spacing w:val="1"/>
          <w:w w:val="105"/>
        </w:rPr>
        <w:t xml:space="preserve"> </w:t>
      </w:r>
      <w:r>
        <w:rPr>
          <w:color w:val="282828"/>
          <w:w w:val="105"/>
        </w:rPr>
        <w:t>con</w:t>
      </w:r>
      <w:r>
        <w:rPr>
          <w:color w:val="282828"/>
          <w:spacing w:val="1"/>
          <w:w w:val="105"/>
        </w:rPr>
        <w:t xml:space="preserve"> </w:t>
      </w:r>
      <w:r>
        <w:rPr>
          <w:w w:val="105"/>
        </w:rPr>
        <w:t>apego</w:t>
      </w:r>
      <w:r>
        <w:rPr>
          <w:spacing w:val="1"/>
          <w:w w:val="105"/>
        </w:rPr>
        <w:t xml:space="preserve"> </w:t>
      </w:r>
      <w:r>
        <w:rPr>
          <w:color w:val="161616"/>
          <w:w w:val="105"/>
        </w:rPr>
        <w:t>a</w:t>
      </w:r>
      <w:r>
        <w:rPr>
          <w:color w:val="161616"/>
          <w:spacing w:val="1"/>
          <w:w w:val="105"/>
        </w:rPr>
        <w:t xml:space="preserve"> </w:t>
      </w:r>
      <w:r>
        <w:rPr>
          <w:w w:val="105"/>
        </w:rPr>
        <w:t>las</w:t>
      </w:r>
      <w:r>
        <w:rPr>
          <w:spacing w:val="1"/>
          <w:w w:val="105"/>
        </w:rPr>
        <w:t xml:space="preserve"> </w:t>
      </w:r>
      <w:r>
        <w:rPr>
          <w:w w:val="105"/>
        </w:rPr>
        <w:t>Reglas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Operación</w:t>
      </w:r>
      <w:r>
        <w:rPr>
          <w:spacing w:val="1"/>
          <w:w w:val="105"/>
        </w:rPr>
        <w:t xml:space="preserve"> </w:t>
      </w:r>
      <w:r>
        <w:rPr>
          <w:w w:val="105"/>
        </w:rPr>
        <w:t>vigentes</w:t>
      </w:r>
      <w:r>
        <w:rPr>
          <w:spacing w:val="1"/>
          <w:w w:val="105"/>
        </w:rPr>
        <w:t xml:space="preserve"> </w:t>
      </w:r>
      <w:r>
        <w:rPr>
          <w:color w:val="4D4D4D"/>
          <w:w w:val="105"/>
        </w:rPr>
        <w:t>y</w:t>
      </w:r>
      <w:r>
        <w:rPr>
          <w:color w:val="4D4D4D"/>
          <w:spacing w:val="1"/>
          <w:w w:val="105"/>
        </w:rPr>
        <w:t xml:space="preserve"> </w:t>
      </w:r>
      <w:r>
        <w:rPr>
          <w:w w:val="105"/>
        </w:rPr>
        <w:t>demás</w:t>
      </w:r>
      <w:r>
        <w:rPr>
          <w:spacing w:val="1"/>
          <w:w w:val="105"/>
        </w:rPr>
        <w:t xml:space="preserve"> </w:t>
      </w:r>
      <w:r>
        <w:rPr>
          <w:w w:val="105"/>
        </w:rPr>
        <w:t>disposiciones</w:t>
      </w:r>
      <w:r>
        <w:rPr>
          <w:spacing w:val="1"/>
          <w:w w:val="105"/>
        </w:rPr>
        <w:t xml:space="preserve"> </w:t>
      </w:r>
      <w:r>
        <w:rPr>
          <w:w w:val="105"/>
        </w:rPr>
        <w:t>aplicables</w:t>
      </w:r>
      <w:r>
        <w:rPr>
          <w:spacing w:val="1"/>
          <w:w w:val="105"/>
        </w:rPr>
        <w:t xml:space="preserve"> </w:t>
      </w:r>
      <w:r>
        <w:rPr>
          <w:color w:val="282828"/>
          <w:w w:val="105"/>
        </w:rPr>
        <w:t xml:space="preserve">y </w:t>
      </w:r>
      <w:r>
        <w:rPr>
          <w:w w:val="105"/>
        </w:rPr>
        <w:t>normativas</w:t>
      </w:r>
      <w:r>
        <w:rPr>
          <w:spacing w:val="1"/>
          <w:w w:val="105"/>
        </w:rPr>
        <w:t xml:space="preserve"> </w:t>
      </w:r>
      <w:r>
        <w:rPr>
          <w:color w:val="424242"/>
          <w:w w:val="105"/>
        </w:rPr>
        <w:t>en</w:t>
      </w:r>
      <w:r>
        <w:rPr>
          <w:color w:val="424242"/>
          <w:spacing w:val="1"/>
          <w:w w:val="105"/>
        </w:rPr>
        <w:t xml:space="preserve"> </w:t>
      </w:r>
      <w:r>
        <w:rPr>
          <w:w w:val="105"/>
        </w:rPr>
        <w:t>materia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color w:val="2A2A2A"/>
          <w:w w:val="105"/>
        </w:rPr>
        <w:t>apoyo</w:t>
      </w:r>
      <w:r>
        <w:rPr>
          <w:color w:val="2A2A2A"/>
          <w:spacing w:val="1"/>
          <w:w w:val="105"/>
        </w:rPr>
        <w:t xml:space="preserve"> </w:t>
      </w:r>
      <w:r>
        <w:rPr>
          <w:w w:val="105"/>
        </w:rPr>
        <w:t>a</w:t>
      </w:r>
      <w:r>
        <w:rPr>
          <w:spacing w:val="1"/>
          <w:w w:val="105"/>
        </w:rPr>
        <w:t xml:space="preserve"> </w:t>
      </w:r>
      <w:r>
        <w:rPr>
          <w:color w:val="131313"/>
          <w:w w:val="105"/>
        </w:rPr>
        <w:t xml:space="preserve">las </w:t>
      </w:r>
      <w:r>
        <w:rPr>
          <w:w w:val="105"/>
        </w:rPr>
        <w:t>figuras solidarias</w:t>
      </w:r>
      <w:r>
        <w:rPr>
          <w:spacing w:val="1"/>
          <w:w w:val="105"/>
        </w:rPr>
        <w:t xml:space="preserve"> </w:t>
      </w:r>
      <w:r>
        <w:rPr>
          <w:color w:val="363636"/>
          <w:w w:val="105"/>
        </w:rPr>
        <w:t xml:space="preserve">del </w:t>
      </w:r>
      <w:r>
        <w:rPr>
          <w:w w:val="105"/>
        </w:rPr>
        <w:t>programa</w:t>
      </w:r>
      <w:r>
        <w:rPr>
          <w:spacing w:val="1"/>
          <w:w w:val="105"/>
        </w:rPr>
        <w:t xml:space="preserve"> </w:t>
      </w:r>
      <w:r>
        <w:rPr>
          <w:color w:val="111111"/>
          <w:w w:val="105"/>
        </w:rPr>
        <w:t>Educación</w:t>
      </w:r>
      <w:r>
        <w:rPr>
          <w:color w:val="111111"/>
          <w:spacing w:val="15"/>
          <w:w w:val="105"/>
        </w:rPr>
        <w:t xml:space="preserve"> </w:t>
      </w:r>
      <w:r>
        <w:rPr>
          <w:w w:val="105"/>
        </w:rPr>
        <w:t>para</w:t>
      </w:r>
      <w:r>
        <w:rPr>
          <w:spacing w:val="3"/>
          <w:w w:val="105"/>
        </w:rPr>
        <w:t xml:space="preserve"> </w:t>
      </w:r>
      <w:r>
        <w:rPr>
          <w:w w:val="105"/>
        </w:rPr>
        <w:t>Adultos</w:t>
      </w:r>
      <w:r>
        <w:rPr>
          <w:spacing w:val="13"/>
          <w:w w:val="105"/>
        </w:rPr>
        <w:t xml:space="preserve"> </w:t>
      </w:r>
      <w:r>
        <w:rPr>
          <w:w w:val="105"/>
        </w:rPr>
        <w:t>(Ramo Administrativo</w:t>
      </w:r>
      <w:r>
        <w:rPr>
          <w:spacing w:val="-18"/>
          <w:w w:val="105"/>
        </w:rPr>
        <w:t xml:space="preserve"> </w:t>
      </w:r>
      <w:r>
        <w:rPr>
          <w:color w:val="262626"/>
        </w:rPr>
        <w:t>11)</w:t>
      </w:r>
      <w:r>
        <w:rPr>
          <w:color w:val="262626"/>
          <w:spacing w:val="17"/>
        </w:rPr>
        <w:t xml:space="preserve"> </w:t>
      </w:r>
      <w:r>
        <w:rPr>
          <w:color w:val="363636"/>
        </w:rPr>
        <w:t>y</w:t>
      </w:r>
      <w:r>
        <w:rPr>
          <w:color w:val="363636"/>
          <w:spacing w:val="3"/>
        </w:rPr>
        <w:t xml:space="preserve"> </w:t>
      </w:r>
      <w:r>
        <w:rPr>
          <w:w w:val="105"/>
        </w:rPr>
        <w:t>FAETA</w:t>
      </w:r>
      <w:r>
        <w:rPr>
          <w:spacing w:val="7"/>
          <w:w w:val="105"/>
        </w:rPr>
        <w:t xml:space="preserve"> </w:t>
      </w:r>
      <w:r>
        <w:rPr>
          <w:color w:val="242424"/>
          <w:w w:val="105"/>
        </w:rPr>
        <w:t>(Ramo</w:t>
      </w:r>
      <w:r>
        <w:rPr>
          <w:color w:val="242424"/>
          <w:spacing w:val="7"/>
          <w:w w:val="105"/>
        </w:rPr>
        <w:t xml:space="preserve"> </w:t>
      </w:r>
      <w:r>
        <w:rPr>
          <w:w w:val="105"/>
        </w:rPr>
        <w:t>General</w:t>
      </w:r>
      <w:r>
        <w:rPr>
          <w:spacing w:val="10"/>
          <w:w w:val="105"/>
        </w:rPr>
        <w:t xml:space="preserve"> </w:t>
      </w:r>
      <w:r>
        <w:rPr>
          <w:color w:val="1D1D1D"/>
          <w:w w:val="105"/>
        </w:rPr>
        <w:t>33).</w:t>
      </w:r>
    </w:p>
    <w:p w:rsidR="009A6B8E" w:rsidRDefault="009A6B8E">
      <w:pPr>
        <w:pStyle w:val="Textoindependiente"/>
        <w:spacing w:before="6"/>
        <w:rPr>
          <w:rFonts w:ascii="Calibri"/>
          <w:sz w:val="20"/>
        </w:rPr>
      </w:pPr>
    </w:p>
    <w:p w:rsidR="009A6B8E" w:rsidRDefault="00597E57">
      <w:pPr>
        <w:spacing w:line="206" w:lineRule="auto"/>
        <w:ind w:left="446" w:right="694" w:hanging="1"/>
        <w:jc w:val="both"/>
        <w:rPr>
          <w:rFonts w:ascii="Calibri" w:hAnsi="Calibri"/>
        </w:rPr>
      </w:pPr>
      <w:r>
        <w:rPr>
          <w:rFonts w:ascii="Calibri" w:hAnsi="Calibri"/>
          <w:w w:val="110"/>
        </w:rPr>
        <w:t xml:space="preserve">5.- </w:t>
      </w:r>
      <w:r>
        <w:rPr>
          <w:rFonts w:ascii="Calibri" w:hAnsi="Calibri"/>
          <w:color w:val="1F1F1F"/>
          <w:w w:val="110"/>
        </w:rPr>
        <w:t xml:space="preserve">La </w:t>
      </w:r>
      <w:r>
        <w:rPr>
          <w:rFonts w:ascii="Calibri" w:hAnsi="Calibri"/>
          <w:w w:val="110"/>
        </w:rPr>
        <w:t xml:space="preserve">entrega de </w:t>
      </w:r>
      <w:r>
        <w:rPr>
          <w:rFonts w:ascii="Calibri" w:hAnsi="Calibri"/>
          <w:color w:val="282828"/>
          <w:w w:val="110"/>
        </w:rPr>
        <w:t xml:space="preserve">los </w:t>
      </w:r>
      <w:r>
        <w:rPr>
          <w:rFonts w:ascii="Calibri" w:hAnsi="Calibri"/>
          <w:color w:val="313131"/>
          <w:w w:val="110"/>
        </w:rPr>
        <w:t xml:space="preserve">apoyos </w:t>
      </w:r>
      <w:r>
        <w:rPr>
          <w:rFonts w:ascii="Calibri" w:hAnsi="Calibri"/>
          <w:color w:val="363636"/>
          <w:w w:val="110"/>
        </w:rPr>
        <w:t xml:space="preserve">de </w:t>
      </w:r>
      <w:r>
        <w:rPr>
          <w:rFonts w:ascii="Calibri" w:hAnsi="Calibri"/>
          <w:w w:val="110"/>
        </w:rPr>
        <w:t xml:space="preserve">las </w:t>
      </w:r>
      <w:r>
        <w:rPr>
          <w:rFonts w:ascii="Calibri" w:hAnsi="Calibri"/>
          <w:color w:val="242424"/>
          <w:w w:val="110"/>
        </w:rPr>
        <w:t xml:space="preserve">figuras </w:t>
      </w:r>
      <w:r>
        <w:rPr>
          <w:rFonts w:ascii="Calibri" w:hAnsi="Calibri"/>
          <w:w w:val="110"/>
        </w:rPr>
        <w:t xml:space="preserve">solidarias </w:t>
      </w:r>
      <w:r>
        <w:rPr>
          <w:rFonts w:ascii="Calibri" w:hAnsi="Calibri"/>
          <w:color w:val="262626"/>
          <w:w w:val="110"/>
        </w:rPr>
        <w:t xml:space="preserve">se </w:t>
      </w:r>
      <w:r>
        <w:rPr>
          <w:rFonts w:ascii="Calibri" w:hAnsi="Calibri"/>
          <w:w w:val="110"/>
        </w:rPr>
        <w:t xml:space="preserve">realizará de acuerdo </w:t>
      </w:r>
      <w:r>
        <w:rPr>
          <w:rFonts w:ascii="Calibri" w:hAnsi="Calibri"/>
          <w:color w:val="464646"/>
          <w:w w:val="110"/>
        </w:rPr>
        <w:t xml:space="preserve">a </w:t>
      </w:r>
      <w:r>
        <w:rPr>
          <w:rFonts w:ascii="Calibri" w:hAnsi="Calibri"/>
          <w:color w:val="1D1D1D"/>
          <w:w w:val="110"/>
        </w:rPr>
        <w:t xml:space="preserve">los </w:t>
      </w:r>
      <w:r>
        <w:rPr>
          <w:rFonts w:ascii="Calibri" w:hAnsi="Calibri"/>
          <w:w w:val="110"/>
        </w:rPr>
        <w:t>registros activos</w:t>
      </w:r>
      <w:r>
        <w:rPr>
          <w:rFonts w:ascii="Calibri" w:hAnsi="Calibri"/>
          <w:spacing w:val="1"/>
          <w:w w:val="110"/>
        </w:rPr>
        <w:t xml:space="preserve"> </w:t>
      </w:r>
      <w:r>
        <w:rPr>
          <w:rFonts w:ascii="Calibri" w:hAnsi="Calibri"/>
          <w:w w:val="110"/>
        </w:rPr>
        <w:t>del</w:t>
      </w:r>
      <w:r>
        <w:rPr>
          <w:rFonts w:ascii="Calibri" w:hAnsi="Calibri"/>
          <w:spacing w:val="7"/>
          <w:w w:val="110"/>
        </w:rPr>
        <w:t xml:space="preserve"> </w:t>
      </w:r>
      <w:r>
        <w:rPr>
          <w:rFonts w:ascii="Calibri" w:hAnsi="Calibri"/>
          <w:w w:val="110"/>
        </w:rPr>
        <w:t>Sistema</w:t>
      </w:r>
      <w:r>
        <w:rPr>
          <w:rFonts w:ascii="Calibri" w:hAnsi="Calibri"/>
          <w:spacing w:val="3"/>
          <w:w w:val="110"/>
        </w:rPr>
        <w:t xml:space="preserve"> </w:t>
      </w:r>
      <w:r>
        <w:rPr>
          <w:rFonts w:ascii="Calibri" w:hAnsi="Calibri"/>
          <w:w w:val="110"/>
        </w:rPr>
        <w:t>Automatizado</w:t>
      </w:r>
      <w:r>
        <w:rPr>
          <w:rFonts w:ascii="Calibri" w:hAnsi="Calibri"/>
          <w:spacing w:val="9"/>
          <w:w w:val="110"/>
        </w:rPr>
        <w:t xml:space="preserve"> </w:t>
      </w:r>
      <w:r>
        <w:rPr>
          <w:rFonts w:ascii="Calibri" w:hAnsi="Calibri"/>
          <w:color w:val="424242"/>
          <w:w w:val="110"/>
        </w:rPr>
        <w:t>de</w:t>
      </w:r>
      <w:r>
        <w:rPr>
          <w:rFonts w:ascii="Calibri" w:hAnsi="Calibri"/>
          <w:color w:val="424242"/>
          <w:spacing w:val="-2"/>
          <w:w w:val="110"/>
        </w:rPr>
        <w:t xml:space="preserve"> </w:t>
      </w:r>
      <w:r>
        <w:rPr>
          <w:rFonts w:ascii="Calibri" w:hAnsi="Calibri"/>
          <w:w w:val="110"/>
        </w:rPr>
        <w:t>Seguimiento</w:t>
      </w:r>
      <w:r>
        <w:rPr>
          <w:rFonts w:ascii="Calibri" w:hAnsi="Calibri"/>
          <w:spacing w:val="8"/>
          <w:w w:val="110"/>
        </w:rPr>
        <w:t xml:space="preserve"> </w:t>
      </w:r>
      <w:r>
        <w:rPr>
          <w:rFonts w:ascii="Calibri" w:hAnsi="Calibri"/>
          <w:color w:val="1D1D1D"/>
          <w:w w:val="110"/>
        </w:rPr>
        <w:t>y</w:t>
      </w:r>
      <w:r>
        <w:rPr>
          <w:rFonts w:ascii="Calibri" w:hAnsi="Calibri"/>
          <w:color w:val="1D1D1D"/>
          <w:spacing w:val="-5"/>
          <w:w w:val="110"/>
        </w:rPr>
        <w:t xml:space="preserve"> </w:t>
      </w:r>
      <w:r>
        <w:rPr>
          <w:rFonts w:ascii="Calibri" w:hAnsi="Calibri"/>
          <w:w w:val="110"/>
        </w:rPr>
        <w:t>Acreditación</w:t>
      </w:r>
      <w:r>
        <w:rPr>
          <w:rFonts w:ascii="Calibri" w:hAnsi="Calibri"/>
          <w:spacing w:val="21"/>
          <w:w w:val="110"/>
        </w:rPr>
        <w:t xml:space="preserve"> </w:t>
      </w:r>
      <w:r>
        <w:rPr>
          <w:rFonts w:ascii="Calibri" w:hAnsi="Calibri"/>
          <w:color w:val="1A1A1A"/>
          <w:w w:val="110"/>
        </w:rPr>
        <w:t>(SASA).</w:t>
      </w:r>
    </w:p>
    <w:p w:rsidR="009A6B8E" w:rsidRDefault="009A6B8E">
      <w:pPr>
        <w:pStyle w:val="Textoindependiente"/>
        <w:spacing w:before="11"/>
        <w:rPr>
          <w:rFonts w:ascii="Calibri"/>
          <w:sz w:val="19"/>
        </w:rPr>
      </w:pPr>
    </w:p>
    <w:p w:rsidR="009A6B8E" w:rsidRDefault="00597E57">
      <w:pPr>
        <w:pStyle w:val="Ttulo1"/>
        <w:spacing w:line="213" w:lineRule="auto"/>
        <w:ind w:left="181" w:right="677" w:hanging="4"/>
      </w:pPr>
      <w:r>
        <w:rPr>
          <w:color w:val="232323"/>
          <w:w w:val="110"/>
        </w:rPr>
        <w:t xml:space="preserve">Cabe </w:t>
      </w:r>
      <w:r>
        <w:rPr>
          <w:w w:val="110"/>
        </w:rPr>
        <w:t>resaltar que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la Dirección de Prospectiva, Acreditación </w:t>
      </w:r>
      <w:r>
        <w:rPr>
          <w:color w:val="333333"/>
          <w:w w:val="110"/>
        </w:rPr>
        <w:t xml:space="preserve">y </w:t>
      </w:r>
      <w:r>
        <w:rPr>
          <w:w w:val="110"/>
        </w:rPr>
        <w:t xml:space="preserve">Evaluación, para dar continuidad </w:t>
      </w:r>
      <w:r>
        <w:rPr>
          <w:color w:val="131313"/>
          <w:w w:val="110"/>
        </w:rPr>
        <w:t>al</w:t>
      </w:r>
      <w:r>
        <w:rPr>
          <w:color w:val="131313"/>
          <w:spacing w:val="1"/>
          <w:w w:val="110"/>
        </w:rPr>
        <w:t xml:space="preserve"> </w:t>
      </w:r>
      <w:r>
        <w:rPr>
          <w:w w:val="110"/>
        </w:rPr>
        <w:t xml:space="preserve">proceso </w:t>
      </w:r>
      <w:r>
        <w:rPr>
          <w:color w:val="3D3D3D"/>
          <w:w w:val="110"/>
        </w:rPr>
        <w:t>en</w:t>
      </w:r>
      <w:r>
        <w:rPr>
          <w:color w:val="3D3D3D"/>
          <w:spacing w:val="1"/>
          <w:w w:val="110"/>
        </w:rPr>
        <w:t xml:space="preserve"> </w:t>
      </w:r>
      <w:r>
        <w:rPr>
          <w:color w:val="232323"/>
          <w:w w:val="110"/>
        </w:rPr>
        <w:t xml:space="preserve">la </w:t>
      </w:r>
      <w:r>
        <w:rPr>
          <w:w w:val="110"/>
        </w:rPr>
        <w:t xml:space="preserve">planeación </w:t>
      </w:r>
      <w:r>
        <w:rPr>
          <w:color w:val="383838"/>
          <w:w w:val="110"/>
        </w:rPr>
        <w:t>y</w:t>
      </w:r>
      <w:r>
        <w:rPr>
          <w:color w:val="383838"/>
          <w:spacing w:val="1"/>
          <w:w w:val="110"/>
        </w:rPr>
        <w:t xml:space="preserve"> </w:t>
      </w:r>
      <w:r>
        <w:rPr>
          <w:w w:val="110"/>
        </w:rPr>
        <w:t>de establecer</w:t>
      </w:r>
      <w:r>
        <w:rPr>
          <w:spacing w:val="1"/>
          <w:w w:val="110"/>
        </w:rPr>
        <w:t xml:space="preserve"> </w:t>
      </w:r>
      <w:r>
        <w:rPr>
          <w:w w:val="110"/>
        </w:rPr>
        <w:t>mecanismos</w:t>
      </w:r>
      <w:r>
        <w:rPr>
          <w:spacing w:val="1"/>
          <w:w w:val="110"/>
        </w:rPr>
        <w:t xml:space="preserve"> </w:t>
      </w:r>
      <w:r>
        <w:rPr>
          <w:w w:val="110"/>
        </w:rPr>
        <w:t>para medir</w:t>
      </w:r>
      <w:r>
        <w:rPr>
          <w:spacing w:val="1"/>
          <w:w w:val="110"/>
        </w:rPr>
        <w:t xml:space="preserve"> </w:t>
      </w:r>
      <w:r>
        <w:rPr>
          <w:color w:val="383838"/>
          <w:w w:val="110"/>
        </w:rPr>
        <w:t xml:space="preserve">el </w:t>
      </w:r>
      <w:r>
        <w:rPr>
          <w:w w:val="110"/>
        </w:rPr>
        <w:t>desempeño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de </w:t>
      </w:r>
      <w:r>
        <w:rPr>
          <w:color w:val="1A1A1A"/>
          <w:w w:val="110"/>
        </w:rPr>
        <w:t xml:space="preserve">la </w:t>
      </w:r>
      <w:r>
        <w:rPr>
          <w:color w:val="262626"/>
          <w:w w:val="110"/>
        </w:rPr>
        <w:t>gestión</w:t>
      </w:r>
      <w:r>
        <w:rPr>
          <w:color w:val="262626"/>
          <w:spacing w:val="1"/>
          <w:w w:val="110"/>
        </w:rPr>
        <w:t xml:space="preserve"> </w:t>
      </w:r>
      <w:r>
        <w:rPr>
          <w:w w:val="105"/>
        </w:rPr>
        <w:t xml:space="preserve">institucional, precisa de la elaboración </w:t>
      </w:r>
      <w:r>
        <w:rPr>
          <w:color w:val="242424"/>
          <w:w w:val="105"/>
        </w:rPr>
        <w:t xml:space="preserve">del </w:t>
      </w:r>
      <w:r>
        <w:rPr>
          <w:w w:val="105"/>
        </w:rPr>
        <w:t xml:space="preserve">Programa Anual </w:t>
      </w:r>
      <w:r>
        <w:rPr>
          <w:color w:val="383838"/>
          <w:w w:val="105"/>
        </w:rPr>
        <w:t xml:space="preserve">de </w:t>
      </w:r>
      <w:r>
        <w:rPr>
          <w:w w:val="105"/>
        </w:rPr>
        <w:t xml:space="preserve">Trabajo {PA) de </w:t>
      </w:r>
      <w:r>
        <w:rPr>
          <w:color w:val="363636"/>
          <w:w w:val="105"/>
        </w:rPr>
        <w:t xml:space="preserve">ese </w:t>
      </w:r>
      <w:r>
        <w:rPr>
          <w:w w:val="105"/>
        </w:rPr>
        <w:t xml:space="preserve">\nst1uto </w:t>
      </w:r>
      <w:r>
        <w:rPr>
          <w:color w:val="1A1A1A"/>
          <w:w w:val="105"/>
        </w:rPr>
        <w:t xml:space="preserve">Estatal </w:t>
      </w:r>
      <w:r>
        <w:rPr>
          <w:color w:val="5D5D5D"/>
          <w:w w:val="105"/>
        </w:rPr>
        <w:t>o</w:t>
      </w:r>
      <w:r>
        <w:rPr>
          <w:color w:val="5D5D5D"/>
          <w:spacing w:val="1"/>
          <w:w w:val="105"/>
        </w:rPr>
        <w:t xml:space="preserve"> </w:t>
      </w:r>
      <w:r>
        <w:rPr>
          <w:w w:val="110"/>
        </w:rPr>
        <w:t>Unidad</w:t>
      </w:r>
      <w:r>
        <w:rPr>
          <w:spacing w:val="1"/>
          <w:w w:val="110"/>
        </w:rPr>
        <w:t xml:space="preserve"> </w:t>
      </w:r>
      <w:r>
        <w:rPr>
          <w:w w:val="110"/>
        </w:rPr>
        <w:t>de Operación,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por Coordinación </w:t>
      </w:r>
      <w:r>
        <w:rPr>
          <w:color w:val="3D3D3D"/>
          <w:w w:val="110"/>
        </w:rPr>
        <w:t xml:space="preserve">de </w:t>
      </w:r>
      <w:r>
        <w:rPr>
          <w:w w:val="110"/>
        </w:rPr>
        <w:t>Zona y Técnico</w:t>
      </w:r>
      <w:r>
        <w:rPr>
          <w:spacing w:val="1"/>
          <w:w w:val="110"/>
        </w:rPr>
        <w:t xml:space="preserve"> </w:t>
      </w:r>
      <w:r>
        <w:rPr>
          <w:w w:val="110"/>
        </w:rPr>
        <w:t>Docente, con especial énfasis</w:t>
      </w:r>
      <w:r>
        <w:rPr>
          <w:spacing w:val="1"/>
          <w:w w:val="110"/>
        </w:rPr>
        <w:t xml:space="preserve"> </w:t>
      </w:r>
      <w:r>
        <w:rPr>
          <w:color w:val="2A2A2A"/>
          <w:w w:val="110"/>
        </w:rPr>
        <w:t xml:space="preserve">en </w:t>
      </w:r>
      <w:r>
        <w:rPr>
          <w:color w:val="232323"/>
          <w:w w:val="110"/>
        </w:rPr>
        <w:t>la</w:t>
      </w:r>
      <w:r>
        <w:rPr>
          <w:color w:val="232323"/>
          <w:spacing w:val="1"/>
          <w:w w:val="110"/>
        </w:rPr>
        <w:t xml:space="preserve"> </w:t>
      </w:r>
      <w:r>
        <w:rPr>
          <w:color w:val="161616"/>
          <w:w w:val="110"/>
        </w:rPr>
        <w:t xml:space="preserve">atención </w:t>
      </w:r>
      <w:r>
        <w:rPr>
          <w:color w:val="131313"/>
          <w:w w:val="110"/>
        </w:rPr>
        <w:t xml:space="preserve">a </w:t>
      </w:r>
      <w:r>
        <w:rPr>
          <w:w w:val="110"/>
        </w:rPr>
        <w:t xml:space="preserve">grupos vulnerables, </w:t>
      </w:r>
      <w:r>
        <w:rPr>
          <w:color w:val="2F2F2F"/>
          <w:w w:val="110"/>
        </w:rPr>
        <w:t xml:space="preserve">de </w:t>
      </w:r>
      <w:r>
        <w:rPr>
          <w:w w:val="110"/>
        </w:rPr>
        <w:t xml:space="preserve">tos cuales deberán </w:t>
      </w:r>
      <w:r>
        <w:rPr>
          <w:color w:val="1D1D1D"/>
          <w:w w:val="110"/>
        </w:rPr>
        <w:t xml:space="preserve">estar </w:t>
      </w:r>
      <w:r>
        <w:rPr>
          <w:w w:val="110"/>
        </w:rPr>
        <w:t xml:space="preserve">identificados </w:t>
      </w:r>
      <w:r>
        <w:rPr>
          <w:color w:val="3A3A3A"/>
          <w:w w:val="110"/>
        </w:rPr>
        <w:t xml:space="preserve">con </w:t>
      </w:r>
      <w:r>
        <w:rPr>
          <w:w w:val="110"/>
        </w:rPr>
        <w:t>la meta propuesta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adjunta </w:t>
      </w:r>
      <w:r>
        <w:rPr>
          <w:color w:val="313131"/>
          <w:w w:val="110"/>
        </w:rPr>
        <w:t xml:space="preserve">al </w:t>
      </w:r>
      <w:r>
        <w:rPr>
          <w:w w:val="110"/>
        </w:rPr>
        <w:t>oficio.</w:t>
      </w:r>
      <w:r>
        <w:rPr>
          <w:spacing w:val="1"/>
          <w:w w:val="110"/>
        </w:rPr>
        <w:t xml:space="preserve"> </w:t>
      </w:r>
      <w:r>
        <w:rPr>
          <w:color w:val="2D2D2D"/>
          <w:w w:val="110"/>
        </w:rPr>
        <w:t xml:space="preserve">El </w:t>
      </w:r>
      <w:r>
        <w:rPr>
          <w:color w:val="111111"/>
          <w:w w:val="110"/>
        </w:rPr>
        <w:t xml:space="preserve">formato </w:t>
      </w:r>
      <w:r>
        <w:rPr>
          <w:w w:val="110"/>
        </w:rPr>
        <w:t xml:space="preserve">para la elaboración </w:t>
      </w:r>
      <w:r>
        <w:rPr>
          <w:color w:val="282828"/>
          <w:w w:val="110"/>
        </w:rPr>
        <w:t xml:space="preserve">del </w:t>
      </w:r>
      <w:r>
        <w:rPr>
          <w:w w:val="110"/>
        </w:rPr>
        <w:t xml:space="preserve">PA 2022 </w:t>
      </w:r>
      <w:r>
        <w:rPr>
          <w:color w:val="3B3B3B"/>
          <w:w w:val="110"/>
        </w:rPr>
        <w:t xml:space="preserve">se </w:t>
      </w:r>
      <w:r>
        <w:rPr>
          <w:w w:val="110"/>
        </w:rPr>
        <w:t xml:space="preserve">adjunta </w:t>
      </w:r>
      <w:r>
        <w:rPr>
          <w:color w:val="0F0F0F"/>
          <w:w w:val="110"/>
        </w:rPr>
        <w:t xml:space="preserve">a\ </w:t>
      </w:r>
      <w:r>
        <w:rPr>
          <w:w w:val="110"/>
        </w:rPr>
        <w:t xml:space="preserve">presente </w:t>
      </w:r>
      <w:r>
        <w:rPr>
          <w:color w:val="4B4B4B"/>
          <w:w w:val="110"/>
        </w:rPr>
        <w:t xml:space="preserve">y </w:t>
      </w:r>
      <w:r>
        <w:rPr>
          <w:w w:val="110"/>
        </w:rPr>
        <w:t>deberá ser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enviado a </w:t>
      </w:r>
      <w:r>
        <w:rPr>
          <w:color w:val="161616"/>
          <w:w w:val="110"/>
        </w:rPr>
        <w:t xml:space="preserve">más </w:t>
      </w:r>
      <w:r>
        <w:rPr>
          <w:w w:val="110"/>
        </w:rPr>
        <w:t xml:space="preserve">tardar </w:t>
      </w:r>
      <w:r>
        <w:rPr>
          <w:color w:val="232323"/>
          <w:w w:val="110"/>
        </w:rPr>
        <w:t xml:space="preserve">el </w:t>
      </w:r>
      <w:r>
        <w:rPr>
          <w:color w:val="1F1F1F"/>
          <w:w w:val="110"/>
        </w:rPr>
        <w:t xml:space="preserve">día </w:t>
      </w:r>
      <w:r>
        <w:rPr>
          <w:w w:val="110"/>
        </w:rPr>
        <w:t xml:space="preserve">18 de marzo de 2022, a los correos </w:t>
      </w:r>
      <w:r>
        <w:rPr>
          <w:color w:val="5683AA"/>
          <w:w w:val="110"/>
          <w:u w:val="thick" w:color="447087"/>
        </w:rPr>
        <w:t>IlopezaDinea.gob.mx</w:t>
      </w:r>
      <w:r>
        <w:rPr>
          <w:color w:val="5683AA"/>
          <w:w w:val="110"/>
        </w:rPr>
        <w:t xml:space="preserve"> </w:t>
      </w:r>
      <w:r>
        <w:rPr>
          <w:color w:val="363636"/>
          <w:w w:val="110"/>
        </w:rPr>
        <w:t xml:space="preserve">con </w:t>
      </w:r>
      <w:r>
        <w:rPr>
          <w:color w:val="282828"/>
          <w:w w:val="110"/>
        </w:rPr>
        <w:t xml:space="preserve">copia </w:t>
      </w:r>
      <w:r>
        <w:rPr>
          <w:color w:val="212121"/>
          <w:w w:val="110"/>
        </w:rPr>
        <w:t>a</w:t>
      </w:r>
      <w:r>
        <w:rPr>
          <w:color w:val="212121"/>
          <w:spacing w:val="1"/>
          <w:w w:val="110"/>
        </w:rPr>
        <w:t xml:space="preserve"> </w:t>
      </w:r>
      <w:hyperlink r:id="rId8">
        <w:r>
          <w:rPr>
            <w:color w:val="89AABF"/>
            <w:w w:val="110"/>
            <w:u w:val="thick" w:color="447087"/>
          </w:rPr>
          <w:t>fmorales@inea.gob.mx</w:t>
        </w:r>
      </w:hyperlink>
      <w:r>
        <w:rPr>
          <w:color w:val="89AABF"/>
          <w:w w:val="110"/>
        </w:rPr>
        <w:t xml:space="preserve"> </w:t>
      </w:r>
      <w:r>
        <w:rPr>
          <w:color w:val="4D4D4D"/>
          <w:w w:val="110"/>
        </w:rPr>
        <w:t xml:space="preserve">y </w:t>
      </w:r>
      <w:proofErr w:type="spellStart"/>
      <w:r>
        <w:rPr>
          <w:color w:val="858585"/>
          <w:w w:val="110"/>
          <w:u w:val="thick" w:color="447087"/>
        </w:rPr>
        <w:t>yanezvDinea,oob</w:t>
      </w:r>
      <w:proofErr w:type="spellEnd"/>
      <w:r>
        <w:rPr>
          <w:color w:val="858585"/>
          <w:spacing w:val="1"/>
          <w:w w:val="110"/>
          <w:u w:val="thick" w:color="447087"/>
        </w:rPr>
        <w:t xml:space="preserve"> </w:t>
      </w:r>
      <w:r>
        <w:rPr>
          <w:w w:val="110"/>
        </w:rPr>
        <w:t>.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Para aclarar dudas </w:t>
      </w:r>
      <w:r>
        <w:rPr>
          <w:color w:val="6B6B6B"/>
          <w:w w:val="110"/>
        </w:rPr>
        <w:t xml:space="preserve">o </w:t>
      </w:r>
      <w:r>
        <w:rPr>
          <w:w w:val="110"/>
        </w:rPr>
        <w:t xml:space="preserve">requerir asesoría en </w:t>
      </w:r>
      <w:r>
        <w:rPr>
          <w:color w:val="464646"/>
          <w:w w:val="110"/>
        </w:rPr>
        <w:t xml:space="preserve">su </w:t>
      </w:r>
      <w:r>
        <w:rPr>
          <w:w w:val="110"/>
        </w:rPr>
        <w:t>llenado</w:t>
      </w:r>
      <w:r>
        <w:rPr>
          <w:spacing w:val="1"/>
          <w:w w:val="110"/>
        </w:rPr>
        <w:t xml:space="preserve"> </w:t>
      </w:r>
      <w:r>
        <w:rPr>
          <w:w w:val="105"/>
        </w:rPr>
        <w:t>ponemos</w:t>
      </w:r>
      <w:r>
        <w:rPr>
          <w:spacing w:val="6"/>
          <w:w w:val="105"/>
        </w:rPr>
        <w:t xml:space="preserve"> </w:t>
      </w:r>
      <w:r>
        <w:rPr>
          <w:color w:val="444444"/>
          <w:w w:val="105"/>
        </w:rPr>
        <w:t>a</w:t>
      </w:r>
      <w:r>
        <w:rPr>
          <w:color w:val="444444"/>
          <w:spacing w:val="-4"/>
          <w:w w:val="105"/>
        </w:rPr>
        <w:t xml:space="preserve"> </w:t>
      </w:r>
      <w:r>
        <w:rPr>
          <w:color w:val="444444"/>
          <w:w w:val="105"/>
        </w:rPr>
        <w:t>su</w:t>
      </w:r>
      <w:r>
        <w:rPr>
          <w:color w:val="444444"/>
          <w:spacing w:val="3"/>
          <w:w w:val="105"/>
        </w:rPr>
        <w:t xml:space="preserve"> </w:t>
      </w:r>
      <w:r>
        <w:rPr>
          <w:w w:val="105"/>
        </w:rPr>
        <w:t>disposición</w:t>
      </w:r>
      <w:r>
        <w:rPr>
          <w:spacing w:val="6"/>
          <w:w w:val="105"/>
        </w:rPr>
        <w:t xml:space="preserve"> </w:t>
      </w:r>
      <w:r>
        <w:rPr>
          <w:color w:val="1F1F1F"/>
          <w:w w:val="105"/>
        </w:rPr>
        <w:t>el</w:t>
      </w:r>
      <w:r>
        <w:rPr>
          <w:color w:val="1F1F1F"/>
          <w:spacing w:val="-15"/>
          <w:w w:val="105"/>
        </w:rPr>
        <w:t xml:space="preserve"> </w:t>
      </w:r>
      <w:r>
        <w:rPr>
          <w:w w:val="105"/>
        </w:rPr>
        <w:t>número</w:t>
      </w:r>
      <w:r>
        <w:rPr>
          <w:spacing w:val="2"/>
          <w:w w:val="105"/>
        </w:rPr>
        <w:t xml:space="preserve"> </w:t>
      </w:r>
      <w:r>
        <w:rPr>
          <w:w w:val="105"/>
        </w:rPr>
        <w:t>telefónico</w:t>
      </w:r>
      <w:r>
        <w:rPr>
          <w:spacing w:val="15"/>
          <w:w w:val="105"/>
        </w:rPr>
        <w:t xml:space="preserve"> </w:t>
      </w:r>
      <w:r>
        <w:rPr>
          <w:color w:val="2F2F2F"/>
          <w:w w:val="105"/>
        </w:rPr>
        <w:t>55</w:t>
      </w:r>
      <w:r>
        <w:rPr>
          <w:color w:val="2F2F2F"/>
          <w:spacing w:val="-16"/>
          <w:w w:val="105"/>
        </w:rPr>
        <w:t xml:space="preserve"> </w:t>
      </w:r>
      <w:r>
        <w:rPr>
          <w:w w:val="105"/>
        </w:rPr>
        <w:t xml:space="preserve">52 </w:t>
      </w:r>
      <w:r>
        <w:rPr>
          <w:color w:val="4D4D4D"/>
          <w:w w:val="105"/>
        </w:rPr>
        <w:t>4J</w:t>
      </w:r>
      <w:r>
        <w:rPr>
          <w:color w:val="4D4D4D"/>
          <w:spacing w:val="-14"/>
          <w:w w:val="105"/>
        </w:rPr>
        <w:t xml:space="preserve"> </w:t>
      </w:r>
      <w:r>
        <w:rPr>
          <w:w w:val="105"/>
        </w:rPr>
        <w:t>2’7</w:t>
      </w:r>
      <w:r>
        <w:rPr>
          <w:spacing w:val="6"/>
          <w:w w:val="105"/>
        </w:rPr>
        <w:t xml:space="preserve"> </w:t>
      </w:r>
      <w:r>
        <w:rPr>
          <w:color w:val="2F2F2F"/>
          <w:w w:val="105"/>
        </w:rPr>
        <w:t>00</w:t>
      </w:r>
      <w:r>
        <w:rPr>
          <w:color w:val="2F2F2F"/>
          <w:spacing w:val="30"/>
          <w:w w:val="105"/>
        </w:rPr>
        <w:t xml:space="preserve"> </w:t>
      </w:r>
      <w:r>
        <w:rPr>
          <w:w w:val="105"/>
        </w:rPr>
        <w:t>ext.</w:t>
      </w:r>
      <w:r>
        <w:rPr>
          <w:spacing w:val="-18"/>
          <w:w w:val="105"/>
        </w:rPr>
        <w:t xml:space="preserve"> </w:t>
      </w:r>
      <w:r>
        <w:rPr>
          <w:w w:val="105"/>
        </w:rPr>
        <w:t>225&gt;6.</w:t>
      </w:r>
    </w:p>
    <w:p w:rsidR="009A6B8E" w:rsidRDefault="009A6B8E">
      <w:pPr>
        <w:pStyle w:val="Textoindependiente"/>
        <w:spacing w:before="6"/>
        <w:rPr>
          <w:rFonts w:ascii="Calibri"/>
          <w:sz w:val="18"/>
        </w:rPr>
      </w:pPr>
    </w:p>
    <w:p w:rsidR="009A6B8E" w:rsidRDefault="00597E57">
      <w:pPr>
        <w:ind w:left="200"/>
        <w:jc w:val="both"/>
        <w:rPr>
          <w:rFonts w:ascii="Calibri" w:hAnsi="Calibri"/>
          <w:sz w:val="20"/>
        </w:rPr>
      </w:pPr>
      <w:r>
        <w:rPr>
          <w:rFonts w:ascii="Calibri" w:hAnsi="Calibri"/>
          <w:w w:val="115"/>
          <w:sz w:val="20"/>
        </w:rPr>
        <w:t>Sin</w:t>
      </w:r>
      <w:r>
        <w:rPr>
          <w:rFonts w:ascii="Calibri" w:hAnsi="Calibri"/>
          <w:spacing w:val="47"/>
          <w:w w:val="115"/>
          <w:sz w:val="20"/>
        </w:rPr>
        <w:t xml:space="preserve"> </w:t>
      </w:r>
      <w:r>
        <w:rPr>
          <w:rFonts w:ascii="Calibri" w:hAnsi="Calibri"/>
          <w:w w:val="115"/>
          <w:sz w:val="20"/>
        </w:rPr>
        <w:t>más</w:t>
      </w:r>
      <w:r>
        <w:rPr>
          <w:rFonts w:ascii="Calibri" w:hAnsi="Calibri"/>
          <w:spacing w:val="6"/>
          <w:w w:val="115"/>
          <w:sz w:val="20"/>
        </w:rPr>
        <w:t xml:space="preserve"> </w:t>
      </w:r>
      <w:r>
        <w:rPr>
          <w:rFonts w:ascii="Calibri" w:hAnsi="Calibri"/>
          <w:w w:val="115"/>
          <w:sz w:val="20"/>
        </w:rPr>
        <w:t>por</w:t>
      </w:r>
      <w:r>
        <w:rPr>
          <w:rFonts w:ascii="Calibri" w:hAnsi="Calibri"/>
          <w:spacing w:val="32"/>
          <w:w w:val="115"/>
          <w:sz w:val="20"/>
        </w:rPr>
        <w:t xml:space="preserve"> </w:t>
      </w:r>
      <w:r>
        <w:rPr>
          <w:rFonts w:ascii="Calibri" w:hAnsi="Calibri"/>
          <w:w w:val="115"/>
          <w:sz w:val="20"/>
        </w:rPr>
        <w:t>el</w:t>
      </w:r>
      <w:r>
        <w:rPr>
          <w:rFonts w:ascii="Calibri" w:hAnsi="Calibri"/>
          <w:spacing w:val="28"/>
          <w:w w:val="115"/>
          <w:sz w:val="20"/>
        </w:rPr>
        <w:t xml:space="preserve"> </w:t>
      </w:r>
      <w:r>
        <w:rPr>
          <w:rFonts w:ascii="Calibri" w:hAnsi="Calibri"/>
          <w:w w:val="115"/>
          <w:sz w:val="20"/>
        </w:rPr>
        <w:t>momento,</w:t>
      </w:r>
      <w:r>
        <w:rPr>
          <w:rFonts w:ascii="Calibri" w:hAnsi="Calibri"/>
          <w:spacing w:val="7"/>
          <w:w w:val="115"/>
          <w:sz w:val="20"/>
        </w:rPr>
        <w:t xml:space="preserve"> </w:t>
      </w:r>
      <w:r>
        <w:rPr>
          <w:rFonts w:ascii="Calibri" w:hAnsi="Calibri"/>
          <w:color w:val="212121"/>
          <w:w w:val="115"/>
          <w:sz w:val="20"/>
        </w:rPr>
        <w:t>le</w:t>
      </w:r>
      <w:r>
        <w:rPr>
          <w:rFonts w:ascii="Calibri" w:hAnsi="Calibri"/>
          <w:color w:val="212121"/>
          <w:spacing w:val="-10"/>
          <w:w w:val="115"/>
          <w:sz w:val="20"/>
        </w:rPr>
        <w:t xml:space="preserve"> </w:t>
      </w:r>
      <w:r>
        <w:rPr>
          <w:rFonts w:ascii="Calibri" w:hAnsi="Calibri"/>
          <w:w w:val="115"/>
          <w:sz w:val="20"/>
        </w:rPr>
        <w:t>envío</w:t>
      </w:r>
      <w:r>
        <w:rPr>
          <w:rFonts w:ascii="Calibri" w:hAnsi="Calibri"/>
          <w:spacing w:val="4"/>
          <w:w w:val="115"/>
          <w:sz w:val="20"/>
        </w:rPr>
        <w:t xml:space="preserve"> </w:t>
      </w:r>
      <w:r>
        <w:rPr>
          <w:rFonts w:ascii="Calibri" w:hAnsi="Calibri"/>
          <w:w w:val="115"/>
          <w:sz w:val="20"/>
        </w:rPr>
        <w:t>un</w:t>
      </w:r>
      <w:r>
        <w:rPr>
          <w:rFonts w:ascii="Calibri" w:hAnsi="Calibri"/>
          <w:spacing w:val="8"/>
          <w:w w:val="115"/>
          <w:sz w:val="20"/>
        </w:rPr>
        <w:t xml:space="preserve"> </w:t>
      </w:r>
      <w:r>
        <w:rPr>
          <w:rFonts w:ascii="Calibri" w:hAnsi="Calibri"/>
          <w:w w:val="115"/>
          <w:sz w:val="20"/>
        </w:rPr>
        <w:t>cordial</w:t>
      </w:r>
      <w:r>
        <w:rPr>
          <w:rFonts w:ascii="Calibri" w:hAnsi="Calibri"/>
          <w:spacing w:val="4"/>
          <w:w w:val="115"/>
          <w:sz w:val="20"/>
        </w:rPr>
        <w:t xml:space="preserve"> </w:t>
      </w:r>
      <w:r>
        <w:rPr>
          <w:rFonts w:ascii="Calibri" w:hAnsi="Calibri"/>
          <w:color w:val="111111"/>
          <w:w w:val="115"/>
          <w:sz w:val="20"/>
        </w:rPr>
        <w:t>sal</w:t>
      </w:r>
      <w:r>
        <w:rPr>
          <w:rFonts w:ascii="Calibri" w:hAnsi="Calibri"/>
          <w:w w:val="115"/>
          <w:sz w:val="20"/>
        </w:rPr>
        <w:t>udo.</w:t>
      </w:r>
    </w:p>
    <w:p w:rsidR="009A6B8E" w:rsidRDefault="009A6B8E">
      <w:pPr>
        <w:pStyle w:val="Textoindependiente"/>
        <w:rPr>
          <w:rFonts w:ascii="Calibri"/>
          <w:sz w:val="20"/>
        </w:rPr>
      </w:pPr>
    </w:p>
    <w:p w:rsidR="009A6B8E" w:rsidRDefault="009A6B8E">
      <w:pPr>
        <w:pStyle w:val="Textoindependiente"/>
        <w:rPr>
          <w:rFonts w:ascii="Calibri"/>
          <w:sz w:val="20"/>
        </w:rPr>
      </w:pPr>
    </w:p>
    <w:p w:rsidR="009A6B8E" w:rsidRDefault="009A6B8E">
      <w:pPr>
        <w:pStyle w:val="Textoindependiente"/>
        <w:rPr>
          <w:rFonts w:ascii="Calibri"/>
          <w:sz w:val="20"/>
        </w:rPr>
      </w:pPr>
    </w:p>
    <w:p w:rsidR="009A6B8E" w:rsidRDefault="009A6B8E">
      <w:pPr>
        <w:pStyle w:val="Textoindependiente"/>
        <w:rPr>
          <w:rFonts w:ascii="Calibri"/>
          <w:sz w:val="20"/>
        </w:rPr>
      </w:pPr>
    </w:p>
    <w:p w:rsidR="009A6B8E" w:rsidRDefault="009A6B8E">
      <w:pPr>
        <w:pStyle w:val="Textoindependiente"/>
        <w:rPr>
          <w:rFonts w:ascii="Calibri"/>
          <w:sz w:val="20"/>
        </w:rPr>
      </w:pPr>
    </w:p>
    <w:p w:rsidR="009A6B8E" w:rsidRDefault="009A6B8E">
      <w:pPr>
        <w:pStyle w:val="Textoindependiente"/>
        <w:rPr>
          <w:rFonts w:ascii="Calibri"/>
          <w:sz w:val="20"/>
        </w:rPr>
      </w:pPr>
    </w:p>
    <w:p w:rsidR="009A6B8E" w:rsidRDefault="009A6B8E">
      <w:pPr>
        <w:pStyle w:val="Textoindependiente"/>
        <w:spacing w:before="4"/>
        <w:rPr>
          <w:rFonts w:ascii="Calibri"/>
          <w:sz w:val="15"/>
        </w:rPr>
      </w:pPr>
    </w:p>
    <w:p w:rsidR="009A6B8E" w:rsidRDefault="00597E57">
      <w:pPr>
        <w:pStyle w:val="Textoindependiente"/>
        <w:ind w:left="203"/>
        <w:rPr>
          <w:rFonts w:ascii="Calibri"/>
        </w:rPr>
      </w:pPr>
      <w:r>
        <w:rPr>
          <w:rFonts w:ascii="Calibri"/>
          <w:w w:val="120"/>
        </w:rPr>
        <w:t>ATENTAMENTE</w:t>
      </w:r>
    </w:p>
    <w:p w:rsidR="009A6B8E" w:rsidRDefault="00597E57">
      <w:pPr>
        <w:pStyle w:val="Textoindependiente"/>
        <w:spacing w:before="6"/>
        <w:rPr>
          <w:rFonts w:ascii="Calibri"/>
          <w:sz w:val="9"/>
        </w:rPr>
      </w:pPr>
      <w:r>
        <w:rPr>
          <w:noProof/>
          <w:lang w:val="es-MX" w:eastAsia="es-MX"/>
        </w:rPr>
        <mc:AlternateContent>
          <mc:Choice Requires="wpg">
            <w:drawing>
              <wp:anchor distT="0" distB="0" distL="0" distR="0" simplePos="0" relativeHeight="251661312" behindDoc="1" locked="0" layoutInCell="1" allowOverlap="1">
                <wp:simplePos x="0" y="0"/>
                <wp:positionH relativeFrom="page">
                  <wp:posOffset>798195</wp:posOffset>
                </wp:positionH>
                <wp:positionV relativeFrom="paragraph">
                  <wp:posOffset>98425</wp:posOffset>
                </wp:positionV>
                <wp:extent cx="1522730" cy="1079500"/>
                <wp:effectExtent l="0" t="0" r="0" b="0"/>
                <wp:wrapTopAndBottom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22730" cy="1079500"/>
                          <a:chOff x="1257" y="155"/>
                          <a:chExt cx="2398" cy="1700"/>
                        </a:xfrm>
                      </wpg:grpSpPr>
                      <pic:pic xmlns:pic="http://schemas.openxmlformats.org/drawingml/2006/picture">
                        <pic:nvPicPr>
                          <pic:cNvPr id="4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58" y="155"/>
                            <a:ext cx="1862" cy="1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1257" y="1195"/>
                            <a:ext cx="572" cy="4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569F6" w:rsidRDefault="009569F6">
                              <w:pPr>
                                <w:spacing w:line="215" w:lineRule="exact"/>
                                <w:rPr>
                                  <w:rFonts w:ascii="Calibri"/>
                                </w:rPr>
                              </w:pPr>
                              <w:proofErr w:type="spellStart"/>
                              <w:r>
                                <w:rPr>
                                  <w:rFonts w:ascii="Calibri"/>
                                  <w:w w:val="110"/>
                                </w:rPr>
                                <w:t>Gerar</w:t>
                              </w:r>
                              <w:proofErr w:type="spellEnd"/>
                            </w:p>
                            <w:p w:rsidR="009569F6" w:rsidRDefault="009569F6">
                              <w:pPr>
                                <w:spacing w:line="243" w:lineRule="exact"/>
                                <w:ind w:left="1"/>
                                <w:rPr>
                                  <w:rFonts w:ascii="Calibri"/>
                                  <w:sz w:val="21"/>
                                </w:rPr>
                              </w:pPr>
                              <w:proofErr w:type="spellStart"/>
                              <w:r>
                                <w:rPr>
                                  <w:rFonts w:ascii="Calibri"/>
                                  <w:w w:val="115"/>
                                  <w:sz w:val="21"/>
                                </w:rPr>
                                <w:t>Dim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2312" y="1195"/>
                            <a:ext cx="1342" cy="2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569F6" w:rsidRDefault="009569F6">
                              <w:pPr>
                                <w:spacing w:line="220" w:lineRule="exact"/>
                                <w:rPr>
                                  <w:rFonts w:ascii="Calibri" w:hAnsi="Calibri"/>
                                </w:rPr>
                              </w:pPr>
                              <w:proofErr w:type="spellStart"/>
                              <w:r>
                                <w:rPr>
                                  <w:rFonts w:ascii="Calibri" w:hAnsi="Calibri"/>
                                  <w:w w:val="115"/>
                                </w:rPr>
                                <w:t>olina</w:t>
                              </w:r>
                              <w:proofErr w:type="spellEnd"/>
                              <w:r>
                                <w:rPr>
                                  <w:rFonts w:ascii="Calibri" w:hAnsi="Calibri"/>
                                  <w:spacing w:val="-6"/>
                                  <w:w w:val="115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w w:val="115"/>
                                </w:rPr>
                                <w:t>Álvarez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" o:spid="_x0000_s1026" style="position:absolute;margin-left:62.85pt;margin-top:7.75pt;width:119.9pt;height:85pt;z-index:-251655168;mso-wrap-distance-left:0;mso-wrap-distance-right:0;mso-position-horizontal-relative:page" coordorigin="1257,155" coordsize="2398,170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5" o:spid="_x0000_s1027" type="#_x0000_t75" style="position:absolute;left:1458;top:155;width:1862;height:17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">
                  <v:imagedata r:id="rId10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" o:spid="_x0000_s1028" type="#_x0000_t202" style="position:absolute;left:1257;top:1195;width:572;height:4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" filled="f" stroked="f">
                  <v:textbox inset="0,0,0,0">
                    <w:txbxContent>
                      <w:p w:rsidR="009569F6" w:rsidRDefault="009569F6">
                        <w:pPr>
                          <w:spacing w:line="215" w:lineRule="exact"/>
                          <w:rPr>
                            <w:rFonts w:ascii="Calibri"/>
                          </w:rPr>
                        </w:pPr>
                        <w:proofErr w:type="spellStart"/>
                        <w:r>
                          <w:rPr>
                            <w:rFonts w:ascii="Calibri"/>
                            <w:w w:val="110"/>
                          </w:rPr>
                          <w:t>Gerar</w:t>
                        </w:r>
                        <w:proofErr w:type="spellEnd"/>
                      </w:p>
                      <w:p w:rsidR="009569F6" w:rsidRDefault="009569F6">
                        <w:pPr>
                          <w:spacing w:line="243" w:lineRule="exact"/>
                          <w:ind w:left="1"/>
                          <w:rPr>
                            <w:rFonts w:ascii="Calibri"/>
                            <w:sz w:val="21"/>
                          </w:rPr>
                        </w:pPr>
                        <w:proofErr w:type="spellStart"/>
                        <w:r>
                          <w:rPr>
                            <w:rFonts w:ascii="Calibri"/>
                            <w:w w:val="115"/>
                            <w:sz w:val="21"/>
                          </w:rPr>
                          <w:t>Dim</w:t>
                        </w:r>
                        <w:proofErr w:type="spellEnd"/>
                      </w:p>
                    </w:txbxContent>
                  </v:textbox>
                </v:shape>
                <v:shape id="Text Box 3" o:spid="_x0000_s1029" type="#_x0000_t202" style="position:absolute;left:2312;top:1195;width:1342;height:2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" filled="f" stroked="f">
                  <v:textbox inset="0,0,0,0">
                    <w:txbxContent>
                      <w:p w:rsidR="009569F6" w:rsidRDefault="009569F6">
                        <w:pPr>
                          <w:spacing w:line="220" w:lineRule="exact"/>
                          <w:rPr>
                            <w:rFonts w:ascii="Calibri" w:hAnsi="Calibri"/>
                          </w:rPr>
                        </w:pPr>
                        <w:proofErr w:type="spellStart"/>
                        <w:r>
                          <w:rPr>
                            <w:rFonts w:ascii="Calibri" w:hAnsi="Calibri"/>
                            <w:w w:val="115"/>
                          </w:rPr>
                          <w:t>olina</w:t>
                        </w:r>
                        <w:proofErr w:type="spellEnd"/>
                        <w:r>
                          <w:rPr>
                            <w:rFonts w:ascii="Calibri" w:hAnsi="Calibri"/>
                            <w:spacing w:val="-6"/>
                            <w:w w:val="115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w w:val="115"/>
                          </w:rPr>
                          <w:t>Álvarez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9A6B8E" w:rsidRDefault="009A6B8E">
      <w:pPr>
        <w:pStyle w:val="Textoindependiente"/>
        <w:rPr>
          <w:rFonts w:ascii="Calibri"/>
          <w:sz w:val="20"/>
        </w:rPr>
      </w:pPr>
    </w:p>
    <w:p w:rsidR="009A6B8E" w:rsidRDefault="009A6B8E">
      <w:pPr>
        <w:pStyle w:val="Textoindependiente"/>
        <w:rPr>
          <w:rFonts w:ascii="Calibri"/>
          <w:sz w:val="20"/>
        </w:rPr>
      </w:pPr>
    </w:p>
    <w:p w:rsidR="009A6B8E" w:rsidRDefault="009A6B8E">
      <w:pPr>
        <w:pStyle w:val="Textoindependiente"/>
        <w:spacing w:before="11"/>
        <w:rPr>
          <w:rFonts w:ascii="Calibri"/>
          <w:sz w:val="15"/>
        </w:rPr>
      </w:pPr>
    </w:p>
    <w:p w:rsidR="009A6B8E" w:rsidRDefault="00597E57">
      <w:pPr>
        <w:pStyle w:val="Textoindependiente"/>
        <w:tabs>
          <w:tab w:val="left" w:pos="906"/>
        </w:tabs>
        <w:spacing w:line="243" w:lineRule="exact"/>
        <w:ind w:left="227"/>
        <w:rPr>
          <w:rFonts w:ascii="Calibri" w:hAnsi="Calibri"/>
        </w:rPr>
      </w:pPr>
      <w:proofErr w:type="spellStart"/>
      <w:r>
        <w:rPr>
          <w:rFonts w:ascii="Calibri" w:hAnsi="Calibri"/>
          <w:w w:val="115"/>
        </w:rPr>
        <w:t>c.c.p</w:t>
      </w:r>
      <w:proofErr w:type="spellEnd"/>
      <w:r>
        <w:rPr>
          <w:rFonts w:ascii="Calibri" w:hAnsi="Calibri"/>
          <w:w w:val="115"/>
        </w:rPr>
        <w:t>.</w:t>
      </w:r>
      <w:r>
        <w:rPr>
          <w:rFonts w:ascii="Calibri" w:hAnsi="Calibri"/>
          <w:w w:val="115"/>
        </w:rPr>
        <w:tab/>
      </w:r>
      <w:r>
        <w:rPr>
          <w:rFonts w:ascii="Calibri" w:hAnsi="Calibri"/>
          <w:color w:val="0F0F0F"/>
          <w:w w:val="115"/>
        </w:rPr>
        <w:t>Teresa</w:t>
      </w:r>
      <w:r>
        <w:rPr>
          <w:rFonts w:ascii="Calibri" w:hAnsi="Calibri"/>
          <w:color w:val="0F0F0F"/>
          <w:spacing w:val="-4"/>
          <w:w w:val="115"/>
        </w:rPr>
        <w:t xml:space="preserve"> </w:t>
      </w:r>
      <w:r>
        <w:rPr>
          <w:rFonts w:ascii="Calibri" w:hAnsi="Calibri"/>
          <w:color w:val="4D4D4D"/>
          <w:w w:val="115"/>
        </w:rPr>
        <w:t>G</w:t>
      </w:r>
      <w:r>
        <w:rPr>
          <w:rFonts w:ascii="Calibri" w:hAnsi="Calibri"/>
          <w:w w:val="115"/>
        </w:rPr>
        <w:t>uadal</w:t>
      </w:r>
      <w:r>
        <w:rPr>
          <w:rFonts w:ascii="Calibri" w:hAnsi="Calibri"/>
          <w:color w:val="111111"/>
          <w:w w:val="115"/>
        </w:rPr>
        <w:t>u</w:t>
      </w:r>
      <w:r>
        <w:rPr>
          <w:rFonts w:ascii="Calibri" w:hAnsi="Calibri"/>
          <w:color w:val="1F1F1F"/>
          <w:w w:val="115"/>
        </w:rPr>
        <w:t>pe</w:t>
      </w:r>
      <w:r>
        <w:rPr>
          <w:rFonts w:ascii="Calibri" w:hAnsi="Calibri"/>
          <w:color w:val="1F1F1F"/>
          <w:spacing w:val="-12"/>
          <w:w w:val="115"/>
        </w:rPr>
        <w:t xml:space="preserve"> </w:t>
      </w:r>
      <w:r>
        <w:rPr>
          <w:rFonts w:ascii="Calibri" w:hAnsi="Calibri"/>
          <w:color w:val="2F2F2F"/>
          <w:w w:val="115"/>
        </w:rPr>
        <w:t>Reyes</w:t>
      </w:r>
      <w:r>
        <w:rPr>
          <w:rFonts w:ascii="Calibri" w:hAnsi="Calibri"/>
          <w:color w:val="2F2F2F"/>
          <w:spacing w:val="-8"/>
          <w:w w:val="115"/>
        </w:rPr>
        <w:t xml:space="preserve"> </w:t>
      </w:r>
      <w:proofErr w:type="gramStart"/>
      <w:r>
        <w:rPr>
          <w:rFonts w:ascii="Calibri" w:hAnsi="Calibri"/>
          <w:w w:val="115"/>
        </w:rPr>
        <w:t>Sahagú</w:t>
      </w:r>
      <w:r>
        <w:rPr>
          <w:rFonts w:ascii="Calibri" w:hAnsi="Calibri"/>
          <w:color w:val="212121"/>
          <w:w w:val="115"/>
        </w:rPr>
        <w:t>n.-</w:t>
      </w:r>
      <w:proofErr w:type="gramEnd"/>
      <w:r>
        <w:rPr>
          <w:rFonts w:ascii="Calibri" w:hAnsi="Calibri"/>
          <w:color w:val="212121"/>
          <w:spacing w:val="-1"/>
          <w:w w:val="115"/>
        </w:rPr>
        <w:t xml:space="preserve"> </w:t>
      </w:r>
      <w:r>
        <w:rPr>
          <w:rFonts w:ascii="Calibri" w:hAnsi="Calibri"/>
          <w:w w:val="115"/>
        </w:rPr>
        <w:t>Directora</w:t>
      </w:r>
      <w:r>
        <w:rPr>
          <w:rFonts w:ascii="Calibri" w:hAnsi="Calibri"/>
          <w:spacing w:val="1"/>
          <w:w w:val="115"/>
        </w:rPr>
        <w:t xml:space="preserve"> </w:t>
      </w:r>
      <w:r>
        <w:rPr>
          <w:rFonts w:ascii="Calibri" w:hAnsi="Calibri"/>
          <w:w w:val="115"/>
        </w:rPr>
        <w:t>General</w:t>
      </w:r>
      <w:r>
        <w:rPr>
          <w:rFonts w:ascii="Calibri" w:hAnsi="Calibri"/>
          <w:spacing w:val="-6"/>
          <w:w w:val="115"/>
        </w:rPr>
        <w:t xml:space="preserve"> </w:t>
      </w:r>
      <w:r>
        <w:rPr>
          <w:rFonts w:ascii="Calibri" w:hAnsi="Calibri"/>
          <w:color w:val="1C1C1C"/>
          <w:w w:val="115"/>
        </w:rPr>
        <w:t>del</w:t>
      </w:r>
      <w:r>
        <w:rPr>
          <w:rFonts w:ascii="Calibri" w:hAnsi="Calibri"/>
          <w:color w:val="1C1C1C"/>
          <w:spacing w:val="-6"/>
          <w:w w:val="115"/>
        </w:rPr>
        <w:t xml:space="preserve"> </w:t>
      </w:r>
      <w:r>
        <w:rPr>
          <w:rFonts w:ascii="Calibri" w:hAnsi="Calibri"/>
          <w:w w:val="115"/>
        </w:rPr>
        <w:t>INEA.</w:t>
      </w:r>
    </w:p>
    <w:p w:rsidR="009A6B8E" w:rsidRDefault="00597E57">
      <w:pPr>
        <w:pStyle w:val="Textoindependiente"/>
        <w:spacing w:before="3" w:line="220" w:lineRule="auto"/>
        <w:ind w:left="909" w:right="1488" w:hanging="3"/>
        <w:rPr>
          <w:rFonts w:ascii="Calibri" w:hAnsi="Calibri"/>
        </w:rPr>
      </w:pPr>
      <w:r>
        <w:rPr>
          <w:rFonts w:ascii="Calibri" w:hAnsi="Calibri"/>
          <w:color w:val="2F2F2F"/>
          <w:w w:val="110"/>
        </w:rPr>
        <w:t xml:space="preserve">José </w:t>
      </w:r>
      <w:r>
        <w:rPr>
          <w:rFonts w:ascii="Calibri" w:hAnsi="Calibri"/>
          <w:w w:val="110"/>
        </w:rPr>
        <w:t>M</w:t>
      </w:r>
      <w:r>
        <w:rPr>
          <w:rFonts w:ascii="Calibri" w:hAnsi="Calibri"/>
          <w:color w:val="4F4F4F"/>
          <w:w w:val="110"/>
        </w:rPr>
        <w:t xml:space="preserve">u </w:t>
      </w:r>
      <w:proofErr w:type="spellStart"/>
      <w:r>
        <w:rPr>
          <w:rFonts w:ascii="Calibri" w:hAnsi="Calibri"/>
          <w:w w:val="110"/>
        </w:rPr>
        <w:t>ñoz</w:t>
      </w:r>
      <w:proofErr w:type="spellEnd"/>
      <w:r>
        <w:rPr>
          <w:rFonts w:ascii="Calibri" w:hAnsi="Calibri"/>
          <w:spacing w:val="1"/>
          <w:w w:val="110"/>
        </w:rPr>
        <w:t xml:space="preserve"> </w:t>
      </w:r>
      <w:proofErr w:type="gramStart"/>
      <w:r>
        <w:rPr>
          <w:rFonts w:ascii="Calibri" w:hAnsi="Calibri"/>
          <w:color w:val="111111"/>
          <w:w w:val="110"/>
        </w:rPr>
        <w:t>Gómez.-</w:t>
      </w:r>
      <w:proofErr w:type="gramEnd"/>
      <w:r>
        <w:rPr>
          <w:rFonts w:ascii="Calibri" w:hAnsi="Calibri"/>
          <w:color w:val="111111"/>
          <w:spacing w:val="1"/>
          <w:w w:val="110"/>
        </w:rPr>
        <w:t xml:space="preserve"> </w:t>
      </w:r>
      <w:r>
        <w:rPr>
          <w:rFonts w:ascii="Calibri" w:hAnsi="Calibri"/>
          <w:w w:val="110"/>
        </w:rPr>
        <w:t>Titular</w:t>
      </w:r>
      <w:r>
        <w:rPr>
          <w:rFonts w:ascii="Calibri" w:hAnsi="Calibri"/>
          <w:spacing w:val="1"/>
          <w:w w:val="110"/>
        </w:rPr>
        <w:t xml:space="preserve"> </w:t>
      </w:r>
      <w:r>
        <w:rPr>
          <w:rFonts w:ascii="Calibri" w:hAnsi="Calibri"/>
          <w:color w:val="333333"/>
          <w:w w:val="110"/>
        </w:rPr>
        <w:t xml:space="preserve">de </w:t>
      </w:r>
      <w:r>
        <w:rPr>
          <w:rFonts w:ascii="Calibri" w:hAnsi="Calibri"/>
          <w:color w:val="2D2D2D"/>
          <w:w w:val="110"/>
        </w:rPr>
        <w:t>la</w:t>
      </w:r>
      <w:r>
        <w:rPr>
          <w:rFonts w:ascii="Calibri" w:hAnsi="Calibri"/>
          <w:color w:val="2D2D2D"/>
          <w:spacing w:val="1"/>
          <w:w w:val="110"/>
        </w:rPr>
        <w:t xml:space="preserve"> </w:t>
      </w:r>
      <w:r>
        <w:rPr>
          <w:rFonts w:ascii="Calibri" w:hAnsi="Calibri"/>
          <w:w w:val="110"/>
        </w:rPr>
        <w:t xml:space="preserve">Unidad de </w:t>
      </w:r>
      <w:r>
        <w:rPr>
          <w:rFonts w:ascii="Calibri" w:hAnsi="Calibri"/>
          <w:color w:val="3F3F3F"/>
          <w:w w:val="110"/>
        </w:rPr>
        <w:t>Ad</w:t>
      </w:r>
      <w:r>
        <w:rPr>
          <w:rFonts w:ascii="Calibri" w:hAnsi="Calibri"/>
          <w:w w:val="110"/>
        </w:rPr>
        <w:t>ministración</w:t>
      </w:r>
      <w:r>
        <w:rPr>
          <w:rFonts w:ascii="Calibri" w:hAnsi="Calibri"/>
          <w:spacing w:val="1"/>
          <w:w w:val="110"/>
        </w:rPr>
        <w:t xml:space="preserve"> </w:t>
      </w:r>
      <w:r>
        <w:rPr>
          <w:rFonts w:ascii="Calibri" w:hAnsi="Calibri"/>
          <w:w w:val="110"/>
        </w:rPr>
        <w:t>y Finanzas.-Presente.</w:t>
      </w:r>
      <w:r>
        <w:rPr>
          <w:rFonts w:ascii="Calibri" w:hAnsi="Calibri"/>
          <w:spacing w:val="-50"/>
          <w:w w:val="110"/>
        </w:rPr>
        <w:t xml:space="preserve"> </w:t>
      </w:r>
      <w:r>
        <w:rPr>
          <w:rFonts w:ascii="Calibri" w:hAnsi="Calibri"/>
          <w:color w:val="1A1A1A"/>
          <w:w w:val="110"/>
        </w:rPr>
        <w:t>Herbert</w:t>
      </w:r>
      <w:r>
        <w:rPr>
          <w:rFonts w:ascii="Calibri" w:hAnsi="Calibri"/>
          <w:color w:val="1A1A1A"/>
          <w:spacing w:val="-2"/>
          <w:w w:val="110"/>
        </w:rPr>
        <w:t xml:space="preserve"> </w:t>
      </w:r>
      <w:r>
        <w:rPr>
          <w:rFonts w:ascii="Calibri" w:hAnsi="Calibri"/>
          <w:color w:val="1C1C1C"/>
          <w:w w:val="110"/>
        </w:rPr>
        <w:t>César</w:t>
      </w:r>
      <w:r>
        <w:rPr>
          <w:rFonts w:ascii="Calibri" w:hAnsi="Calibri"/>
          <w:color w:val="1C1C1C"/>
          <w:spacing w:val="16"/>
          <w:w w:val="110"/>
        </w:rPr>
        <w:t xml:space="preserve"> </w:t>
      </w:r>
      <w:r>
        <w:rPr>
          <w:rFonts w:ascii="Calibri" w:hAnsi="Calibri"/>
          <w:w w:val="110"/>
        </w:rPr>
        <w:t>Sánchez</w:t>
      </w:r>
      <w:r>
        <w:rPr>
          <w:rFonts w:ascii="Calibri" w:hAnsi="Calibri"/>
          <w:spacing w:val="-1"/>
          <w:w w:val="110"/>
        </w:rPr>
        <w:t xml:space="preserve"> </w:t>
      </w:r>
      <w:r>
        <w:rPr>
          <w:rFonts w:ascii="Calibri" w:hAnsi="Calibri"/>
          <w:w w:val="110"/>
        </w:rPr>
        <w:t>Oliver</w:t>
      </w:r>
      <w:r>
        <w:rPr>
          <w:rFonts w:ascii="Calibri" w:hAnsi="Calibri"/>
          <w:spacing w:val="-28"/>
          <w:w w:val="110"/>
        </w:rPr>
        <w:t xml:space="preserve"> </w:t>
      </w:r>
      <w:r>
        <w:rPr>
          <w:rFonts w:ascii="Calibri" w:hAnsi="Calibri"/>
          <w:color w:val="363636"/>
          <w:w w:val="110"/>
        </w:rPr>
        <w:t>a.-</w:t>
      </w:r>
      <w:r>
        <w:rPr>
          <w:rFonts w:ascii="Calibri" w:hAnsi="Calibri"/>
          <w:color w:val="363636"/>
          <w:spacing w:val="-3"/>
          <w:w w:val="110"/>
        </w:rPr>
        <w:t xml:space="preserve"> </w:t>
      </w:r>
      <w:r>
        <w:rPr>
          <w:rFonts w:ascii="Calibri" w:hAnsi="Calibri"/>
          <w:w w:val="110"/>
        </w:rPr>
        <w:t>Director</w:t>
      </w:r>
      <w:r>
        <w:rPr>
          <w:rFonts w:ascii="Calibri" w:hAnsi="Calibri"/>
          <w:spacing w:val="20"/>
          <w:w w:val="110"/>
        </w:rPr>
        <w:t xml:space="preserve"> </w:t>
      </w:r>
      <w:r>
        <w:rPr>
          <w:rFonts w:ascii="Calibri" w:hAnsi="Calibri"/>
          <w:color w:val="383838"/>
          <w:w w:val="110"/>
        </w:rPr>
        <w:t>de</w:t>
      </w:r>
      <w:r>
        <w:rPr>
          <w:rFonts w:ascii="Calibri" w:hAnsi="Calibri"/>
          <w:color w:val="383838"/>
          <w:spacing w:val="14"/>
          <w:w w:val="110"/>
        </w:rPr>
        <w:t xml:space="preserve"> </w:t>
      </w:r>
      <w:proofErr w:type="gramStart"/>
      <w:r>
        <w:rPr>
          <w:rFonts w:ascii="Calibri" w:hAnsi="Calibri"/>
          <w:w w:val="110"/>
        </w:rPr>
        <w:t>Operación.-</w:t>
      </w:r>
      <w:proofErr w:type="gramEnd"/>
      <w:r>
        <w:rPr>
          <w:rFonts w:ascii="Calibri" w:hAnsi="Calibri"/>
          <w:w w:val="110"/>
        </w:rPr>
        <w:t>Presente.</w:t>
      </w:r>
    </w:p>
    <w:p w:rsidR="009A6B8E" w:rsidRDefault="009A6B8E">
      <w:pPr>
        <w:pStyle w:val="Textoindependiente"/>
        <w:rPr>
          <w:rFonts w:ascii="Calibri"/>
          <w:sz w:val="20"/>
        </w:rPr>
      </w:pPr>
    </w:p>
    <w:p w:rsidR="00FC3574" w:rsidRDefault="00FC3574">
      <w:pPr>
        <w:pStyle w:val="Textoindependiente"/>
        <w:rPr>
          <w:rFonts w:ascii="Calibri"/>
          <w:sz w:val="20"/>
        </w:rPr>
      </w:pPr>
    </w:p>
    <w:p w:rsidR="009A6B8E" w:rsidRDefault="009A6B8E">
      <w:pPr>
        <w:pStyle w:val="Textoindependiente"/>
        <w:rPr>
          <w:rFonts w:ascii="Calibri"/>
          <w:sz w:val="20"/>
        </w:rPr>
      </w:pPr>
    </w:p>
    <w:p w:rsidR="009A6B8E" w:rsidRDefault="009A6B8E">
      <w:pPr>
        <w:pStyle w:val="Textoindependiente"/>
        <w:rPr>
          <w:rFonts w:ascii="Calibri"/>
          <w:sz w:val="20"/>
        </w:rPr>
      </w:pPr>
    </w:p>
    <w:p w:rsidR="009A6B8E" w:rsidRDefault="009A6B8E">
      <w:pPr>
        <w:pStyle w:val="Textoindependiente"/>
        <w:rPr>
          <w:rFonts w:ascii="Calibri"/>
          <w:sz w:val="20"/>
        </w:rPr>
      </w:pPr>
    </w:p>
    <w:p w:rsidR="009A6B8E" w:rsidRDefault="009A6B8E">
      <w:pPr>
        <w:pStyle w:val="Textoindependiente"/>
        <w:rPr>
          <w:rFonts w:ascii="Calibri"/>
          <w:sz w:val="20"/>
        </w:rPr>
      </w:pPr>
    </w:p>
    <w:p w:rsidR="009A6B8E" w:rsidRDefault="009A6B8E">
      <w:pPr>
        <w:pStyle w:val="Textoindependiente"/>
        <w:rPr>
          <w:rFonts w:ascii="Calibri"/>
          <w:sz w:val="20"/>
        </w:rPr>
      </w:pPr>
    </w:p>
    <w:p w:rsidR="009A6B8E" w:rsidRDefault="009A6B8E">
      <w:pPr>
        <w:pStyle w:val="Textoindependiente"/>
        <w:rPr>
          <w:rFonts w:ascii="Calibri"/>
          <w:sz w:val="20"/>
        </w:rPr>
      </w:pPr>
    </w:p>
    <w:p w:rsidR="009A6B8E" w:rsidRDefault="009A6B8E">
      <w:pPr>
        <w:pStyle w:val="Textoindependiente"/>
        <w:rPr>
          <w:rFonts w:ascii="Calibri"/>
          <w:sz w:val="20"/>
        </w:rPr>
      </w:pPr>
    </w:p>
    <w:p w:rsidR="00FC3574" w:rsidRDefault="00FC3574">
      <w:pPr>
        <w:pStyle w:val="Textoindependiente"/>
        <w:spacing w:before="7"/>
        <w:rPr>
          <w:rFonts w:ascii="Calibri"/>
          <w:sz w:val="18"/>
        </w:rPr>
      </w:pPr>
    </w:p>
    <w:p w:rsidR="00FC3574" w:rsidRDefault="00FC3574">
      <w:pPr>
        <w:pStyle w:val="Textoindependiente"/>
        <w:spacing w:before="7"/>
        <w:rPr>
          <w:rFonts w:ascii="Calibri"/>
          <w:sz w:val="18"/>
        </w:rPr>
      </w:pPr>
    </w:p>
    <w:p w:rsidR="00FC3574" w:rsidRDefault="00FC3574">
      <w:pPr>
        <w:pStyle w:val="Textoindependiente"/>
        <w:spacing w:before="7"/>
        <w:rPr>
          <w:rFonts w:ascii="Calibri"/>
          <w:sz w:val="18"/>
        </w:rPr>
      </w:pPr>
    </w:p>
    <w:p w:rsidR="00FC3574" w:rsidRDefault="00FC3574" w:rsidP="00FC3574">
      <w:pPr>
        <w:pStyle w:val="Textoindependiente"/>
        <w:spacing w:before="2"/>
        <w:rPr>
          <w:sz w:val="11"/>
        </w:rPr>
      </w:pPr>
      <w:r>
        <w:rPr>
          <w:noProof/>
          <w:lang w:val="es-MX" w:eastAsia="es-MX"/>
        </w:rPr>
        <w:drawing>
          <wp:anchor distT="0" distB="0" distL="0" distR="0" simplePos="0" relativeHeight="251664384" behindDoc="0" locked="0" layoutInCell="1" allowOverlap="1" wp14:anchorId="4ACEC449" wp14:editId="794D0912">
            <wp:simplePos x="0" y="0"/>
            <wp:positionH relativeFrom="page">
              <wp:posOffset>5717540</wp:posOffset>
            </wp:positionH>
            <wp:positionV relativeFrom="paragraph">
              <wp:posOffset>106045</wp:posOffset>
            </wp:positionV>
            <wp:extent cx="1468502" cy="451103"/>
            <wp:effectExtent l="0" t="0" r="0" b="0"/>
            <wp:wrapTopAndBottom/>
            <wp:docPr id="13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68502" cy="4511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251663360" behindDoc="0" locked="0" layoutInCell="1" allowOverlap="1" wp14:anchorId="1B61EE9A" wp14:editId="170B558D">
            <wp:simplePos x="0" y="0"/>
            <wp:positionH relativeFrom="page">
              <wp:posOffset>780025</wp:posOffset>
            </wp:positionH>
            <wp:positionV relativeFrom="paragraph">
              <wp:posOffset>124646</wp:posOffset>
            </wp:positionV>
            <wp:extent cx="3253861" cy="207263"/>
            <wp:effectExtent l="0" t="0" r="0" b="0"/>
            <wp:wrapTopAndBottom/>
            <wp:docPr id="14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53861" cy="2072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C3574" w:rsidRDefault="00FC3574">
      <w:pPr>
        <w:pStyle w:val="Textoindependiente"/>
        <w:spacing w:before="7"/>
        <w:rPr>
          <w:rFonts w:ascii="Calibri"/>
          <w:sz w:val="18"/>
        </w:rPr>
      </w:pPr>
    </w:p>
    <w:p w:rsidR="00FC3574" w:rsidRDefault="00FC3574">
      <w:pPr>
        <w:pStyle w:val="Textoindependiente"/>
        <w:spacing w:before="7"/>
        <w:rPr>
          <w:rFonts w:ascii="Calibri"/>
          <w:sz w:val="18"/>
        </w:rPr>
      </w:pPr>
    </w:p>
    <w:tbl>
      <w:tblPr>
        <w:tblW w:w="883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9"/>
        <w:gridCol w:w="408"/>
        <w:gridCol w:w="390"/>
        <w:gridCol w:w="415"/>
        <w:gridCol w:w="471"/>
        <w:gridCol w:w="267"/>
        <w:gridCol w:w="230"/>
        <w:gridCol w:w="385"/>
        <w:gridCol w:w="951"/>
        <w:gridCol w:w="580"/>
        <w:gridCol w:w="541"/>
        <w:gridCol w:w="541"/>
        <w:gridCol w:w="519"/>
        <w:gridCol w:w="536"/>
        <w:gridCol w:w="516"/>
        <w:gridCol w:w="525"/>
        <w:gridCol w:w="516"/>
        <w:gridCol w:w="538"/>
        <w:gridCol w:w="582"/>
        <w:gridCol w:w="525"/>
        <w:gridCol w:w="541"/>
        <w:gridCol w:w="521"/>
      </w:tblGrid>
      <w:tr w:rsidR="00906FEB" w:rsidRPr="00906FEB" w:rsidTr="00906FEB">
        <w:trPr>
          <w:trHeight w:val="405"/>
        </w:trPr>
        <w:tc>
          <w:tcPr>
            <w:tcW w:w="8838" w:type="dxa"/>
            <w:gridSpan w:val="2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color w:val="000000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noProof/>
                <w:color w:val="000000"/>
                <w:lang w:val="es-MX" w:eastAsia="es-MX"/>
              </w:rPr>
              <w:lastRenderedPageBreak/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21478875</wp:posOffset>
                  </wp:positionH>
                  <wp:positionV relativeFrom="paragraph">
                    <wp:posOffset>104775</wp:posOffset>
                  </wp:positionV>
                  <wp:extent cx="2228850" cy="904875"/>
                  <wp:effectExtent l="0" t="0" r="0" b="0"/>
                  <wp:wrapNone/>
                  <wp:docPr id="21" name="Imagen 2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739C2A5-F492-4F9F-8DD7-ADC1CE61298B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n 3">
                            <a:extLst>
                              <a:ext uri="{FF2B5EF4-FFF2-40B4-BE49-F238E27FC236}">
                                <a16:creationId xmlns:a16="http://schemas.microsoft.com/office/drawing/2014/main" id="{2739C2A5-F492-4F9F-8DD7-ADC1CE61298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28687" cy="8985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287"/>
            </w:tblGrid>
            <w:tr w:rsidR="00906FEB" w:rsidRPr="00906FEB">
              <w:trPr>
                <w:trHeight w:val="405"/>
                <w:tblCellSpacing w:w="0" w:type="dxa"/>
              </w:trPr>
              <w:tc>
                <w:tcPr>
                  <w:tcW w:w="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06FEB" w:rsidRPr="00906FEB" w:rsidRDefault="00906FEB" w:rsidP="00906FEB">
                  <w:pPr>
                    <w:widowControl/>
                    <w:autoSpaceDE/>
                    <w:autoSpaceDN/>
                    <w:jc w:val="center"/>
                    <w:rPr>
                      <w:rFonts w:ascii="Montserrat" w:eastAsia="Times New Roman" w:hAnsi="Montserrat" w:cs="Times New Roman"/>
                      <w:b/>
                      <w:bCs/>
                      <w:sz w:val="24"/>
                      <w:szCs w:val="24"/>
                      <w:lang w:val="es-MX" w:eastAsia="es-MX"/>
                    </w:rPr>
                  </w:pPr>
                  <w:r>
                    <w:rPr>
                      <w:noProof/>
                      <w:sz w:val="20"/>
                      <w:lang w:val="es-MX" w:eastAsia="es-MX"/>
                    </w:rPr>
                    <w:drawing>
                      <wp:inline distT="0" distB="0" distL="0" distR="0" wp14:anchorId="4D00DBCA" wp14:editId="34FCACCD">
                        <wp:extent cx="3357448" cy="432816"/>
                        <wp:effectExtent l="0" t="0" r="0" b="0"/>
                        <wp:docPr id="22" name="image4.jpe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4.jpeg"/>
                                <pic:cNvPicPr/>
                              </pic:nvPicPr>
                              <pic:blipFill>
                                <a:blip r:embed="rId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357448" cy="43281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color w:val="000000"/>
                <w:lang w:val="es-MX" w:eastAsia="es-MX"/>
              </w:rPr>
            </w:pPr>
          </w:p>
        </w:tc>
      </w:tr>
      <w:tr w:rsidR="00906FEB" w:rsidRPr="00906FEB" w:rsidTr="00906FEB">
        <w:trPr>
          <w:trHeight w:val="405"/>
        </w:trPr>
        <w:tc>
          <w:tcPr>
            <w:tcW w:w="8838" w:type="dxa"/>
            <w:gridSpan w:val="2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b/>
                <w:bCs/>
                <w:sz w:val="18"/>
                <w:szCs w:val="24"/>
                <w:lang w:val="es-MX" w:eastAsia="es-MX"/>
              </w:rPr>
            </w:pPr>
          </w:p>
          <w:p w:rsid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b/>
                <w:bCs/>
                <w:sz w:val="18"/>
                <w:szCs w:val="24"/>
                <w:lang w:val="es-MX" w:eastAsia="es-MX"/>
              </w:rPr>
            </w:pPr>
          </w:p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b/>
                <w:bCs/>
                <w:sz w:val="1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sz w:val="18"/>
                <w:szCs w:val="24"/>
                <w:lang w:val="es-MX" w:eastAsia="es-MX"/>
              </w:rPr>
              <w:t>Dirección de Prospectiva, Acreditación y Evaluación</w:t>
            </w:r>
          </w:p>
        </w:tc>
      </w:tr>
      <w:tr w:rsidR="00906FEB" w:rsidRPr="00906FEB" w:rsidTr="00906FEB">
        <w:trPr>
          <w:trHeight w:val="405"/>
        </w:trPr>
        <w:tc>
          <w:tcPr>
            <w:tcW w:w="8838" w:type="dxa"/>
            <w:gridSpan w:val="2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b/>
                <w:bCs/>
                <w:sz w:val="1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sz w:val="18"/>
                <w:szCs w:val="24"/>
                <w:lang w:val="es-MX" w:eastAsia="es-MX"/>
              </w:rPr>
              <w:t>CALENDARIZACIÓN DEL PRESUPUESTO RAMO 33 2022</w:t>
            </w:r>
          </w:p>
        </w:tc>
      </w:tr>
      <w:tr w:rsidR="00906FEB" w:rsidRPr="00906FEB" w:rsidTr="00906FEB">
        <w:trPr>
          <w:trHeight w:val="405"/>
        </w:trPr>
        <w:tc>
          <w:tcPr>
            <w:tcW w:w="8838" w:type="dxa"/>
            <w:gridSpan w:val="2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b/>
                <w:bCs/>
                <w:sz w:val="1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sz w:val="18"/>
                <w:szCs w:val="24"/>
                <w:lang w:val="es-MX" w:eastAsia="es-MX"/>
              </w:rPr>
              <w:t>( pesos )</w:t>
            </w:r>
          </w:p>
        </w:tc>
      </w:tr>
      <w:tr w:rsidR="00906FEB" w:rsidRPr="00906FEB" w:rsidTr="00906FEB">
        <w:trPr>
          <w:trHeight w:val="405"/>
        </w:trPr>
        <w:tc>
          <w:tcPr>
            <w:tcW w:w="8838" w:type="dxa"/>
            <w:gridSpan w:val="2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b/>
                <w:bCs/>
                <w:sz w:val="18"/>
                <w:szCs w:val="24"/>
                <w:lang w:val="es-MX" w:eastAsia="es-MX"/>
              </w:rPr>
            </w:pPr>
          </w:p>
        </w:tc>
      </w:tr>
      <w:tr w:rsidR="00906FEB" w:rsidRPr="00906FEB" w:rsidTr="00906FEB">
        <w:trPr>
          <w:trHeight w:val="375"/>
        </w:trPr>
        <w:tc>
          <w:tcPr>
            <w:tcW w:w="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b/>
                <w:bCs/>
                <w:sz w:val="18"/>
                <w:szCs w:val="24"/>
                <w:lang w:val="es-MX" w:eastAsia="es-MX"/>
              </w:rPr>
            </w:pP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18"/>
                <w:szCs w:val="20"/>
                <w:lang w:val="es-MX" w:eastAsia="es-MX"/>
              </w:rPr>
            </w:pPr>
          </w:p>
        </w:tc>
        <w:tc>
          <w:tcPr>
            <w:tcW w:w="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18"/>
                <w:szCs w:val="20"/>
                <w:lang w:val="es-MX" w:eastAsia="es-MX"/>
              </w:rPr>
            </w:pP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18"/>
                <w:szCs w:val="20"/>
                <w:lang w:val="es-MX" w:eastAsia="es-MX"/>
              </w:rPr>
            </w:pPr>
          </w:p>
        </w:tc>
        <w:tc>
          <w:tcPr>
            <w:tcW w:w="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18"/>
                <w:szCs w:val="20"/>
                <w:lang w:val="es-MX" w:eastAsia="es-MX"/>
              </w:rPr>
            </w:pP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18"/>
                <w:szCs w:val="20"/>
                <w:lang w:val="es-MX" w:eastAsia="es-MX"/>
              </w:rPr>
            </w:pPr>
          </w:p>
        </w:tc>
        <w:tc>
          <w:tcPr>
            <w:tcW w:w="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18"/>
                <w:szCs w:val="20"/>
                <w:lang w:val="es-MX" w:eastAsia="es-MX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18"/>
                <w:szCs w:val="20"/>
                <w:lang w:val="es-MX" w:eastAsia="es-MX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18"/>
                <w:szCs w:val="20"/>
                <w:lang w:val="es-MX" w:eastAsia="es-MX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18"/>
                <w:szCs w:val="20"/>
                <w:lang w:val="es-MX" w:eastAsia="es-MX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18"/>
                <w:szCs w:val="20"/>
                <w:lang w:val="es-MX" w:eastAsia="es-MX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18"/>
                <w:szCs w:val="20"/>
                <w:lang w:val="es-MX" w:eastAsia="es-MX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18"/>
                <w:szCs w:val="20"/>
                <w:lang w:val="es-MX" w:eastAsia="es-MX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18"/>
                <w:szCs w:val="20"/>
                <w:lang w:val="es-MX" w:eastAsia="es-MX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18"/>
                <w:szCs w:val="20"/>
                <w:lang w:val="es-MX" w:eastAsia="es-MX"/>
              </w:rPr>
            </w:pP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18"/>
                <w:szCs w:val="20"/>
                <w:lang w:val="es-MX" w:eastAsia="es-MX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18"/>
                <w:szCs w:val="20"/>
                <w:lang w:val="es-MX" w:eastAsia="es-MX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18"/>
                <w:szCs w:val="20"/>
                <w:lang w:val="es-MX" w:eastAsia="es-MX"/>
              </w:rPr>
            </w:pP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18"/>
                <w:szCs w:val="20"/>
                <w:lang w:val="es-MX" w:eastAsia="es-MX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18"/>
                <w:szCs w:val="20"/>
                <w:lang w:val="es-MX" w:eastAsia="es-MX"/>
              </w:rPr>
            </w:pP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18"/>
                <w:szCs w:val="20"/>
                <w:lang w:val="es-MX" w:eastAsia="es-MX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18"/>
                <w:szCs w:val="20"/>
                <w:lang w:val="es-MX" w:eastAsia="es-MX"/>
              </w:rPr>
            </w:pPr>
          </w:p>
        </w:tc>
      </w:tr>
      <w:tr w:rsidR="00906FEB" w:rsidRPr="00906FEB" w:rsidTr="00906FEB">
        <w:trPr>
          <w:trHeight w:val="375"/>
        </w:trPr>
        <w:tc>
          <w:tcPr>
            <w:tcW w:w="8838" w:type="dxa"/>
            <w:gridSpan w:val="2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sz w:val="18"/>
                <w:szCs w:val="24"/>
                <w:lang w:val="es-MX" w:eastAsia="es-MX"/>
              </w:rPr>
            </w:pPr>
          </w:p>
        </w:tc>
      </w:tr>
      <w:tr w:rsidR="00906FEB" w:rsidRPr="00906FEB" w:rsidTr="00906FEB">
        <w:trPr>
          <w:trHeight w:val="375"/>
        </w:trPr>
        <w:tc>
          <w:tcPr>
            <w:tcW w:w="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i/>
                <w:iCs/>
                <w:sz w:val="18"/>
                <w:szCs w:val="20"/>
                <w:lang w:val="es-MX" w:eastAsia="es-MX"/>
              </w:rPr>
            </w:pPr>
          </w:p>
        </w:tc>
        <w:tc>
          <w:tcPr>
            <w:tcW w:w="69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i/>
                <w:iCs/>
                <w:sz w:val="18"/>
                <w:szCs w:val="20"/>
                <w:lang w:val="es-MX" w:eastAsia="es-MX"/>
              </w:rPr>
            </w:pPr>
            <w:r>
              <w:rPr>
                <w:rFonts w:ascii="Montserrat" w:eastAsia="Times New Roman" w:hAnsi="Montserrat" w:cs="Times New Roman"/>
                <w:b/>
                <w:bCs/>
                <w:i/>
                <w:iCs/>
                <w:sz w:val="18"/>
                <w:szCs w:val="20"/>
                <w:lang w:val="es-MX" w:eastAsia="es-MX"/>
              </w:rPr>
              <w:t>SANLUIS</w:t>
            </w:r>
            <w:r w:rsidRPr="00906FEB">
              <w:rPr>
                <w:rFonts w:ascii="Montserrat" w:eastAsia="Times New Roman" w:hAnsi="Montserrat" w:cs="Times New Roman"/>
                <w:b/>
                <w:bCs/>
                <w:i/>
                <w:iCs/>
                <w:sz w:val="18"/>
                <w:szCs w:val="20"/>
                <w:lang w:val="es-MX" w:eastAsia="es-MX"/>
              </w:rPr>
              <w:t>POTOSI</w:t>
            </w: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i/>
                <w:iCs/>
                <w:sz w:val="18"/>
                <w:szCs w:val="20"/>
                <w:lang w:val="es-MX" w:eastAsia="es-MX"/>
              </w:rPr>
            </w:pPr>
          </w:p>
        </w:tc>
        <w:tc>
          <w:tcPr>
            <w:tcW w:w="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18"/>
                <w:szCs w:val="20"/>
                <w:lang w:val="es-MX" w:eastAsia="es-MX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18"/>
                <w:szCs w:val="20"/>
                <w:lang w:val="es-MX" w:eastAsia="es-MX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18"/>
                <w:szCs w:val="20"/>
                <w:lang w:val="es-MX" w:eastAsia="es-MX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18"/>
                <w:szCs w:val="20"/>
                <w:lang w:val="es-MX" w:eastAsia="es-MX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18"/>
                <w:szCs w:val="20"/>
                <w:lang w:val="es-MX" w:eastAsia="es-MX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18"/>
                <w:szCs w:val="20"/>
                <w:lang w:val="es-MX" w:eastAsia="es-MX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18"/>
                <w:szCs w:val="20"/>
                <w:lang w:val="es-MX" w:eastAsia="es-MX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18"/>
                <w:szCs w:val="20"/>
                <w:lang w:val="es-MX" w:eastAsia="es-MX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18"/>
                <w:szCs w:val="20"/>
                <w:lang w:val="es-MX" w:eastAsia="es-MX"/>
              </w:rPr>
            </w:pP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18"/>
                <w:szCs w:val="20"/>
                <w:lang w:val="es-MX" w:eastAsia="es-MX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18"/>
                <w:szCs w:val="20"/>
                <w:lang w:val="es-MX" w:eastAsia="es-MX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18"/>
                <w:szCs w:val="20"/>
                <w:lang w:val="es-MX" w:eastAsia="es-MX"/>
              </w:rPr>
            </w:pP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18"/>
                <w:szCs w:val="20"/>
                <w:lang w:val="es-MX" w:eastAsia="es-MX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18"/>
                <w:szCs w:val="20"/>
                <w:lang w:val="es-MX" w:eastAsia="es-MX"/>
              </w:rPr>
            </w:pP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18"/>
                <w:szCs w:val="20"/>
                <w:lang w:val="es-MX" w:eastAsia="es-MX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18"/>
                <w:szCs w:val="20"/>
                <w:lang w:val="es-MX" w:eastAsia="es-MX"/>
              </w:rPr>
            </w:pPr>
          </w:p>
        </w:tc>
      </w:tr>
      <w:tr w:rsidR="00906FEB" w:rsidRPr="00906FEB" w:rsidTr="00906FEB">
        <w:trPr>
          <w:trHeight w:val="375"/>
        </w:trPr>
        <w:tc>
          <w:tcPr>
            <w:tcW w:w="86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sz w:val="18"/>
                <w:szCs w:val="20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sz w:val="18"/>
                <w:szCs w:val="20"/>
                <w:lang w:val="es-MX" w:eastAsia="es-MX"/>
              </w:rPr>
              <w:t>PERIODO: ENERO DICIEMBRE</w:t>
            </w: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sz w:val="18"/>
                <w:szCs w:val="20"/>
                <w:lang w:val="es-MX" w:eastAsia="es-MX"/>
              </w:rPr>
            </w:pPr>
          </w:p>
        </w:tc>
        <w:tc>
          <w:tcPr>
            <w:tcW w:w="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18"/>
                <w:szCs w:val="20"/>
                <w:lang w:val="es-MX" w:eastAsia="es-MX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18"/>
                <w:szCs w:val="20"/>
                <w:lang w:val="es-MX" w:eastAsia="es-MX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18"/>
                <w:szCs w:val="20"/>
                <w:lang w:val="es-MX" w:eastAsia="es-MX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color w:val="FFFFFF"/>
                <w:sz w:val="1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18"/>
                <w:szCs w:val="24"/>
                <w:lang w:val="es-MX" w:eastAsia="es-MX"/>
              </w:rPr>
              <w:t xml:space="preserve">                         5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color w:val="FFFFFF"/>
                <w:sz w:val="1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18"/>
                <w:szCs w:val="24"/>
                <w:lang w:val="es-MX" w:eastAsia="es-MX"/>
              </w:rPr>
              <w:t xml:space="preserve">                      6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color w:val="FFFFFF"/>
                <w:sz w:val="1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18"/>
                <w:szCs w:val="24"/>
                <w:lang w:val="es-MX" w:eastAsia="es-MX"/>
              </w:rPr>
              <w:t xml:space="preserve">                      7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color w:val="FFFFFF"/>
                <w:sz w:val="1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18"/>
                <w:szCs w:val="24"/>
                <w:lang w:val="es-MX" w:eastAsia="es-MX"/>
              </w:rPr>
              <w:t xml:space="preserve">                      8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color w:val="FFFFFF"/>
                <w:sz w:val="1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18"/>
                <w:szCs w:val="24"/>
                <w:lang w:val="es-MX" w:eastAsia="es-MX"/>
              </w:rPr>
              <w:t xml:space="preserve">                      9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color w:val="FFFFFF"/>
                <w:sz w:val="1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18"/>
                <w:szCs w:val="24"/>
                <w:lang w:val="es-MX" w:eastAsia="es-MX"/>
              </w:rPr>
              <w:t xml:space="preserve">                     10 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color w:val="FFFFFF"/>
                <w:sz w:val="1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18"/>
                <w:szCs w:val="24"/>
                <w:lang w:val="es-MX" w:eastAsia="es-MX"/>
              </w:rPr>
              <w:t xml:space="preserve">                     11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color w:val="FFFFFF"/>
                <w:sz w:val="1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18"/>
                <w:szCs w:val="24"/>
                <w:lang w:val="es-MX" w:eastAsia="es-MX"/>
              </w:rPr>
              <w:t xml:space="preserve">                     12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color w:val="FFFFFF"/>
                <w:sz w:val="1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18"/>
                <w:szCs w:val="24"/>
                <w:lang w:val="es-MX" w:eastAsia="es-MX"/>
              </w:rPr>
              <w:t xml:space="preserve">                     13 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color w:val="FFFFFF"/>
                <w:sz w:val="1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18"/>
                <w:szCs w:val="24"/>
                <w:lang w:val="es-MX" w:eastAsia="es-MX"/>
              </w:rPr>
              <w:t xml:space="preserve">                        14 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color w:val="FFFFFF"/>
                <w:sz w:val="1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18"/>
                <w:szCs w:val="24"/>
                <w:lang w:val="es-MX" w:eastAsia="es-MX"/>
              </w:rPr>
              <w:t xml:space="preserve">                     15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color w:val="FFFFFF"/>
                <w:sz w:val="1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18"/>
                <w:szCs w:val="24"/>
                <w:lang w:val="es-MX" w:eastAsia="es-MX"/>
              </w:rPr>
              <w:t xml:space="preserve">                      16 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color w:val="FFFFFF"/>
                <w:sz w:val="1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18"/>
                <w:szCs w:val="24"/>
                <w:lang w:val="es-MX" w:eastAsia="es-MX"/>
              </w:rPr>
              <w:t xml:space="preserve">                     17 </w:t>
            </w:r>
          </w:p>
        </w:tc>
      </w:tr>
      <w:tr w:rsidR="00906FEB" w:rsidRPr="00906FEB" w:rsidTr="00906FEB">
        <w:trPr>
          <w:trHeight w:val="102"/>
        </w:trPr>
        <w:tc>
          <w:tcPr>
            <w:tcW w:w="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color w:val="FFFFFF"/>
                <w:sz w:val="8"/>
                <w:szCs w:val="24"/>
                <w:lang w:val="es-MX" w:eastAsia="es-MX"/>
              </w:rPr>
            </w:pP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</w:tr>
      <w:tr w:rsidR="00906FEB" w:rsidRPr="00906FEB" w:rsidTr="00906FEB">
        <w:trPr>
          <w:trHeight w:val="102"/>
        </w:trPr>
        <w:tc>
          <w:tcPr>
            <w:tcW w:w="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color w:val="FFFFFF"/>
                <w:sz w:val="8"/>
                <w:szCs w:val="24"/>
                <w:lang w:val="es-MX" w:eastAsia="es-MX"/>
              </w:rPr>
            </w:pP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</w:tr>
      <w:tr w:rsidR="00906FEB" w:rsidRPr="00906FEB" w:rsidTr="00906FEB">
        <w:trPr>
          <w:trHeight w:val="375"/>
        </w:trPr>
        <w:tc>
          <w:tcPr>
            <w:tcW w:w="1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660033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  <w:t>FI</w:t>
            </w:r>
          </w:p>
        </w:tc>
        <w:tc>
          <w:tcPr>
            <w:tcW w:w="1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660033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  <w:t>FN</w:t>
            </w:r>
          </w:p>
        </w:tc>
        <w:tc>
          <w:tcPr>
            <w:tcW w:w="1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660033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  <w:t>SF</w:t>
            </w:r>
          </w:p>
        </w:tc>
        <w:tc>
          <w:tcPr>
            <w:tcW w:w="1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660033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  <w:t>RG</w:t>
            </w:r>
          </w:p>
        </w:tc>
        <w:tc>
          <w:tcPr>
            <w:tcW w:w="1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660033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  <w:t>AI</w:t>
            </w:r>
          </w:p>
        </w:tc>
        <w:tc>
          <w:tcPr>
            <w:tcW w:w="1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660033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  <w:t>PPS</w:t>
            </w:r>
          </w:p>
        </w:tc>
        <w:tc>
          <w:tcPr>
            <w:tcW w:w="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660033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  <w:t>AP</w:t>
            </w:r>
          </w:p>
        </w:tc>
        <w:tc>
          <w:tcPr>
            <w:tcW w:w="2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660033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  <w:t>CPTO</w:t>
            </w:r>
          </w:p>
        </w:tc>
        <w:tc>
          <w:tcPr>
            <w:tcW w:w="7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660033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  <w:t>DENOMINACIÓN</w:t>
            </w:r>
          </w:p>
        </w:tc>
        <w:tc>
          <w:tcPr>
            <w:tcW w:w="5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660033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  <w:t xml:space="preserve"> SUMA </w:t>
            </w:r>
          </w:p>
        </w:tc>
        <w:tc>
          <w:tcPr>
            <w:tcW w:w="6244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660033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  <w:t xml:space="preserve"> CALENDARIZACIÓN DE RECURSOS </w:t>
            </w:r>
          </w:p>
        </w:tc>
      </w:tr>
      <w:tr w:rsidR="00906FEB" w:rsidRPr="00906FEB" w:rsidTr="00906FEB">
        <w:trPr>
          <w:trHeight w:val="375"/>
        </w:trPr>
        <w:tc>
          <w:tcPr>
            <w:tcW w:w="1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</w:p>
        </w:tc>
        <w:tc>
          <w:tcPr>
            <w:tcW w:w="1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</w:p>
        </w:tc>
        <w:tc>
          <w:tcPr>
            <w:tcW w:w="1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</w:p>
        </w:tc>
        <w:tc>
          <w:tcPr>
            <w:tcW w:w="1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</w:p>
        </w:tc>
        <w:tc>
          <w:tcPr>
            <w:tcW w:w="1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</w:p>
        </w:tc>
        <w:tc>
          <w:tcPr>
            <w:tcW w:w="1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</w:p>
        </w:tc>
        <w:tc>
          <w:tcPr>
            <w:tcW w:w="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</w:p>
        </w:tc>
        <w:tc>
          <w:tcPr>
            <w:tcW w:w="2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</w:p>
        </w:tc>
        <w:tc>
          <w:tcPr>
            <w:tcW w:w="7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</w:p>
        </w:tc>
        <w:tc>
          <w:tcPr>
            <w:tcW w:w="5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60033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  <w:t xml:space="preserve"> ENERO 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60033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  <w:t xml:space="preserve"> FEBRERO 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60033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  <w:t xml:space="preserve"> MARZO 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60033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  <w:t xml:space="preserve"> ABRIL 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60033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  <w:t xml:space="preserve"> MAYO </w:t>
            </w:r>
          </w:p>
        </w:tc>
        <w:tc>
          <w:tcPr>
            <w:tcW w:w="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60033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  <w:t xml:space="preserve"> JUNIO 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60033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  <w:t xml:space="preserve"> JULIO 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60033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  <w:t xml:space="preserve"> AGOSTO  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60033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  <w:t xml:space="preserve"> SEPTIEMBRE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60033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  <w:t xml:space="preserve"> OCTUBRE </w:t>
            </w:r>
          </w:p>
        </w:tc>
        <w:tc>
          <w:tcPr>
            <w:tcW w:w="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60033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  <w:t xml:space="preserve"> NOVIEMBRE 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60033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  <w:t xml:space="preserve"> DICIEMBRE </w:t>
            </w:r>
          </w:p>
        </w:tc>
      </w:tr>
      <w:tr w:rsidR="00906FEB" w:rsidRPr="00906FEB" w:rsidTr="00906FEB">
        <w:trPr>
          <w:trHeight w:val="139"/>
        </w:trPr>
        <w:tc>
          <w:tcPr>
            <w:tcW w:w="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</w:tr>
      <w:tr w:rsidR="00906FEB" w:rsidRPr="00906FEB" w:rsidTr="00906FEB">
        <w:trPr>
          <w:trHeight w:val="495"/>
        </w:trPr>
        <w:tc>
          <w:tcPr>
            <w:tcW w:w="1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CFFFF" w:fill="808080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  <w:t>2</w:t>
            </w:r>
          </w:p>
        </w:tc>
        <w:tc>
          <w:tcPr>
            <w:tcW w:w="1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CCFFFF" w:fill="808080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  <w:t>5</w:t>
            </w:r>
          </w:p>
        </w:tc>
        <w:tc>
          <w:tcPr>
            <w:tcW w:w="15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CCFFFF" w:fill="808080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  <w:t>05</w:t>
            </w:r>
          </w:p>
        </w:tc>
        <w:tc>
          <w:tcPr>
            <w:tcW w:w="16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CCFFFF" w:fill="808080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  <w:t>00</w:t>
            </w:r>
          </w:p>
        </w:tc>
        <w:tc>
          <w:tcPr>
            <w:tcW w:w="19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CCFFFF" w:fill="808080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  <w:t>008</w:t>
            </w:r>
          </w:p>
        </w:tc>
        <w:tc>
          <w:tcPr>
            <w:tcW w:w="13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CCFFFF" w:fill="808080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  <w:t>I010</w:t>
            </w:r>
          </w:p>
        </w:tc>
        <w:tc>
          <w:tcPr>
            <w:tcW w:w="9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CCFFFF" w:fill="808080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  <w:t>01</w:t>
            </w:r>
          </w:p>
        </w:tc>
        <w:tc>
          <w:tcPr>
            <w:tcW w:w="20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CCFFFF" w:fill="808080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  <w:t> </w:t>
            </w:r>
          </w:p>
        </w:tc>
        <w:tc>
          <w:tcPr>
            <w:tcW w:w="72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CCFFFF" w:fill="808080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  <w:t>Atención a la Demanda</w:t>
            </w:r>
          </w:p>
        </w:tc>
        <w:tc>
          <w:tcPr>
            <w:tcW w:w="5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CCFFFF" w:fill="808080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  <w:t xml:space="preserve">              14,325,800 </w:t>
            </w:r>
          </w:p>
        </w:tc>
        <w:tc>
          <w:tcPr>
            <w:tcW w:w="51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CCFFFF" w:fill="808080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  <w:t xml:space="preserve">             2,195,755 </w:t>
            </w:r>
          </w:p>
        </w:tc>
        <w:tc>
          <w:tcPr>
            <w:tcW w:w="51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CCFFFF" w:fill="808080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  <w:t xml:space="preserve">             1,302,503 </w:t>
            </w:r>
          </w:p>
        </w:tc>
        <w:tc>
          <w:tcPr>
            <w:tcW w:w="51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CCFFFF" w:fill="808080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  <w:t xml:space="preserve">             1,057,634 </w:t>
            </w:r>
          </w:p>
        </w:tc>
        <w:tc>
          <w:tcPr>
            <w:tcW w:w="50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CCFFFF" w:fill="808080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  <w:t xml:space="preserve">                913,310 </w:t>
            </w:r>
          </w:p>
        </w:tc>
        <w:tc>
          <w:tcPr>
            <w:tcW w:w="51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CCFFFF" w:fill="808080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  <w:t xml:space="preserve">               967,889 </w:t>
            </w:r>
          </w:p>
        </w:tc>
        <w:tc>
          <w:tcPr>
            <w:tcW w:w="5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CCFFFF" w:fill="808080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  <w:t xml:space="preserve">              897,970 </w:t>
            </w:r>
          </w:p>
        </w:tc>
        <w:tc>
          <w:tcPr>
            <w:tcW w:w="51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CCFFFF" w:fill="808080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  <w:t xml:space="preserve">                791,435 </w:t>
            </w:r>
          </w:p>
        </w:tc>
        <w:tc>
          <w:tcPr>
            <w:tcW w:w="50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CCFFFF" w:fill="808080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  <w:t xml:space="preserve">             1,184,981 </w:t>
            </w:r>
          </w:p>
        </w:tc>
        <w:tc>
          <w:tcPr>
            <w:tcW w:w="5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CCFFFF" w:fill="808080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  <w:t xml:space="preserve">                     719,537 </w:t>
            </w:r>
          </w:p>
        </w:tc>
        <w:tc>
          <w:tcPr>
            <w:tcW w:w="5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CCFFFF" w:fill="808080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  <w:t xml:space="preserve">             1,225,346 </w:t>
            </w:r>
          </w:p>
        </w:tc>
        <w:tc>
          <w:tcPr>
            <w:tcW w:w="53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CCFFFF" w:fill="808080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  <w:t xml:space="preserve">              1,775,867 </w:t>
            </w:r>
          </w:p>
        </w:tc>
        <w:tc>
          <w:tcPr>
            <w:tcW w:w="52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CCFFFF" w:fill="808080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  <w:t xml:space="preserve">             1,293,573 </w:t>
            </w:r>
          </w:p>
        </w:tc>
      </w:tr>
      <w:tr w:rsidR="00906FEB" w:rsidRPr="00906FEB" w:rsidTr="00906FEB">
        <w:trPr>
          <w:trHeight w:val="375"/>
        </w:trPr>
        <w:tc>
          <w:tcPr>
            <w:tcW w:w="16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</w:p>
        </w:tc>
        <w:tc>
          <w:tcPr>
            <w:tcW w:w="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43801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Subsidios a Entidades Federativas y Municipios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14,325,800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2,195,755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1,302,503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1,057,634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913,310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967,889 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897,970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791,435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1,184,981 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719,537 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1,225,346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1,775,867 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1,293,573 </w:t>
            </w:r>
          </w:p>
        </w:tc>
      </w:tr>
      <w:tr w:rsidR="00906FEB" w:rsidRPr="00906FEB" w:rsidTr="00906FEB">
        <w:trPr>
          <w:trHeight w:val="375"/>
        </w:trPr>
        <w:tc>
          <w:tcPr>
            <w:tcW w:w="16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CFFFF" w:fill="808080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  <w:t>2</w:t>
            </w:r>
          </w:p>
        </w:tc>
        <w:tc>
          <w:tcPr>
            <w:tcW w:w="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CCFFFF" w:fill="808080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  <w:t>5</w:t>
            </w:r>
          </w:p>
        </w:tc>
        <w:tc>
          <w:tcPr>
            <w:tcW w:w="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CCFFFF" w:fill="808080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  <w:t>05</w:t>
            </w:r>
          </w:p>
        </w:tc>
        <w:tc>
          <w:tcPr>
            <w:tcW w:w="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CCFFFF" w:fill="808080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  <w:t>00</w:t>
            </w:r>
          </w:p>
        </w:tc>
        <w:tc>
          <w:tcPr>
            <w:tcW w:w="1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CCFFFF" w:fill="808080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  <w:t>008</w:t>
            </w:r>
          </w:p>
        </w:tc>
        <w:tc>
          <w:tcPr>
            <w:tcW w:w="1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CCFFFF" w:fill="808080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  <w:t>I010</w:t>
            </w:r>
          </w:p>
        </w:tc>
        <w:tc>
          <w:tcPr>
            <w:tcW w:w="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CCFFFF" w:fill="808080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  <w:t>03</w:t>
            </w:r>
          </w:p>
        </w:tc>
        <w:tc>
          <w:tcPr>
            <w:tcW w:w="2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CCFFFF" w:fill="808080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  <w:t> </w:t>
            </w:r>
          </w:p>
        </w:tc>
        <w:tc>
          <w:tcPr>
            <w:tcW w:w="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CCFFFF" w:fill="808080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  <w:t>Acreditación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CCFFFF" w:fill="808080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  <w:t xml:space="preserve">                1,554,600 </w:t>
            </w:r>
          </w:p>
        </w:tc>
        <w:tc>
          <w:tcPr>
            <w:tcW w:w="5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CCFFFF" w:fill="808080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  <w:t xml:space="preserve">               205,800 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CCFFFF" w:fill="808080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  <w:t xml:space="preserve">               205,800 </w:t>
            </w:r>
          </w:p>
        </w:tc>
        <w:tc>
          <w:tcPr>
            <w:tcW w:w="5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CCFFFF" w:fill="808080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  <w:t xml:space="preserve">                100,800 </w:t>
            </w: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CCFFFF" w:fill="808080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  <w:t xml:space="preserve">               100,800 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CCFFFF" w:fill="808080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  <w:t xml:space="preserve">                100,800 </w:t>
            </w:r>
          </w:p>
        </w:tc>
        <w:tc>
          <w:tcPr>
            <w:tcW w:w="5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CCFFFF" w:fill="808080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  <w:t xml:space="preserve">               100,800 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CCFFFF" w:fill="808080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  <w:t xml:space="preserve">                100,800 </w:t>
            </w: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CCFFFF" w:fill="808080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  <w:t xml:space="preserve">               100,800 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CCFFFF" w:fill="808080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  <w:t xml:space="preserve">                    100,800 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CCFFFF" w:fill="808080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  <w:t xml:space="preserve">                100,800 </w:t>
            </w:r>
          </w:p>
        </w:tc>
        <w:tc>
          <w:tcPr>
            <w:tcW w:w="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CCFFFF" w:fill="808080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  <w:t xml:space="preserve">                100,800 </w:t>
            </w:r>
          </w:p>
        </w:tc>
        <w:tc>
          <w:tcPr>
            <w:tcW w:w="52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CCFFFF" w:fill="808080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  <w:t xml:space="preserve">               235,800 </w:t>
            </w:r>
          </w:p>
        </w:tc>
      </w:tr>
      <w:tr w:rsidR="00906FEB" w:rsidRPr="00906FEB" w:rsidTr="00906FEB">
        <w:trPr>
          <w:trHeight w:val="375"/>
        </w:trPr>
        <w:tc>
          <w:tcPr>
            <w:tcW w:w="16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</w:p>
        </w:tc>
        <w:tc>
          <w:tcPr>
            <w:tcW w:w="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color w:val="000000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color w:val="000000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43801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Subsidios a Entidades Federativas y Municipios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1,554,600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205,800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205,800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100,800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100,800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100,800 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100,800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100,800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100,800 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100,800 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100,800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100,800 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235,800 </w:t>
            </w:r>
          </w:p>
        </w:tc>
      </w:tr>
      <w:tr w:rsidR="00906FEB" w:rsidRPr="00906FEB" w:rsidTr="00906FEB">
        <w:trPr>
          <w:trHeight w:val="375"/>
        </w:trPr>
        <w:tc>
          <w:tcPr>
            <w:tcW w:w="16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CFFFF" w:fill="808080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  <w:t>2</w:t>
            </w:r>
          </w:p>
        </w:tc>
        <w:tc>
          <w:tcPr>
            <w:tcW w:w="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CCFFFF" w:fill="808080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  <w:t>5</w:t>
            </w:r>
          </w:p>
        </w:tc>
        <w:tc>
          <w:tcPr>
            <w:tcW w:w="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CCFFFF" w:fill="808080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  <w:t>05</w:t>
            </w:r>
          </w:p>
        </w:tc>
        <w:tc>
          <w:tcPr>
            <w:tcW w:w="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CCFFFF" w:fill="808080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  <w:t>00</w:t>
            </w:r>
          </w:p>
        </w:tc>
        <w:tc>
          <w:tcPr>
            <w:tcW w:w="1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CCFFFF" w:fill="808080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  <w:t>008</w:t>
            </w:r>
          </w:p>
        </w:tc>
        <w:tc>
          <w:tcPr>
            <w:tcW w:w="1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CCFFFF" w:fill="808080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  <w:t>I010</w:t>
            </w:r>
          </w:p>
        </w:tc>
        <w:tc>
          <w:tcPr>
            <w:tcW w:w="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CCFFFF" w:fill="808080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  <w:t>04</w:t>
            </w:r>
          </w:p>
        </w:tc>
        <w:tc>
          <w:tcPr>
            <w:tcW w:w="2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CCFFFF" w:fill="808080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  <w:t> </w:t>
            </w:r>
          </w:p>
        </w:tc>
        <w:tc>
          <w:tcPr>
            <w:tcW w:w="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CCFFFF" w:fill="808080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  <w:t>Plazas Comunitarias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CCFFFF" w:fill="808080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  <w:t xml:space="preserve">                  840,000 </w:t>
            </w:r>
          </w:p>
        </w:tc>
        <w:tc>
          <w:tcPr>
            <w:tcW w:w="5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CCFFFF" w:fill="808080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  <w:t xml:space="preserve">                 70,000 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CCFFFF" w:fill="808080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  <w:t xml:space="preserve">                 70,000 </w:t>
            </w:r>
          </w:p>
        </w:tc>
        <w:tc>
          <w:tcPr>
            <w:tcW w:w="5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CCFFFF" w:fill="808080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  <w:t xml:space="preserve">                 70,000 </w:t>
            </w: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CCFFFF" w:fill="808080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  <w:t xml:space="preserve">                 70,000 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CCFFFF" w:fill="808080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  <w:t xml:space="preserve">                 70,000 </w:t>
            </w:r>
          </w:p>
        </w:tc>
        <w:tc>
          <w:tcPr>
            <w:tcW w:w="5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CCFFFF" w:fill="808080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  <w:t xml:space="preserve">                 70,000 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CCFFFF" w:fill="808080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  <w:t xml:space="preserve">                 70,000 </w:t>
            </w: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CCFFFF" w:fill="808080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  <w:t xml:space="preserve">                 70,000 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CCFFFF" w:fill="808080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  <w:t xml:space="preserve">                     70,000 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CCFFFF" w:fill="808080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  <w:t xml:space="preserve">                 70,000 </w:t>
            </w:r>
          </w:p>
        </w:tc>
        <w:tc>
          <w:tcPr>
            <w:tcW w:w="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CCFFFF" w:fill="808080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  <w:t xml:space="preserve">                  70,000 </w:t>
            </w:r>
          </w:p>
        </w:tc>
        <w:tc>
          <w:tcPr>
            <w:tcW w:w="52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CCFFFF" w:fill="808080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  <w:t xml:space="preserve">                 70,000 </w:t>
            </w:r>
          </w:p>
        </w:tc>
      </w:tr>
      <w:tr w:rsidR="00906FEB" w:rsidRPr="00906FEB" w:rsidTr="00906FEB">
        <w:trPr>
          <w:trHeight w:val="375"/>
        </w:trPr>
        <w:tc>
          <w:tcPr>
            <w:tcW w:w="16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</w:p>
        </w:tc>
        <w:tc>
          <w:tcPr>
            <w:tcW w:w="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43801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Subsidios a Entidades Federativas y Municipios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840,000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70,000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70,000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70,000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70,000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70,000 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70,000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70,000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70,000 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70,000 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70,000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70,000 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70,000 </w:t>
            </w:r>
          </w:p>
        </w:tc>
      </w:tr>
      <w:tr w:rsidR="00906FEB" w:rsidRPr="00906FEB" w:rsidTr="00906FEB">
        <w:trPr>
          <w:trHeight w:val="375"/>
        </w:trPr>
        <w:tc>
          <w:tcPr>
            <w:tcW w:w="16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CFFFF" w:fill="808080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  <w:t>2</w:t>
            </w:r>
          </w:p>
        </w:tc>
        <w:tc>
          <w:tcPr>
            <w:tcW w:w="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CCFFFF" w:fill="808080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  <w:t>5</w:t>
            </w:r>
          </w:p>
        </w:tc>
        <w:tc>
          <w:tcPr>
            <w:tcW w:w="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CCFFFF" w:fill="808080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  <w:t>05</w:t>
            </w:r>
          </w:p>
        </w:tc>
        <w:tc>
          <w:tcPr>
            <w:tcW w:w="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CCFFFF" w:fill="808080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  <w:t>00</w:t>
            </w:r>
          </w:p>
        </w:tc>
        <w:tc>
          <w:tcPr>
            <w:tcW w:w="1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CCFFFF" w:fill="808080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  <w:t>008</w:t>
            </w:r>
          </w:p>
        </w:tc>
        <w:tc>
          <w:tcPr>
            <w:tcW w:w="1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CCFFFF" w:fill="808080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  <w:t>I010</w:t>
            </w:r>
          </w:p>
        </w:tc>
        <w:tc>
          <w:tcPr>
            <w:tcW w:w="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CCFFFF" w:fill="808080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  <w:t>05</w:t>
            </w:r>
          </w:p>
        </w:tc>
        <w:tc>
          <w:tcPr>
            <w:tcW w:w="2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CCFFFF" w:fill="808080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  <w:t> </w:t>
            </w:r>
          </w:p>
        </w:tc>
        <w:tc>
          <w:tcPr>
            <w:tcW w:w="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CCFFFF" w:fill="808080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  <w:t>Gastos de Operación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CCFFFF" w:fill="808080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  <w:t xml:space="preserve">              22,961,778 </w:t>
            </w:r>
          </w:p>
        </w:tc>
        <w:tc>
          <w:tcPr>
            <w:tcW w:w="5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CCFFFF" w:fill="808080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  <w:t xml:space="preserve">              1,507,451 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CCFFFF" w:fill="808080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  <w:t xml:space="preserve">            2,400,703 </w:t>
            </w:r>
          </w:p>
        </w:tc>
        <w:tc>
          <w:tcPr>
            <w:tcW w:w="5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CCFFFF" w:fill="808080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  <w:t xml:space="preserve">             1,938,199 </w:t>
            </w: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CCFFFF" w:fill="808080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  <w:t xml:space="preserve">            1,592,759 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CCFFFF" w:fill="808080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  <w:t xml:space="preserve">             2,180,339 </w:t>
            </w:r>
          </w:p>
        </w:tc>
        <w:tc>
          <w:tcPr>
            <w:tcW w:w="5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CCFFFF" w:fill="808080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  <w:t xml:space="preserve">            1,542,664 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CCFFFF" w:fill="808080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  <w:t xml:space="preserve">             1,759,899 </w:t>
            </w: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CCFFFF" w:fill="808080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  <w:t xml:space="preserve">           1,880,699 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CCFFFF" w:fill="808080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  <w:t xml:space="preserve">                 1,916,999 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CCFFFF" w:fill="808080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  <w:t xml:space="preserve">            1,830,099 </w:t>
            </w:r>
          </w:p>
        </w:tc>
        <w:tc>
          <w:tcPr>
            <w:tcW w:w="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CCFFFF" w:fill="808080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  <w:t xml:space="preserve">             2,032,339 </w:t>
            </w:r>
          </w:p>
        </w:tc>
        <w:tc>
          <w:tcPr>
            <w:tcW w:w="52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CCFFFF" w:fill="808080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6"/>
                <w:lang w:val="es-MX" w:eastAsia="es-MX"/>
              </w:rPr>
              <w:t xml:space="preserve">            2,379,628 </w:t>
            </w:r>
          </w:p>
        </w:tc>
      </w:tr>
      <w:tr w:rsidR="00906FEB" w:rsidRPr="00906FEB" w:rsidTr="00906FEB">
        <w:trPr>
          <w:trHeight w:val="375"/>
        </w:trPr>
        <w:tc>
          <w:tcPr>
            <w:tcW w:w="16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</w:p>
        </w:tc>
        <w:tc>
          <w:tcPr>
            <w:tcW w:w="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21101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Materiales y útiles de oficina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478,000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25,500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50,300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46,100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21,100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44,600 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31,000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49,800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43,100 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42,100 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51,200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44,100 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29,100 </w:t>
            </w:r>
          </w:p>
        </w:tc>
      </w:tr>
      <w:tr w:rsidR="00906FEB" w:rsidRPr="00906FEB" w:rsidTr="00906FEB">
        <w:trPr>
          <w:trHeight w:val="375"/>
        </w:trPr>
        <w:tc>
          <w:tcPr>
            <w:tcW w:w="16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</w:p>
        </w:tc>
        <w:tc>
          <w:tcPr>
            <w:tcW w:w="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21201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Materiales y útiles de impresión y reproducción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700,000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60,000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50,000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140,000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  -  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150,000 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  -  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   -  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150,000 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       -   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   -  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150,000 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   -   </w:t>
            </w:r>
          </w:p>
        </w:tc>
      </w:tr>
      <w:tr w:rsidR="00906FEB" w:rsidRPr="00906FEB" w:rsidTr="00906FEB">
        <w:trPr>
          <w:trHeight w:val="375"/>
        </w:trPr>
        <w:tc>
          <w:tcPr>
            <w:tcW w:w="16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</w:p>
        </w:tc>
        <w:tc>
          <w:tcPr>
            <w:tcW w:w="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21301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Material estadístico y geográfico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  500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   -  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100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   -  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100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   -   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100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   -  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100 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       -   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100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    -   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   -   </w:t>
            </w:r>
          </w:p>
        </w:tc>
      </w:tr>
      <w:tr w:rsidR="00906FEB" w:rsidRPr="00906FEB" w:rsidTr="00906FEB">
        <w:trPr>
          <w:trHeight w:val="750"/>
        </w:trPr>
        <w:tc>
          <w:tcPr>
            <w:tcW w:w="16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</w:p>
        </w:tc>
        <w:tc>
          <w:tcPr>
            <w:tcW w:w="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21401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Materiales y útiles consumibles para el procesamiento en equipos y bienes informáticos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52,000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   -  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7,000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   -  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4,000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8,000 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2,000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8,000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6,000 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3,000 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8,000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4,000 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2,000 </w:t>
            </w:r>
          </w:p>
        </w:tc>
      </w:tr>
      <w:tr w:rsidR="00906FEB" w:rsidRPr="00906FEB" w:rsidTr="00906FEB">
        <w:trPr>
          <w:trHeight w:val="375"/>
        </w:trPr>
        <w:tc>
          <w:tcPr>
            <w:tcW w:w="16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</w:p>
        </w:tc>
        <w:tc>
          <w:tcPr>
            <w:tcW w:w="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21601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Material de limpieza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507,000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9,500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211,500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8,500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1,500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8,500 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59,000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8,500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8,000 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109,500 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8,500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64,500 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9,500 </w:t>
            </w:r>
          </w:p>
        </w:tc>
      </w:tr>
      <w:tr w:rsidR="00906FEB" w:rsidRPr="00906FEB" w:rsidTr="00906FEB">
        <w:trPr>
          <w:trHeight w:val="750"/>
        </w:trPr>
        <w:tc>
          <w:tcPr>
            <w:tcW w:w="16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</w:p>
        </w:tc>
        <w:tc>
          <w:tcPr>
            <w:tcW w:w="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22106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Productos alimenticios para el personal derivado de actividades extraordinarias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88,280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1,940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10,540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8,740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6,800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9,140 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1,940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9,440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7,540 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8,040 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8,440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9,380 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6,340 </w:t>
            </w:r>
          </w:p>
        </w:tc>
      </w:tr>
      <w:tr w:rsidR="00906FEB" w:rsidRPr="00906FEB" w:rsidTr="00906FEB">
        <w:trPr>
          <w:trHeight w:val="375"/>
        </w:trPr>
        <w:tc>
          <w:tcPr>
            <w:tcW w:w="16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</w:p>
        </w:tc>
        <w:tc>
          <w:tcPr>
            <w:tcW w:w="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24601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Material eléctrico y electrónico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99,300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2,050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12,600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11,400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6,900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16,900 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1,600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1,300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12,400 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3,400 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15,450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11,600 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3,700 </w:t>
            </w:r>
          </w:p>
        </w:tc>
      </w:tr>
      <w:tr w:rsidR="00906FEB" w:rsidRPr="00906FEB" w:rsidTr="00906FEB">
        <w:trPr>
          <w:trHeight w:val="375"/>
        </w:trPr>
        <w:tc>
          <w:tcPr>
            <w:tcW w:w="16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</w:p>
        </w:tc>
        <w:tc>
          <w:tcPr>
            <w:tcW w:w="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24801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Materiales complementarios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36,020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1,560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8,660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6,760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  -  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5,760 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560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1,760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3,360 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3,960 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1,160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1,920 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560 </w:t>
            </w:r>
          </w:p>
        </w:tc>
      </w:tr>
      <w:tr w:rsidR="00906FEB" w:rsidRPr="00906FEB" w:rsidTr="00906FEB">
        <w:trPr>
          <w:trHeight w:val="750"/>
        </w:trPr>
        <w:tc>
          <w:tcPr>
            <w:tcW w:w="16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</w:p>
        </w:tc>
        <w:tc>
          <w:tcPr>
            <w:tcW w:w="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24901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Otros materiales y artículos de construcción y reparación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75,220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1,310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17,510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910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9,800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1,510 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5,410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8,910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9,210 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    910 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9,210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5,220 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5,310 </w:t>
            </w:r>
          </w:p>
        </w:tc>
      </w:tr>
      <w:tr w:rsidR="00906FEB" w:rsidRPr="00906FEB" w:rsidTr="00906FEB">
        <w:trPr>
          <w:trHeight w:val="1500"/>
        </w:trPr>
        <w:tc>
          <w:tcPr>
            <w:tcW w:w="16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</w:p>
        </w:tc>
        <w:tc>
          <w:tcPr>
            <w:tcW w:w="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26102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Combustibles, lubricantes y aditivos para vehículos terrestres, aéreos, marítimos, lacustres y fluviales destinados a servicios públicos y la operación de programas públicos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3,888,881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285,552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309,754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343,200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317,500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346,900 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221,715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347,900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346,900 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347,400 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420,600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321,250 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280,210 </w:t>
            </w:r>
          </w:p>
        </w:tc>
      </w:tr>
      <w:tr w:rsidR="00906FEB" w:rsidRPr="00906FEB" w:rsidTr="00906FEB">
        <w:trPr>
          <w:trHeight w:val="375"/>
        </w:trPr>
        <w:tc>
          <w:tcPr>
            <w:tcW w:w="16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</w:p>
        </w:tc>
        <w:tc>
          <w:tcPr>
            <w:tcW w:w="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27101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Vestuario y uniformes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10,000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   -  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   -  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5,000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  -  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   -   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  -  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   -  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5,000 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       -   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   -  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    -   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   -   </w:t>
            </w:r>
          </w:p>
        </w:tc>
      </w:tr>
      <w:tr w:rsidR="00906FEB" w:rsidRPr="00906FEB" w:rsidTr="00906FEB">
        <w:trPr>
          <w:trHeight w:val="375"/>
        </w:trPr>
        <w:tc>
          <w:tcPr>
            <w:tcW w:w="16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</w:p>
        </w:tc>
        <w:tc>
          <w:tcPr>
            <w:tcW w:w="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27201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Prendas de protección personal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216,300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400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70,900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400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  -  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400 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35,900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400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400 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70,900 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400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35,800 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400 </w:t>
            </w:r>
          </w:p>
        </w:tc>
      </w:tr>
      <w:tr w:rsidR="00906FEB" w:rsidRPr="00906FEB" w:rsidTr="00906FEB">
        <w:trPr>
          <w:trHeight w:val="375"/>
        </w:trPr>
        <w:tc>
          <w:tcPr>
            <w:tcW w:w="16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</w:p>
        </w:tc>
        <w:tc>
          <w:tcPr>
            <w:tcW w:w="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29101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Herramientas menores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6,000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   -  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   -  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   -  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3,000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   -   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  -  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3,000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  -   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       -   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   -  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    -   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   -   </w:t>
            </w:r>
          </w:p>
        </w:tc>
      </w:tr>
      <w:tr w:rsidR="00906FEB" w:rsidRPr="00906FEB" w:rsidTr="00906FEB">
        <w:trPr>
          <w:trHeight w:val="375"/>
        </w:trPr>
        <w:tc>
          <w:tcPr>
            <w:tcW w:w="16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lastRenderedPageBreak/>
              <w:t> </w:t>
            </w: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</w:p>
        </w:tc>
        <w:tc>
          <w:tcPr>
            <w:tcW w:w="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29201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Refacciones y accesorios menores de edificios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11,400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200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200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3,200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  -  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200 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1,700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200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200 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3,200 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1,700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400 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200 </w:t>
            </w:r>
          </w:p>
        </w:tc>
      </w:tr>
      <w:tr w:rsidR="00906FEB" w:rsidRPr="00906FEB" w:rsidTr="00906FEB">
        <w:trPr>
          <w:trHeight w:val="750"/>
        </w:trPr>
        <w:tc>
          <w:tcPr>
            <w:tcW w:w="16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</w:p>
        </w:tc>
        <w:tc>
          <w:tcPr>
            <w:tcW w:w="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29301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Refacciones y accesorios menores de mobiliario y equipo de administración, educacional y recreativo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18,320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1,160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2,160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960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1,200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960 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860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3,160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2,160 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   560 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1,260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2,920 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960 </w:t>
            </w:r>
          </w:p>
        </w:tc>
      </w:tr>
      <w:tr w:rsidR="00906FEB" w:rsidRPr="00906FEB" w:rsidTr="00906FEB">
        <w:trPr>
          <w:trHeight w:val="750"/>
        </w:trPr>
        <w:tc>
          <w:tcPr>
            <w:tcW w:w="16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</w:p>
        </w:tc>
        <w:tc>
          <w:tcPr>
            <w:tcW w:w="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29401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Refacciones y accesorios para equipo de cómputo y telecomunicaciones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144,400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200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18,200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18,200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  -  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30,200 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200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16,200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35,200 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5,200 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200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20,400 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200 </w:t>
            </w:r>
          </w:p>
        </w:tc>
      </w:tr>
      <w:tr w:rsidR="00906FEB" w:rsidRPr="00906FEB" w:rsidTr="00906FEB">
        <w:trPr>
          <w:trHeight w:val="750"/>
        </w:trPr>
        <w:tc>
          <w:tcPr>
            <w:tcW w:w="16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</w:p>
        </w:tc>
        <w:tc>
          <w:tcPr>
            <w:tcW w:w="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29601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Refacciones y accesorios menores de equipo de transporte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90,100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2,550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2,650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2,250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20,000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2,650 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2,150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22,650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2,650 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2,250 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2,750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24,600 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2,950 </w:t>
            </w:r>
          </w:p>
        </w:tc>
      </w:tr>
      <w:tr w:rsidR="00906FEB" w:rsidRPr="00906FEB" w:rsidTr="00906FEB">
        <w:trPr>
          <w:trHeight w:val="750"/>
        </w:trPr>
        <w:tc>
          <w:tcPr>
            <w:tcW w:w="16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</w:p>
        </w:tc>
        <w:tc>
          <w:tcPr>
            <w:tcW w:w="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29901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Refacciones y accesorios menores otros bienes muebles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3,000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   -  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   -  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1,000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  -  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   -   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500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   -  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  -   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1,000 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500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    -   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   -   </w:t>
            </w:r>
          </w:p>
        </w:tc>
      </w:tr>
      <w:tr w:rsidR="00906FEB" w:rsidRPr="00906FEB" w:rsidTr="00906FEB">
        <w:trPr>
          <w:trHeight w:val="375"/>
        </w:trPr>
        <w:tc>
          <w:tcPr>
            <w:tcW w:w="16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</w:p>
        </w:tc>
        <w:tc>
          <w:tcPr>
            <w:tcW w:w="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31101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Servicio de energía eléctrica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540,300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34,300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51,500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41,500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49,000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41,500 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49,500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41,500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49,000 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41,500 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49,500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41,500 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50,000 </w:t>
            </w:r>
          </w:p>
        </w:tc>
      </w:tr>
      <w:tr w:rsidR="00906FEB" w:rsidRPr="00906FEB" w:rsidTr="00906FEB">
        <w:trPr>
          <w:trHeight w:val="375"/>
        </w:trPr>
        <w:tc>
          <w:tcPr>
            <w:tcW w:w="16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</w:p>
        </w:tc>
        <w:tc>
          <w:tcPr>
            <w:tcW w:w="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31301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Servicio de agua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216,000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16,800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18,700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18,050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18,050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18,050 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18,050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18,050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18,050 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18,050 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18,050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18,050 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18,050 </w:t>
            </w:r>
          </w:p>
        </w:tc>
      </w:tr>
      <w:tr w:rsidR="00906FEB" w:rsidRPr="00906FEB" w:rsidTr="00906FEB">
        <w:trPr>
          <w:trHeight w:val="375"/>
        </w:trPr>
        <w:tc>
          <w:tcPr>
            <w:tcW w:w="16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</w:p>
        </w:tc>
        <w:tc>
          <w:tcPr>
            <w:tcW w:w="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31401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Servicio telefónico convencional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338,400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23,050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22,850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27,450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29,450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29,450 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29,450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29,450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29,450 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29,450 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29,450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30,450 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28,450 </w:t>
            </w:r>
          </w:p>
        </w:tc>
      </w:tr>
      <w:tr w:rsidR="00906FEB" w:rsidRPr="00906FEB" w:rsidTr="00906FEB">
        <w:trPr>
          <w:trHeight w:val="750"/>
        </w:trPr>
        <w:tc>
          <w:tcPr>
            <w:tcW w:w="16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</w:p>
        </w:tc>
        <w:tc>
          <w:tcPr>
            <w:tcW w:w="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31701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Servicios de conducción de señales analógicas y digitales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30,000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   -  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   -  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30,000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  -  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   -   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  -  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   -  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  -   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       -   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   -  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    -   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   -   </w:t>
            </w:r>
          </w:p>
        </w:tc>
      </w:tr>
      <w:tr w:rsidR="00906FEB" w:rsidRPr="00906FEB" w:rsidTr="00906FEB">
        <w:trPr>
          <w:trHeight w:val="375"/>
        </w:trPr>
        <w:tc>
          <w:tcPr>
            <w:tcW w:w="16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</w:p>
        </w:tc>
        <w:tc>
          <w:tcPr>
            <w:tcW w:w="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32201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Arrendamiento de edificios y locales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5,028,708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419,059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419,059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419,059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419,059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419,059 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419,059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419,059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419,059 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419,059 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419,059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419,059 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419,059 </w:t>
            </w:r>
          </w:p>
        </w:tc>
      </w:tr>
      <w:tr w:rsidR="00906FEB" w:rsidRPr="00906FEB" w:rsidTr="00906FEB">
        <w:trPr>
          <w:trHeight w:val="375"/>
        </w:trPr>
        <w:tc>
          <w:tcPr>
            <w:tcW w:w="16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</w:p>
        </w:tc>
        <w:tc>
          <w:tcPr>
            <w:tcW w:w="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32601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Arrendamiento de maquinaria y equipo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216,000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18,000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18,000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18,000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18,000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18,000 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18,000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18,000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18,000 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18,000 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18,000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18,000 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18,000 </w:t>
            </w:r>
          </w:p>
        </w:tc>
      </w:tr>
      <w:tr w:rsidR="00906FEB" w:rsidRPr="00906FEB" w:rsidTr="00906FEB">
        <w:trPr>
          <w:trHeight w:val="375"/>
        </w:trPr>
        <w:tc>
          <w:tcPr>
            <w:tcW w:w="16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</w:p>
        </w:tc>
        <w:tc>
          <w:tcPr>
            <w:tcW w:w="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32701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Patentes, derechos de autor, regalías y otros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154,440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   -  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   -  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   -  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  -  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154,440 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  -  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   -  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  -   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       -   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   -  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    -   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   -   </w:t>
            </w:r>
          </w:p>
        </w:tc>
      </w:tr>
      <w:tr w:rsidR="00906FEB" w:rsidRPr="00906FEB" w:rsidTr="00906FEB">
        <w:trPr>
          <w:trHeight w:val="375"/>
        </w:trPr>
        <w:tc>
          <w:tcPr>
            <w:tcW w:w="16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</w:p>
        </w:tc>
        <w:tc>
          <w:tcPr>
            <w:tcW w:w="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33104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Otras asesorías para la operación de programas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3,698,001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258,000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258,000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258,000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258,000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258,000 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258,000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258,000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258,000 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258,000 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258,000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258,000 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860,001 </w:t>
            </w:r>
          </w:p>
        </w:tc>
      </w:tr>
      <w:tr w:rsidR="00906FEB" w:rsidRPr="00906FEB" w:rsidTr="00906FEB">
        <w:trPr>
          <w:trHeight w:val="375"/>
        </w:trPr>
        <w:tc>
          <w:tcPr>
            <w:tcW w:w="16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</w:p>
        </w:tc>
        <w:tc>
          <w:tcPr>
            <w:tcW w:w="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33301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Servicios de desarrollo de aplicaciones informáticas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831,334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58,000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58,000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58,000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58,000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58,000 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58,000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58,000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58,000 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58,000 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58,000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58,000 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193,334 </w:t>
            </w:r>
          </w:p>
        </w:tc>
      </w:tr>
      <w:tr w:rsidR="00906FEB" w:rsidRPr="00906FEB" w:rsidTr="00906FEB">
        <w:trPr>
          <w:trHeight w:val="375"/>
        </w:trPr>
        <w:tc>
          <w:tcPr>
            <w:tcW w:w="16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</w:p>
        </w:tc>
        <w:tc>
          <w:tcPr>
            <w:tcW w:w="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33501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Estudios e investigaciones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660,834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46,000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46,000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46,000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46,000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46,000 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46,000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46,000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46,000 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46,000 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46,000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46,000 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154,834 </w:t>
            </w:r>
          </w:p>
        </w:tc>
      </w:tr>
      <w:tr w:rsidR="00906FEB" w:rsidRPr="00906FEB" w:rsidTr="00906FEB">
        <w:trPr>
          <w:trHeight w:val="1125"/>
        </w:trPr>
        <w:tc>
          <w:tcPr>
            <w:tcW w:w="16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</w:p>
        </w:tc>
        <w:tc>
          <w:tcPr>
            <w:tcW w:w="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33604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Impresión y elaboración de material informativo derivado de la operación y administración de las dependencias y entidades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140,600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14,600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5,100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35,100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1,800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3,000 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13,200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4,900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3,200 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33,100 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9,300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15,500 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1,800 </w:t>
            </w:r>
          </w:p>
        </w:tc>
      </w:tr>
      <w:tr w:rsidR="00906FEB" w:rsidRPr="00906FEB" w:rsidTr="00906FEB">
        <w:trPr>
          <w:trHeight w:val="375"/>
        </w:trPr>
        <w:tc>
          <w:tcPr>
            <w:tcW w:w="16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</w:p>
        </w:tc>
        <w:tc>
          <w:tcPr>
            <w:tcW w:w="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33801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Servicios de vigilancia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480,000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40,000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40,000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40,000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40,000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40,000 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40,000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40,000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40,000 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40,000 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40,000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40,000 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40,000 </w:t>
            </w:r>
          </w:p>
        </w:tc>
      </w:tr>
      <w:tr w:rsidR="00906FEB" w:rsidRPr="00906FEB" w:rsidTr="00906FEB">
        <w:trPr>
          <w:trHeight w:val="375"/>
        </w:trPr>
        <w:tc>
          <w:tcPr>
            <w:tcW w:w="16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</w:p>
        </w:tc>
        <w:tc>
          <w:tcPr>
            <w:tcW w:w="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34101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Servicios bancarios y financieros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8,000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800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800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800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800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   -   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800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800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800 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   800 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800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800 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   -   </w:t>
            </w:r>
          </w:p>
        </w:tc>
      </w:tr>
      <w:tr w:rsidR="00906FEB" w:rsidRPr="00906FEB" w:rsidTr="00906FEB">
        <w:trPr>
          <w:trHeight w:val="375"/>
        </w:trPr>
        <w:tc>
          <w:tcPr>
            <w:tcW w:w="16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</w:p>
        </w:tc>
        <w:tc>
          <w:tcPr>
            <w:tcW w:w="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34501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Seguros de bienes patrimoniales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400,000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   -  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250,000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   -  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  -  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150,000 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  -  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   -  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  -   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       -   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   -  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    -   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   -   </w:t>
            </w:r>
          </w:p>
        </w:tc>
      </w:tr>
      <w:tr w:rsidR="00906FEB" w:rsidRPr="00906FEB" w:rsidTr="00906FEB">
        <w:trPr>
          <w:trHeight w:val="390"/>
        </w:trPr>
        <w:tc>
          <w:tcPr>
            <w:tcW w:w="16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1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1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1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1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1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9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20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34601</w:t>
            </w:r>
          </w:p>
        </w:tc>
        <w:tc>
          <w:tcPr>
            <w:tcW w:w="72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Almacenaje, embalaje y envase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47,000 </w:t>
            </w:r>
          </w:p>
        </w:tc>
        <w:tc>
          <w:tcPr>
            <w:tcW w:w="5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   -   </w:t>
            </w:r>
          </w:p>
        </w:tc>
        <w:tc>
          <w:tcPr>
            <w:tcW w:w="51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2,000 </w:t>
            </w:r>
          </w:p>
        </w:tc>
        <w:tc>
          <w:tcPr>
            <w:tcW w:w="5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   -   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20,000 </w:t>
            </w:r>
          </w:p>
        </w:tc>
        <w:tc>
          <w:tcPr>
            <w:tcW w:w="51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   -   </w:t>
            </w:r>
          </w:p>
        </w:tc>
        <w:tc>
          <w:tcPr>
            <w:tcW w:w="50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  -   </w:t>
            </w:r>
          </w:p>
        </w:tc>
        <w:tc>
          <w:tcPr>
            <w:tcW w:w="51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5,000 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  -   </w:t>
            </w:r>
          </w:p>
        </w:tc>
        <w:tc>
          <w:tcPr>
            <w:tcW w:w="58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       -  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   -   </w:t>
            </w:r>
          </w:p>
        </w:tc>
        <w:tc>
          <w:tcPr>
            <w:tcW w:w="53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20,000 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   -   </w:t>
            </w:r>
          </w:p>
        </w:tc>
      </w:tr>
      <w:tr w:rsidR="00906FEB" w:rsidRPr="00906FEB" w:rsidTr="00906FEB">
        <w:trPr>
          <w:trHeight w:val="375"/>
        </w:trPr>
        <w:tc>
          <w:tcPr>
            <w:tcW w:w="16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</w:p>
        </w:tc>
        <w:tc>
          <w:tcPr>
            <w:tcW w:w="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34701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Fletes y maniobras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302,620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1,810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46,710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51,310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200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1,510 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16,310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51,510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1,510 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46,310 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51,510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32,620 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1,310 </w:t>
            </w:r>
          </w:p>
        </w:tc>
      </w:tr>
      <w:tr w:rsidR="00906FEB" w:rsidRPr="00906FEB" w:rsidTr="00906FEB">
        <w:trPr>
          <w:trHeight w:val="750"/>
        </w:trPr>
        <w:tc>
          <w:tcPr>
            <w:tcW w:w="16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</w:p>
        </w:tc>
        <w:tc>
          <w:tcPr>
            <w:tcW w:w="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35101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Mantenimiento y conservación de inmuebles para la prestación de servicios administrativos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115,400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1,350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41,550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850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800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11,350 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1,200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11,350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11,350 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10,850 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11,700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11,900 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1,150 </w:t>
            </w:r>
          </w:p>
        </w:tc>
      </w:tr>
      <w:tr w:rsidR="00906FEB" w:rsidRPr="00906FEB" w:rsidTr="00906FEB">
        <w:trPr>
          <w:trHeight w:val="750"/>
        </w:trPr>
        <w:tc>
          <w:tcPr>
            <w:tcW w:w="16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</w:p>
        </w:tc>
        <w:tc>
          <w:tcPr>
            <w:tcW w:w="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35201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Mantenimiento y conservación de mobiliario y equipo de administración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89,840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1,570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19,870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1,370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13,700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1,570 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7,570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1,570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14,870 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 1,570 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11,770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12,540 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1,870 </w:t>
            </w:r>
          </w:p>
        </w:tc>
      </w:tr>
      <w:tr w:rsidR="00906FEB" w:rsidRPr="00906FEB" w:rsidTr="00906FEB">
        <w:trPr>
          <w:trHeight w:val="750"/>
        </w:trPr>
        <w:tc>
          <w:tcPr>
            <w:tcW w:w="16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</w:p>
        </w:tc>
        <w:tc>
          <w:tcPr>
            <w:tcW w:w="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35301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Mantenimiento y conservación de bienes informáticos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227,320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360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28,360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25,360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10,000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30,360 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360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16,360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26,360 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18,360 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30,360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25,720 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15,360 </w:t>
            </w:r>
          </w:p>
        </w:tc>
      </w:tr>
      <w:tr w:rsidR="00906FEB" w:rsidRPr="00906FEB" w:rsidTr="00906FEB">
        <w:trPr>
          <w:trHeight w:val="750"/>
        </w:trPr>
        <w:tc>
          <w:tcPr>
            <w:tcW w:w="16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</w:p>
        </w:tc>
        <w:tc>
          <w:tcPr>
            <w:tcW w:w="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35501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Mantenimiento y conservación de vehículos terrestres, aéreos, marítimos, lacustres y fluviales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420,300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2,950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42,150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42,950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30,000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37,950 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2,150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42,950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42,150 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37,950 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42,150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55,200 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41,750 </w:t>
            </w:r>
          </w:p>
        </w:tc>
      </w:tr>
      <w:tr w:rsidR="00906FEB" w:rsidRPr="00906FEB" w:rsidTr="00906FEB">
        <w:trPr>
          <w:trHeight w:val="375"/>
        </w:trPr>
        <w:tc>
          <w:tcPr>
            <w:tcW w:w="16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</w:p>
        </w:tc>
        <w:tc>
          <w:tcPr>
            <w:tcW w:w="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35801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Servicios de lavandería, limpieza e higiene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520,760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41,280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51,280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41,480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40,200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46,280 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41,180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41,480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46,280 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41,280 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41,380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47,360 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41,280 </w:t>
            </w:r>
          </w:p>
        </w:tc>
      </w:tr>
      <w:tr w:rsidR="00906FEB" w:rsidRPr="00906FEB" w:rsidTr="00906FEB">
        <w:trPr>
          <w:trHeight w:val="375"/>
        </w:trPr>
        <w:tc>
          <w:tcPr>
            <w:tcW w:w="16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</w:p>
        </w:tc>
        <w:tc>
          <w:tcPr>
            <w:tcW w:w="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35901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Servicios de jardinería y fumigación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25,200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100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100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8,100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  -  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100 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4,100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100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100 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8,100 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100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4,200 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100 </w:t>
            </w:r>
          </w:p>
        </w:tc>
      </w:tr>
      <w:tr w:rsidR="00906FEB" w:rsidRPr="00906FEB" w:rsidTr="00906FEB">
        <w:trPr>
          <w:trHeight w:val="750"/>
        </w:trPr>
        <w:tc>
          <w:tcPr>
            <w:tcW w:w="16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</w:p>
        </w:tc>
        <w:tc>
          <w:tcPr>
            <w:tcW w:w="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37201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Pasajes terrestres nacionales para labores en campo y de supervisión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18,400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1,700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1,900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1,200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200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1,800 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1,500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1,600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1,400 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1,400 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1,700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2,600 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1,400 </w:t>
            </w:r>
          </w:p>
        </w:tc>
      </w:tr>
      <w:tr w:rsidR="00906FEB" w:rsidRPr="00906FEB" w:rsidTr="00906FEB">
        <w:trPr>
          <w:trHeight w:val="1125"/>
        </w:trPr>
        <w:tc>
          <w:tcPr>
            <w:tcW w:w="16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lastRenderedPageBreak/>
              <w:t> </w:t>
            </w: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</w:p>
        </w:tc>
        <w:tc>
          <w:tcPr>
            <w:tcW w:w="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37204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Pasajes terrestres nacionales para servidores públicos de mando en el desempeño de comisiones y funciones oficiales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187,200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12,000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23,300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19,900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19,000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18,700 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14,500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8,500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19,000 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18,200 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9,900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17,900 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6,300 </w:t>
            </w:r>
          </w:p>
        </w:tc>
      </w:tr>
      <w:tr w:rsidR="00906FEB" w:rsidRPr="00906FEB" w:rsidTr="00906FEB">
        <w:trPr>
          <w:trHeight w:val="750"/>
        </w:trPr>
        <w:tc>
          <w:tcPr>
            <w:tcW w:w="16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</w:p>
        </w:tc>
        <w:tc>
          <w:tcPr>
            <w:tcW w:w="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37501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Viáticos nacionales para labores en campo y de supervisión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17,400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1,600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1,800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600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600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1,800 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1,300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1,200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1,800 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1,000 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1,900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2,600 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1,200 </w:t>
            </w:r>
          </w:p>
        </w:tc>
      </w:tr>
      <w:tr w:rsidR="00906FEB" w:rsidRPr="00906FEB" w:rsidTr="00906FEB">
        <w:trPr>
          <w:trHeight w:val="750"/>
        </w:trPr>
        <w:tc>
          <w:tcPr>
            <w:tcW w:w="16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</w:p>
        </w:tc>
        <w:tc>
          <w:tcPr>
            <w:tcW w:w="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37504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Viáticos nacionales para servidores públicos en el desempeño de funciones oficiales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846,000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64,000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84,200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74,500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67,000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70,500 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53,700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73,800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71,900 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70,100 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73,400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70,900 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72,000 </w:t>
            </w:r>
          </w:p>
        </w:tc>
      </w:tr>
      <w:tr w:rsidR="00906FEB" w:rsidRPr="00906FEB" w:rsidTr="00906FEB">
        <w:trPr>
          <w:trHeight w:val="375"/>
        </w:trPr>
        <w:tc>
          <w:tcPr>
            <w:tcW w:w="16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</w:p>
        </w:tc>
        <w:tc>
          <w:tcPr>
            <w:tcW w:w="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38301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Congresos y convenciones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977,000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58,200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97,400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82,000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61,000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97,200 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84,100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89,500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72,200 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98,500 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78,600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87,350 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70,950 </w:t>
            </w:r>
          </w:p>
        </w:tc>
      </w:tr>
      <w:tr w:rsidR="00906FEB" w:rsidRPr="00906FEB" w:rsidTr="00906FEB">
        <w:trPr>
          <w:trHeight w:val="375"/>
        </w:trPr>
        <w:tc>
          <w:tcPr>
            <w:tcW w:w="16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</w:p>
        </w:tc>
        <w:tc>
          <w:tcPr>
            <w:tcW w:w="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       -  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</w:tr>
      <w:tr w:rsidR="00906FEB" w:rsidRPr="00906FEB" w:rsidTr="00906FEB">
        <w:trPr>
          <w:trHeight w:val="375"/>
        </w:trPr>
        <w:tc>
          <w:tcPr>
            <w:tcW w:w="16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</w:p>
        </w:tc>
        <w:tc>
          <w:tcPr>
            <w:tcW w:w="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       -  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</w:tr>
      <w:tr w:rsidR="00906FEB" w:rsidRPr="00906FEB" w:rsidTr="00906FEB">
        <w:trPr>
          <w:trHeight w:val="375"/>
        </w:trPr>
        <w:tc>
          <w:tcPr>
            <w:tcW w:w="16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</w:p>
        </w:tc>
        <w:tc>
          <w:tcPr>
            <w:tcW w:w="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       -  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</w:tr>
      <w:tr w:rsidR="00906FEB" w:rsidRPr="00906FEB" w:rsidTr="00906FEB">
        <w:trPr>
          <w:trHeight w:val="375"/>
        </w:trPr>
        <w:tc>
          <w:tcPr>
            <w:tcW w:w="16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</w:p>
        </w:tc>
        <w:tc>
          <w:tcPr>
            <w:tcW w:w="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       -  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</w:tr>
      <w:tr w:rsidR="00906FEB" w:rsidRPr="00906FEB" w:rsidTr="00906FEB">
        <w:trPr>
          <w:trHeight w:val="375"/>
        </w:trPr>
        <w:tc>
          <w:tcPr>
            <w:tcW w:w="16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</w:p>
        </w:tc>
        <w:tc>
          <w:tcPr>
            <w:tcW w:w="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       -  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</w:tr>
      <w:tr w:rsidR="00906FEB" w:rsidRPr="00906FEB" w:rsidTr="00906FEB">
        <w:trPr>
          <w:trHeight w:val="375"/>
        </w:trPr>
        <w:tc>
          <w:tcPr>
            <w:tcW w:w="16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</w:p>
        </w:tc>
        <w:tc>
          <w:tcPr>
            <w:tcW w:w="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       -  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</w:tr>
      <w:tr w:rsidR="00906FEB" w:rsidRPr="00906FEB" w:rsidTr="00906FEB">
        <w:trPr>
          <w:trHeight w:val="375"/>
        </w:trPr>
        <w:tc>
          <w:tcPr>
            <w:tcW w:w="16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</w:p>
        </w:tc>
        <w:tc>
          <w:tcPr>
            <w:tcW w:w="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       -  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</w:tr>
      <w:tr w:rsidR="00906FEB" w:rsidRPr="00906FEB" w:rsidTr="00906FEB">
        <w:trPr>
          <w:trHeight w:val="375"/>
        </w:trPr>
        <w:tc>
          <w:tcPr>
            <w:tcW w:w="16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</w:p>
        </w:tc>
        <w:tc>
          <w:tcPr>
            <w:tcW w:w="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       -  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</w:tr>
      <w:tr w:rsidR="00906FEB" w:rsidRPr="00906FEB" w:rsidTr="00906FEB">
        <w:trPr>
          <w:trHeight w:val="375"/>
        </w:trPr>
        <w:tc>
          <w:tcPr>
            <w:tcW w:w="16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</w:p>
        </w:tc>
        <w:tc>
          <w:tcPr>
            <w:tcW w:w="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       -  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</w:tr>
      <w:tr w:rsidR="00906FEB" w:rsidRPr="00906FEB" w:rsidTr="00906FEB">
        <w:trPr>
          <w:trHeight w:val="375"/>
        </w:trPr>
        <w:tc>
          <w:tcPr>
            <w:tcW w:w="16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</w:p>
        </w:tc>
        <w:tc>
          <w:tcPr>
            <w:tcW w:w="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       -  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</w:tr>
      <w:tr w:rsidR="00906FEB" w:rsidRPr="00906FEB" w:rsidTr="00906FEB">
        <w:trPr>
          <w:trHeight w:val="375"/>
        </w:trPr>
        <w:tc>
          <w:tcPr>
            <w:tcW w:w="16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</w:p>
        </w:tc>
        <w:tc>
          <w:tcPr>
            <w:tcW w:w="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       -  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</w:tr>
      <w:tr w:rsidR="00906FEB" w:rsidRPr="00906FEB" w:rsidTr="00906FEB">
        <w:trPr>
          <w:trHeight w:val="375"/>
        </w:trPr>
        <w:tc>
          <w:tcPr>
            <w:tcW w:w="16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</w:p>
        </w:tc>
        <w:tc>
          <w:tcPr>
            <w:tcW w:w="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       -  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</w:tr>
      <w:tr w:rsidR="00906FEB" w:rsidRPr="00906FEB" w:rsidTr="00906FEB">
        <w:trPr>
          <w:trHeight w:val="375"/>
        </w:trPr>
        <w:tc>
          <w:tcPr>
            <w:tcW w:w="16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</w:p>
        </w:tc>
        <w:tc>
          <w:tcPr>
            <w:tcW w:w="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       -  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</w:tr>
      <w:tr w:rsidR="00906FEB" w:rsidRPr="00906FEB" w:rsidTr="00906FEB">
        <w:trPr>
          <w:trHeight w:val="375"/>
        </w:trPr>
        <w:tc>
          <w:tcPr>
            <w:tcW w:w="16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</w:p>
        </w:tc>
        <w:tc>
          <w:tcPr>
            <w:tcW w:w="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       -  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</w:tr>
      <w:tr w:rsidR="00906FEB" w:rsidRPr="00906FEB" w:rsidTr="00906FEB">
        <w:trPr>
          <w:trHeight w:val="375"/>
        </w:trPr>
        <w:tc>
          <w:tcPr>
            <w:tcW w:w="16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</w:p>
        </w:tc>
        <w:tc>
          <w:tcPr>
            <w:tcW w:w="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       -  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</w:tr>
      <w:tr w:rsidR="00906FEB" w:rsidRPr="00906FEB" w:rsidTr="00906FEB">
        <w:trPr>
          <w:trHeight w:val="375"/>
        </w:trPr>
        <w:tc>
          <w:tcPr>
            <w:tcW w:w="16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</w:p>
        </w:tc>
        <w:tc>
          <w:tcPr>
            <w:tcW w:w="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       -  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</w:tr>
      <w:tr w:rsidR="00906FEB" w:rsidRPr="00906FEB" w:rsidTr="00906FEB">
        <w:trPr>
          <w:trHeight w:val="375"/>
        </w:trPr>
        <w:tc>
          <w:tcPr>
            <w:tcW w:w="16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</w:p>
        </w:tc>
        <w:tc>
          <w:tcPr>
            <w:tcW w:w="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       -  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</w:tr>
      <w:tr w:rsidR="00906FEB" w:rsidRPr="00906FEB" w:rsidTr="00906FEB">
        <w:trPr>
          <w:trHeight w:val="375"/>
        </w:trPr>
        <w:tc>
          <w:tcPr>
            <w:tcW w:w="16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</w:p>
        </w:tc>
        <w:tc>
          <w:tcPr>
            <w:tcW w:w="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       -  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</w:tr>
      <w:tr w:rsidR="00906FEB" w:rsidRPr="00906FEB" w:rsidTr="00906FEB">
        <w:trPr>
          <w:trHeight w:val="390"/>
        </w:trPr>
        <w:tc>
          <w:tcPr>
            <w:tcW w:w="16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1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1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1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1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1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9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20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72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                             -   </w:t>
            </w:r>
          </w:p>
        </w:tc>
        <w:tc>
          <w:tcPr>
            <w:tcW w:w="5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1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1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0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1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8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3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 xml:space="preserve">  </w:t>
            </w:r>
          </w:p>
        </w:tc>
      </w:tr>
      <w:tr w:rsidR="00906FEB" w:rsidRPr="00906FEB" w:rsidTr="00906FEB">
        <w:trPr>
          <w:trHeight w:val="270"/>
        </w:trPr>
        <w:tc>
          <w:tcPr>
            <w:tcW w:w="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</w:tr>
      <w:tr w:rsidR="00906FEB" w:rsidRPr="00906FEB" w:rsidTr="00906FEB">
        <w:trPr>
          <w:trHeight w:val="270"/>
        </w:trPr>
        <w:tc>
          <w:tcPr>
            <w:tcW w:w="169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17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15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16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19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13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97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204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722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color w:val="0000FF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color w:val="0000FF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576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517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516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517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502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516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508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516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502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582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518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53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5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</w:tr>
      <w:tr w:rsidR="00906FEB" w:rsidRPr="00906FEB" w:rsidTr="00906FEB">
        <w:trPr>
          <w:trHeight w:val="270"/>
        </w:trPr>
        <w:tc>
          <w:tcPr>
            <w:tcW w:w="16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</w:p>
        </w:tc>
        <w:tc>
          <w:tcPr>
            <w:tcW w:w="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  <w:t>2000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  <w:t>MATERIALES Y SUMINISTROS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  <w:t xml:space="preserve">            6,424,721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  <w:t xml:space="preserve">             391,922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  <w:t xml:space="preserve">           772,074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  <w:t xml:space="preserve">           596,620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  <w:t xml:space="preserve">           391,900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  <w:t xml:space="preserve">            625,720 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  <w:t xml:space="preserve">           364,635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  <w:t xml:space="preserve">            481,220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  <w:t xml:space="preserve">           632,220 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  <w:t xml:space="preserve">               601,420 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  <w:t xml:space="preserve">           529,470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  <w:t xml:space="preserve">            696,090 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  <w:t xml:space="preserve">            341,430 </w:t>
            </w:r>
          </w:p>
        </w:tc>
      </w:tr>
      <w:tr w:rsidR="00906FEB" w:rsidRPr="00906FEB" w:rsidTr="00906FEB">
        <w:trPr>
          <w:trHeight w:val="270"/>
        </w:trPr>
        <w:tc>
          <w:tcPr>
            <w:tcW w:w="16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</w:p>
        </w:tc>
        <w:tc>
          <w:tcPr>
            <w:tcW w:w="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  <w:t>3000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  <w:t>SERVICIOS GENERALES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  <w:t xml:space="preserve">          16,537,057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  <w:t xml:space="preserve">           1,115,529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  <w:t xml:space="preserve">          1,628,629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  <w:t xml:space="preserve">          1,341,579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  <w:t xml:space="preserve">        1,200,859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  <w:t xml:space="preserve">          1,554,619 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  <w:t xml:space="preserve">         1,178,029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  <w:t xml:space="preserve">         1,278,679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  <w:t xml:space="preserve">        1,248,479 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  <w:t xml:space="preserve">              1,315,579 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  <w:t xml:space="preserve">         1,300,629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  <w:t xml:space="preserve">          1,336,249 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  <w:t xml:space="preserve">         2,038,198 </w:t>
            </w:r>
          </w:p>
        </w:tc>
      </w:tr>
      <w:tr w:rsidR="00906FEB" w:rsidRPr="00906FEB" w:rsidTr="00906FEB">
        <w:trPr>
          <w:trHeight w:val="375"/>
        </w:trPr>
        <w:tc>
          <w:tcPr>
            <w:tcW w:w="16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</w:p>
        </w:tc>
        <w:tc>
          <w:tcPr>
            <w:tcW w:w="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  <w:t>4000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  <w:t>AYUDAS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  <w:t xml:space="preserve">          16,720,400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  <w:t xml:space="preserve">         2,471,555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  <w:t xml:space="preserve">         1,578,303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  <w:t xml:space="preserve">         1,228,434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  <w:t xml:space="preserve">          1,084,110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  <w:t xml:space="preserve">          1,138,689 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  <w:t xml:space="preserve">        1,068,770 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  <w:t xml:space="preserve">            962,235 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  <w:t xml:space="preserve">          1,355,781 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  <w:t xml:space="preserve">               890,337 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  <w:t xml:space="preserve">          1,396,146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  <w:t xml:space="preserve">          1,946,667 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  <w:t xml:space="preserve">          1,599,373 </w:t>
            </w:r>
          </w:p>
        </w:tc>
      </w:tr>
      <w:tr w:rsidR="00906FEB" w:rsidRPr="00906FEB" w:rsidTr="00906FEB">
        <w:trPr>
          <w:trHeight w:val="390"/>
        </w:trPr>
        <w:tc>
          <w:tcPr>
            <w:tcW w:w="16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1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1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1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1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1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9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20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72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color w:val="0000FF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0000FF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5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5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50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58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53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  <w:t> </w:t>
            </w:r>
          </w:p>
        </w:tc>
      </w:tr>
      <w:tr w:rsidR="00906FEB" w:rsidRPr="00906FEB" w:rsidTr="00906FEB">
        <w:trPr>
          <w:trHeight w:val="139"/>
        </w:trPr>
        <w:tc>
          <w:tcPr>
            <w:tcW w:w="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sz w:val="8"/>
                <w:szCs w:val="24"/>
                <w:lang w:val="es-MX" w:eastAsia="es-MX"/>
              </w:rPr>
            </w:pP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4"/>
                <w:szCs w:val="20"/>
                <w:lang w:val="es-MX" w:eastAsia="es-MX"/>
              </w:rPr>
            </w:pPr>
          </w:p>
        </w:tc>
      </w:tr>
      <w:tr w:rsidR="00906FEB" w:rsidRPr="00906FEB" w:rsidTr="00906FEB">
        <w:trPr>
          <w:trHeight w:val="420"/>
        </w:trPr>
        <w:tc>
          <w:tcPr>
            <w:tcW w:w="1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CCFFFF" w:fill="808080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color w:val="FFFFFF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color w:val="FFFFFF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17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CCFFFF" w:fill="808080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color w:val="FFFFFF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color w:val="FFFFFF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15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CCFFFF" w:fill="808080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color w:val="FFFFFF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color w:val="FFFFFF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16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CCFFFF" w:fill="808080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color w:val="FFFFFF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color w:val="FFFFFF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19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CCFFFF" w:fill="808080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color w:val="FFFFFF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color w:val="FFFFFF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13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CCFFFF" w:fill="808080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color w:val="FFFFFF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color w:val="FFFFFF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9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CCFFFF" w:fill="808080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color w:val="FFFFFF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color w:val="FFFFFF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20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CCFFFF" w:fill="808080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color w:val="FFFFFF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color w:val="FFFFFF"/>
                <w:sz w:val="8"/>
                <w:szCs w:val="24"/>
                <w:lang w:val="es-MX" w:eastAsia="es-MX"/>
              </w:rPr>
              <w:t> </w:t>
            </w:r>
          </w:p>
        </w:tc>
        <w:tc>
          <w:tcPr>
            <w:tcW w:w="72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CCFFFF" w:fill="808080"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jc w:val="center"/>
              <w:rPr>
                <w:rFonts w:ascii="Montserrat" w:eastAsia="Times New Roman" w:hAnsi="Montserrat" w:cs="Times New Roman"/>
                <w:b/>
                <w:bCs/>
                <w:color w:val="FFFFFF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8"/>
                <w:szCs w:val="24"/>
                <w:lang w:val="es-MX" w:eastAsia="es-MX"/>
              </w:rPr>
              <w:t>SUMA</w:t>
            </w:r>
          </w:p>
        </w:tc>
        <w:tc>
          <w:tcPr>
            <w:tcW w:w="57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CCFFFF" w:fill="808080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color w:val="FFFFFF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8"/>
                <w:szCs w:val="24"/>
                <w:lang w:val="es-MX" w:eastAsia="es-MX"/>
              </w:rPr>
              <w:t xml:space="preserve">          39,682,178 </w:t>
            </w:r>
          </w:p>
        </w:tc>
        <w:tc>
          <w:tcPr>
            <w:tcW w:w="51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CCFFFF" w:fill="808080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color w:val="FFFFFF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8"/>
                <w:szCs w:val="24"/>
                <w:lang w:val="es-MX" w:eastAsia="es-MX"/>
              </w:rPr>
              <w:t xml:space="preserve">        3,979,006 </w:t>
            </w:r>
          </w:p>
        </w:tc>
        <w:tc>
          <w:tcPr>
            <w:tcW w:w="516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CCFFFF" w:fill="808080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color w:val="FFFFFF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8"/>
                <w:szCs w:val="24"/>
                <w:lang w:val="es-MX" w:eastAsia="es-MX"/>
              </w:rPr>
              <w:t xml:space="preserve">        3,979,006 </w:t>
            </w:r>
          </w:p>
        </w:tc>
        <w:tc>
          <w:tcPr>
            <w:tcW w:w="51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CCFFFF" w:fill="808080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color w:val="FFFFFF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8"/>
                <w:szCs w:val="24"/>
                <w:lang w:val="es-MX" w:eastAsia="es-MX"/>
              </w:rPr>
              <w:t xml:space="preserve">          3,166,633 </w:t>
            </w:r>
          </w:p>
        </w:tc>
        <w:tc>
          <w:tcPr>
            <w:tcW w:w="50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CCFFFF" w:fill="808080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color w:val="FFFFFF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8"/>
                <w:szCs w:val="24"/>
                <w:lang w:val="es-MX" w:eastAsia="es-MX"/>
              </w:rPr>
              <w:t xml:space="preserve">        2,676,869 </w:t>
            </w:r>
          </w:p>
        </w:tc>
        <w:tc>
          <w:tcPr>
            <w:tcW w:w="516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CCFFFF" w:fill="808080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color w:val="FFFFFF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8"/>
                <w:szCs w:val="24"/>
                <w:lang w:val="es-MX" w:eastAsia="es-MX"/>
              </w:rPr>
              <w:t xml:space="preserve">          3,319,028 </w:t>
            </w:r>
          </w:p>
        </w:tc>
        <w:tc>
          <w:tcPr>
            <w:tcW w:w="50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CCFFFF" w:fill="808080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color w:val="FFFFFF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8"/>
                <w:szCs w:val="24"/>
                <w:lang w:val="es-MX" w:eastAsia="es-MX"/>
              </w:rPr>
              <w:t xml:space="preserve">          2,611,434 </w:t>
            </w:r>
          </w:p>
        </w:tc>
        <w:tc>
          <w:tcPr>
            <w:tcW w:w="516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CCFFFF" w:fill="808080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color w:val="FFFFFF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8"/>
                <w:szCs w:val="24"/>
                <w:lang w:val="es-MX" w:eastAsia="es-MX"/>
              </w:rPr>
              <w:t xml:space="preserve">          2,722,134 </w:t>
            </w:r>
          </w:p>
        </w:tc>
        <w:tc>
          <w:tcPr>
            <w:tcW w:w="50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CCFFFF" w:fill="808080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color w:val="FFFFFF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8"/>
                <w:szCs w:val="24"/>
                <w:lang w:val="es-MX" w:eastAsia="es-MX"/>
              </w:rPr>
              <w:t xml:space="preserve">        3,236,480 </w:t>
            </w:r>
          </w:p>
        </w:tc>
        <w:tc>
          <w:tcPr>
            <w:tcW w:w="58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CCFFFF" w:fill="808080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color w:val="FFFFFF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8"/>
                <w:szCs w:val="24"/>
                <w:lang w:val="es-MX" w:eastAsia="es-MX"/>
              </w:rPr>
              <w:t xml:space="preserve">            2,807,336 </w:t>
            </w:r>
          </w:p>
        </w:tc>
        <w:tc>
          <w:tcPr>
            <w:tcW w:w="51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CCFFFF" w:fill="808080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color w:val="FFFFFF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8"/>
                <w:szCs w:val="24"/>
                <w:lang w:val="es-MX" w:eastAsia="es-MX"/>
              </w:rPr>
              <w:t xml:space="preserve">         3,226,245 </w:t>
            </w:r>
          </w:p>
        </w:tc>
        <w:tc>
          <w:tcPr>
            <w:tcW w:w="53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CCFFFF" w:fill="808080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color w:val="FFFFFF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8"/>
                <w:szCs w:val="24"/>
                <w:lang w:val="es-MX" w:eastAsia="es-MX"/>
              </w:rPr>
              <w:t xml:space="preserve">         3,979,006 </w:t>
            </w:r>
          </w:p>
        </w:tc>
        <w:tc>
          <w:tcPr>
            <w:tcW w:w="5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CCFFFF" w:fill="808080"/>
            <w:noWrap/>
            <w:vAlign w:val="center"/>
            <w:hideMark/>
          </w:tcPr>
          <w:p w:rsidR="00906FEB" w:rsidRPr="00906FEB" w:rsidRDefault="00906FEB" w:rsidP="00906FEB">
            <w:pPr>
              <w:widowControl/>
              <w:autoSpaceDE/>
              <w:autoSpaceDN/>
              <w:rPr>
                <w:rFonts w:ascii="Montserrat" w:eastAsia="Times New Roman" w:hAnsi="Montserrat" w:cs="Times New Roman"/>
                <w:b/>
                <w:bCs/>
                <w:color w:val="FFFFFF"/>
                <w:sz w:val="8"/>
                <w:szCs w:val="24"/>
                <w:lang w:val="es-MX" w:eastAsia="es-MX"/>
              </w:rPr>
            </w:pPr>
            <w:r w:rsidRPr="00906FEB">
              <w:rPr>
                <w:rFonts w:ascii="Montserrat" w:eastAsia="Times New Roman" w:hAnsi="Montserrat" w:cs="Times New Roman"/>
                <w:b/>
                <w:bCs/>
                <w:color w:val="FFFFFF"/>
                <w:sz w:val="8"/>
                <w:szCs w:val="24"/>
                <w:lang w:val="es-MX" w:eastAsia="es-MX"/>
              </w:rPr>
              <w:t xml:space="preserve">         3,979,001 </w:t>
            </w:r>
          </w:p>
        </w:tc>
      </w:tr>
    </w:tbl>
    <w:p w:rsidR="00FC3574" w:rsidRPr="00906FEB" w:rsidRDefault="00FC3574">
      <w:pPr>
        <w:pStyle w:val="Textoindependiente"/>
        <w:spacing w:before="7"/>
        <w:rPr>
          <w:rFonts w:ascii="Calibri"/>
          <w:sz w:val="2"/>
        </w:rPr>
      </w:pPr>
    </w:p>
    <w:p w:rsidR="00FC3574" w:rsidRPr="00906FEB" w:rsidRDefault="00FC3574">
      <w:pPr>
        <w:pStyle w:val="Textoindependiente"/>
        <w:spacing w:before="7"/>
        <w:rPr>
          <w:rFonts w:ascii="Calibri"/>
          <w:sz w:val="2"/>
        </w:rPr>
      </w:pPr>
    </w:p>
    <w:p w:rsidR="00FC3574" w:rsidRPr="00906FEB" w:rsidRDefault="00FC3574">
      <w:pPr>
        <w:pStyle w:val="Textoindependiente"/>
        <w:spacing w:before="7"/>
        <w:rPr>
          <w:rFonts w:ascii="Calibri"/>
          <w:sz w:val="2"/>
        </w:rPr>
      </w:pPr>
    </w:p>
    <w:p w:rsidR="00FC3574" w:rsidRPr="00906FEB" w:rsidRDefault="00FC3574">
      <w:pPr>
        <w:pStyle w:val="Textoindependiente"/>
        <w:spacing w:before="7"/>
        <w:rPr>
          <w:rFonts w:ascii="Calibri"/>
          <w:sz w:val="2"/>
        </w:rPr>
      </w:pPr>
    </w:p>
    <w:p w:rsidR="00FC3574" w:rsidRDefault="00FC3574">
      <w:pPr>
        <w:pStyle w:val="Textoindependiente"/>
        <w:spacing w:before="7"/>
        <w:rPr>
          <w:rFonts w:ascii="Calibri"/>
          <w:sz w:val="18"/>
        </w:rPr>
      </w:pPr>
    </w:p>
    <w:p w:rsidR="00FC3574" w:rsidRDefault="00FC3574">
      <w:pPr>
        <w:pStyle w:val="Textoindependiente"/>
        <w:spacing w:before="7"/>
        <w:rPr>
          <w:rFonts w:ascii="Calibri"/>
          <w:sz w:val="18"/>
        </w:rPr>
      </w:pPr>
    </w:p>
    <w:p w:rsidR="00FC3574" w:rsidRDefault="00FC3574">
      <w:pPr>
        <w:pStyle w:val="Textoindependiente"/>
        <w:spacing w:before="7"/>
        <w:rPr>
          <w:rFonts w:ascii="Calibri"/>
          <w:sz w:val="18"/>
        </w:rPr>
      </w:pPr>
    </w:p>
    <w:p w:rsidR="00FC3574" w:rsidRDefault="00FC3574">
      <w:pPr>
        <w:pStyle w:val="Textoindependiente"/>
        <w:spacing w:before="7"/>
        <w:rPr>
          <w:rFonts w:ascii="Calibri"/>
          <w:sz w:val="18"/>
        </w:rPr>
      </w:pPr>
    </w:p>
    <w:p w:rsidR="00FC3574" w:rsidRDefault="00FC3574">
      <w:pPr>
        <w:pStyle w:val="Textoindependiente"/>
        <w:spacing w:before="7"/>
        <w:rPr>
          <w:rFonts w:ascii="Calibri"/>
          <w:sz w:val="18"/>
        </w:rPr>
      </w:pPr>
    </w:p>
    <w:p w:rsidR="00FC3574" w:rsidRDefault="00FC3574">
      <w:pPr>
        <w:pStyle w:val="Textoindependiente"/>
        <w:spacing w:before="7"/>
        <w:rPr>
          <w:rFonts w:ascii="Calibri"/>
          <w:sz w:val="18"/>
        </w:rPr>
      </w:pPr>
    </w:p>
    <w:p w:rsidR="00FC3574" w:rsidRDefault="00FC3574">
      <w:pPr>
        <w:pStyle w:val="Textoindependiente"/>
        <w:spacing w:before="7"/>
        <w:rPr>
          <w:rFonts w:ascii="Calibri"/>
          <w:sz w:val="18"/>
        </w:rPr>
      </w:pPr>
    </w:p>
    <w:p w:rsidR="00FC3574" w:rsidRDefault="00FC3574">
      <w:pPr>
        <w:pStyle w:val="Textoindependiente"/>
        <w:spacing w:before="7"/>
        <w:rPr>
          <w:rFonts w:ascii="Calibri"/>
          <w:sz w:val="18"/>
        </w:rPr>
      </w:pPr>
    </w:p>
    <w:p w:rsidR="00FC3574" w:rsidRDefault="00FC3574">
      <w:pPr>
        <w:pStyle w:val="Textoindependiente"/>
        <w:spacing w:before="7"/>
        <w:rPr>
          <w:rFonts w:ascii="Calibri"/>
          <w:sz w:val="18"/>
        </w:rPr>
      </w:pPr>
    </w:p>
    <w:p w:rsidR="00FC3574" w:rsidRDefault="00FC3574">
      <w:pPr>
        <w:pStyle w:val="Textoindependiente"/>
        <w:spacing w:before="7"/>
        <w:rPr>
          <w:rFonts w:ascii="Calibri"/>
          <w:sz w:val="18"/>
        </w:rPr>
      </w:pPr>
    </w:p>
    <w:p w:rsidR="00FC3574" w:rsidRDefault="00FC3574">
      <w:pPr>
        <w:pStyle w:val="Textoindependiente"/>
        <w:spacing w:before="7"/>
        <w:rPr>
          <w:rFonts w:ascii="Calibri"/>
          <w:sz w:val="18"/>
        </w:rPr>
      </w:pPr>
    </w:p>
    <w:p w:rsidR="00FC3574" w:rsidRDefault="00FC3574">
      <w:pPr>
        <w:pStyle w:val="Textoindependiente"/>
        <w:spacing w:before="7"/>
        <w:rPr>
          <w:rFonts w:ascii="Calibri"/>
          <w:sz w:val="18"/>
        </w:rPr>
      </w:pPr>
      <w:bookmarkStart w:id="0" w:name="_GoBack"/>
      <w:bookmarkEnd w:id="0"/>
    </w:p>
    <w:sectPr w:rsidR="00FC3574">
      <w:pgSz w:w="11900" w:h="16840"/>
      <w:pgMar w:top="940" w:right="60" w:bottom="280" w:left="10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6B8E"/>
    <w:rsid w:val="00014591"/>
    <w:rsid w:val="00552768"/>
    <w:rsid w:val="00597E57"/>
    <w:rsid w:val="00906FEB"/>
    <w:rsid w:val="009569F6"/>
    <w:rsid w:val="009A6B8E"/>
    <w:rsid w:val="00A75D8B"/>
    <w:rsid w:val="00C919A7"/>
    <w:rsid w:val="00FC35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B8171B"/>
  <w15:docId w15:val="{BB3B3775-FB78-4C5B-BF1D-D2040EF5E4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  <w:lang w:val="es-ES"/>
    </w:rPr>
  </w:style>
  <w:style w:type="paragraph" w:styleId="Ttulo1">
    <w:name w:val="heading 1"/>
    <w:basedOn w:val="Normal"/>
    <w:uiPriority w:val="1"/>
    <w:qFormat/>
    <w:pPr>
      <w:ind w:left="446" w:right="694" w:hanging="5"/>
      <w:jc w:val="both"/>
      <w:outlineLvl w:val="0"/>
    </w:pPr>
    <w:rPr>
      <w:rFonts w:ascii="Calibri" w:eastAsia="Calibri" w:hAnsi="Calibri" w:cs="Calibri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1"/>
      <w:szCs w:val="21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3389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44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35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19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morales@inea.gob.mx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6.emf"/><Relationship Id="rId5" Type="http://schemas.openxmlformats.org/officeDocument/2006/relationships/image" Target="media/image2.png"/><Relationship Id="rId10" Type="http://schemas.openxmlformats.org/officeDocument/2006/relationships/image" Target="media/image6.jpeg"/><Relationship Id="rId4" Type="http://schemas.openxmlformats.org/officeDocument/2006/relationships/image" Target="media/image1.jpeg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5</Pages>
  <Words>4722</Words>
  <Characters>25971</Characters>
  <Application>Microsoft Office Word</Application>
  <DocSecurity>0</DocSecurity>
  <Lines>216</Lines>
  <Paragraphs>61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Scanned Document</vt:lpstr>
    </vt:vector>
  </TitlesOfParts>
  <Company/>
  <LinksUpToDate>false</LinksUpToDate>
  <CharactersWithSpaces>30632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Scanned Document</dc:title>
  <dc:creator>IEEA</dc:creator>
  <cp:lastModifiedBy>IEEA</cp:lastModifiedBy>
  <cp:revision>8</cp:revision>
  <dcterms:created xsi:type="dcterms:W3CDTF">2022-04-01T16:03:00Z</dcterms:created>
  <dcterms:modified xsi:type="dcterms:W3CDTF">2022-04-01T19:05:00Z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HardCopy</vt:lpwstr>
  </property>
</Properties>
</file>