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3C149" w14:textId="15169CAB" w:rsidR="00D7022A" w:rsidRDefault="00D7022A" w:rsidP="00D7022A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557C1279" wp14:editId="1F851268">
            <wp:simplePos x="0" y="0"/>
            <wp:positionH relativeFrom="column">
              <wp:posOffset>141605</wp:posOffset>
            </wp:positionH>
            <wp:positionV relativeFrom="paragraph">
              <wp:posOffset>-10160</wp:posOffset>
            </wp:positionV>
            <wp:extent cx="5829300" cy="62515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Limpieza de espacios públicos</w:t>
      </w:r>
    </w:p>
    <w:p w14:paraId="32BB02DC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4B6976A1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Servicio que la administración presta a todos los habitantes mediante el uso de fuerza humana y elementos manuales, la cual comprende el barrido para que las áreas públicas queden libres de papeles, hojas, arenilla acumulada en los bordes de camellones y de cualquier otro objeto o material susceptible de ser removido manualmente.</w:t>
      </w:r>
      <w:r>
        <w:rPr>
          <w:rStyle w:val="e24kjd"/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Para controlar las fuentes de contaminación, hace falta que siempre se mantenga un nivel impecable de higiene. </w:t>
      </w:r>
    </w:p>
    <w:p w14:paraId="27F8EDFC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13CE9AD1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7815F53A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</w:p>
    <w:p w14:paraId="7D6D9FD6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7199D8FD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362652AE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limpieza de espacios públicos, los ciudadanos deberán presentar el Reporte, ya sea en la Oficina (Pasaje Hidalgo S/N) </w:t>
      </w:r>
      <w:proofErr w:type="spellStart"/>
      <w:r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4969630091, proporcionando los siguientes datos:</w:t>
      </w:r>
    </w:p>
    <w:p w14:paraId="773E9EEC" w14:textId="77777777" w:rsidR="00D7022A" w:rsidRDefault="00D7022A" w:rsidP="00D7022A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3863A90A" w14:textId="77777777" w:rsidR="00D7022A" w:rsidRDefault="00D7022A" w:rsidP="00D7022A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6258AE49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7F23158F" w14:textId="4FF56AFF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7FFF167E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S/F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780ED03D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B57A6B9" w14:textId="77777777" w:rsidR="00D7022A" w:rsidRDefault="00D7022A" w:rsidP="00D7022A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1CA3FD12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5A306ABD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E7BAE47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39D9968F" w14:textId="77777777" w:rsidR="00D7022A" w:rsidRDefault="00D7022A" w:rsidP="00D7022A">
      <w:pPr>
        <w:spacing w:after="0" w:line="300" w:lineRule="atLeast"/>
        <w:jc w:val="both"/>
        <w:textAlignment w:val="baseline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La razón más importante por la que debe de efectuarse la limpieza es por la conservación de la salud humana. </w:t>
      </w:r>
      <w:r>
        <w:rPr>
          <w:rFonts w:ascii="Arial" w:hAnsi="Arial" w:cs="Arial"/>
          <w:color w:val="000000"/>
          <w:sz w:val="24"/>
          <w:szCs w:val="24"/>
        </w:rPr>
        <w:t>Los espacios públicos se deben de limpiar por razones de estética ya que a nadie le gusta vivir en una ciudad llena de residuos, porque presenta un aspecto visual desagradable.</w:t>
      </w:r>
    </w:p>
    <w:p w14:paraId="609AC786" w14:textId="77777777" w:rsidR="00D7022A" w:rsidRDefault="00D7022A" w:rsidP="00D7022A">
      <w:pPr>
        <w:pStyle w:val="NormalWeb"/>
        <w:shd w:val="clear" w:color="auto" w:fill="FFFFFF"/>
        <w:spacing w:before="300" w:beforeAutospacing="0"/>
        <w:rPr>
          <w:rFonts w:ascii="Arial" w:hAnsi="Arial" w:cs="Arial"/>
          <w:b/>
          <w:bCs/>
          <w:bdr w:val="none" w:sz="0" w:space="0" w:color="auto" w:frame="1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0886B37F" w14:textId="2CE554CB" w:rsidR="00D7022A" w:rsidRPr="00D7022A" w:rsidRDefault="00D7022A" w:rsidP="007100E3">
      <w:pPr>
        <w:pStyle w:val="NormalWeb"/>
        <w:shd w:val="clear" w:color="auto" w:fill="FFFFFF"/>
        <w:spacing w:before="300" w:beforeAutospacing="0"/>
        <w:jc w:val="both"/>
        <w:rPr>
          <w:rFonts w:ascii="Arial" w:hAnsi="Arial" w:cs="Arial"/>
          <w:b/>
          <w:bCs/>
          <w:bdr w:val="none" w:sz="0" w:space="0" w:color="auto" w:frame="1"/>
        </w:rPr>
      </w:pPr>
      <w:r>
        <w:rPr>
          <w:rFonts w:ascii="Arial" w:hAnsi="Arial" w:cs="Arial"/>
        </w:rPr>
        <w:t>El tiempo de respuesta o realización del servicio puede variar de acuerdo a las evaluaciones técnicas previas, las programaciones, la demanda del servicio.</w:t>
      </w: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  <w:bookmarkStart w:id="0" w:name="_GoBack"/>
      <w:bookmarkEnd w:id="0"/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100E3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7022A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70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02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0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e24kjd">
    <w:name w:val="e24kjd"/>
    <w:basedOn w:val="Fuentedeprrafopredeter"/>
    <w:rsid w:val="00D702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70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02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70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e24kjd">
    <w:name w:val="e24kjd"/>
    <w:basedOn w:val="Fuentedeprrafopredeter"/>
    <w:rsid w:val="00D70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6</cp:revision>
  <cp:lastPrinted>2021-10-08T18:25:00Z</cp:lastPrinted>
  <dcterms:created xsi:type="dcterms:W3CDTF">2021-10-04T14:49:00Z</dcterms:created>
  <dcterms:modified xsi:type="dcterms:W3CDTF">2021-11-08T22:03:00Z</dcterms:modified>
</cp:coreProperties>
</file>