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5D7F" w:rsidRDefault="003C5D7F" w:rsidP="003C5D7F">
      <w:pPr>
        <w:tabs>
          <w:tab w:val="left" w:pos="6852"/>
        </w:tabs>
        <w:rPr>
          <w:rFonts w:ascii="Arial" w:hAnsi="Arial" w:cs="Arial"/>
          <w:sz w:val="24"/>
        </w:rPr>
      </w:pPr>
    </w:p>
    <w:p w:rsidR="003C5D7F" w:rsidRDefault="003C5D7F" w:rsidP="003C5D7F">
      <w:pPr>
        <w:tabs>
          <w:tab w:val="left" w:pos="6852"/>
        </w:tabs>
        <w:rPr>
          <w:rFonts w:ascii="Arial" w:hAnsi="Arial" w:cs="Arial"/>
          <w:sz w:val="24"/>
        </w:rPr>
      </w:pPr>
    </w:p>
    <w:p w:rsidR="00FB7DFD" w:rsidRDefault="00FB7DFD" w:rsidP="003C5D7F">
      <w:pPr>
        <w:tabs>
          <w:tab w:val="left" w:pos="6852"/>
        </w:tabs>
        <w:rPr>
          <w:rFonts w:ascii="Arial" w:hAnsi="Arial" w:cs="Arial"/>
          <w:sz w:val="24"/>
        </w:rPr>
      </w:pPr>
    </w:p>
    <w:p w:rsidR="00FB7DFD" w:rsidRDefault="00FB7DFD" w:rsidP="003C5D7F">
      <w:pPr>
        <w:tabs>
          <w:tab w:val="left" w:pos="6852"/>
        </w:tabs>
        <w:rPr>
          <w:rFonts w:ascii="Arial" w:hAnsi="Arial" w:cs="Arial"/>
          <w:sz w:val="24"/>
        </w:rPr>
      </w:pPr>
    </w:p>
    <w:p w:rsidR="003654CA" w:rsidRPr="003654CA" w:rsidRDefault="003654CA" w:rsidP="003654CA">
      <w:pPr>
        <w:tabs>
          <w:tab w:val="left" w:pos="6852"/>
        </w:tabs>
        <w:jc w:val="center"/>
        <w:rPr>
          <w:rFonts w:ascii="Arial" w:hAnsi="Arial" w:cs="Arial"/>
          <w:b/>
          <w:color w:val="000000"/>
          <w:sz w:val="24"/>
          <w:szCs w:val="32"/>
        </w:rPr>
      </w:pPr>
      <w:r w:rsidRPr="003654CA">
        <w:rPr>
          <w:rFonts w:ascii="Arial" w:hAnsi="Arial" w:cs="Arial"/>
          <w:b/>
          <w:color w:val="000000"/>
          <w:sz w:val="24"/>
          <w:szCs w:val="32"/>
        </w:rPr>
        <w:t>La Presidencia Municipal de Vanegas pone a su disposición los servicios de</w:t>
      </w:r>
    </w:p>
    <w:p w:rsidR="003654CA" w:rsidRPr="003654CA" w:rsidRDefault="003654CA" w:rsidP="003654CA">
      <w:pPr>
        <w:tabs>
          <w:tab w:val="left" w:pos="6852"/>
        </w:tabs>
        <w:jc w:val="center"/>
        <w:rPr>
          <w:rFonts w:ascii="Arial" w:hAnsi="Arial" w:cs="Arial"/>
          <w:b/>
          <w:color w:val="000000"/>
          <w:sz w:val="24"/>
          <w:szCs w:val="32"/>
        </w:rPr>
      </w:pPr>
      <w:r w:rsidRPr="003654CA">
        <w:rPr>
          <w:rFonts w:ascii="Arial" w:hAnsi="Arial" w:cs="Arial"/>
          <w:b/>
          <w:color w:val="000000"/>
          <w:sz w:val="24"/>
          <w:szCs w:val="32"/>
        </w:rPr>
        <w:t>panteones.</w:t>
      </w:r>
    </w:p>
    <w:p w:rsidR="003654CA" w:rsidRPr="003654CA" w:rsidRDefault="003654CA" w:rsidP="003654CA">
      <w:pPr>
        <w:tabs>
          <w:tab w:val="left" w:pos="6852"/>
        </w:tabs>
        <w:jc w:val="both"/>
        <w:rPr>
          <w:rFonts w:ascii="Arial" w:hAnsi="Arial" w:cs="Arial"/>
          <w:color w:val="000000"/>
          <w:sz w:val="24"/>
          <w:szCs w:val="32"/>
        </w:rPr>
      </w:pPr>
      <w:r w:rsidRPr="003654CA">
        <w:rPr>
          <w:rFonts w:ascii="Arial" w:hAnsi="Arial" w:cs="Arial"/>
          <w:color w:val="000000"/>
          <w:sz w:val="24"/>
          <w:szCs w:val="32"/>
        </w:rPr>
        <w:t> Para tramitar el servicio de panteones en materia de las siguientes inhumaciones:</w:t>
      </w:r>
    </w:p>
    <w:p w:rsidR="003654CA" w:rsidRPr="003654CA" w:rsidRDefault="003654CA" w:rsidP="003654CA">
      <w:pPr>
        <w:tabs>
          <w:tab w:val="left" w:pos="6852"/>
        </w:tabs>
        <w:jc w:val="both"/>
        <w:rPr>
          <w:rFonts w:ascii="Arial" w:hAnsi="Arial" w:cs="Arial"/>
          <w:color w:val="000000"/>
          <w:sz w:val="24"/>
          <w:szCs w:val="32"/>
        </w:rPr>
      </w:pPr>
      <w:r w:rsidRPr="003654CA">
        <w:rPr>
          <w:rFonts w:ascii="Arial" w:hAnsi="Arial" w:cs="Arial"/>
          <w:color w:val="000000"/>
          <w:sz w:val="24"/>
          <w:szCs w:val="32"/>
        </w:rPr>
        <w:t> Inhumación a perpetuidad con bóveda</w:t>
      </w:r>
    </w:p>
    <w:p w:rsidR="003654CA" w:rsidRPr="003654CA" w:rsidRDefault="003654CA" w:rsidP="003654CA">
      <w:pPr>
        <w:tabs>
          <w:tab w:val="left" w:pos="6852"/>
        </w:tabs>
        <w:jc w:val="both"/>
        <w:rPr>
          <w:rFonts w:ascii="Arial" w:hAnsi="Arial" w:cs="Arial"/>
          <w:color w:val="000000"/>
          <w:sz w:val="24"/>
          <w:szCs w:val="32"/>
        </w:rPr>
      </w:pPr>
      <w:r w:rsidRPr="003654CA">
        <w:rPr>
          <w:rFonts w:ascii="Arial" w:hAnsi="Arial" w:cs="Arial"/>
          <w:color w:val="000000"/>
          <w:sz w:val="24"/>
          <w:szCs w:val="32"/>
        </w:rPr>
        <w:t> Inhumación a perpetuidad sin bóveda</w:t>
      </w:r>
    </w:p>
    <w:p w:rsidR="003654CA" w:rsidRPr="003654CA" w:rsidRDefault="003654CA" w:rsidP="003654CA">
      <w:pPr>
        <w:tabs>
          <w:tab w:val="left" w:pos="6852"/>
        </w:tabs>
        <w:jc w:val="both"/>
        <w:rPr>
          <w:rFonts w:ascii="Arial" w:hAnsi="Arial" w:cs="Arial"/>
          <w:color w:val="000000"/>
          <w:sz w:val="24"/>
          <w:szCs w:val="32"/>
        </w:rPr>
      </w:pPr>
      <w:r w:rsidRPr="003654CA">
        <w:rPr>
          <w:rFonts w:ascii="Arial" w:hAnsi="Arial" w:cs="Arial"/>
          <w:color w:val="000000"/>
          <w:sz w:val="24"/>
          <w:szCs w:val="32"/>
        </w:rPr>
        <w:t> Inhumación temporal con bóveda</w:t>
      </w:r>
    </w:p>
    <w:p w:rsidR="003654CA" w:rsidRPr="003654CA" w:rsidRDefault="003654CA" w:rsidP="003654CA">
      <w:pPr>
        <w:tabs>
          <w:tab w:val="left" w:pos="6852"/>
        </w:tabs>
        <w:jc w:val="both"/>
        <w:rPr>
          <w:rFonts w:ascii="Arial" w:hAnsi="Arial" w:cs="Arial"/>
          <w:color w:val="000000"/>
          <w:sz w:val="24"/>
          <w:szCs w:val="32"/>
        </w:rPr>
      </w:pPr>
      <w:r w:rsidRPr="003654CA">
        <w:rPr>
          <w:rFonts w:ascii="Arial" w:hAnsi="Arial" w:cs="Arial"/>
          <w:color w:val="000000"/>
          <w:sz w:val="24"/>
          <w:szCs w:val="32"/>
        </w:rPr>
        <w:t>Deberá presentarse ante la Secretaria General del H. Ayuntamiento con la siguiente</w:t>
      </w:r>
    </w:p>
    <w:p w:rsidR="003654CA" w:rsidRPr="003654CA" w:rsidRDefault="003654CA" w:rsidP="003654CA">
      <w:pPr>
        <w:tabs>
          <w:tab w:val="left" w:pos="6852"/>
        </w:tabs>
        <w:jc w:val="both"/>
        <w:rPr>
          <w:rFonts w:ascii="Arial" w:hAnsi="Arial" w:cs="Arial"/>
          <w:color w:val="000000"/>
          <w:sz w:val="24"/>
          <w:szCs w:val="32"/>
        </w:rPr>
      </w:pPr>
      <w:r w:rsidRPr="003654CA">
        <w:rPr>
          <w:rFonts w:ascii="Arial" w:hAnsi="Arial" w:cs="Arial"/>
          <w:color w:val="000000"/>
          <w:sz w:val="24"/>
          <w:szCs w:val="32"/>
        </w:rPr>
        <w:t>documentación:</w:t>
      </w:r>
    </w:p>
    <w:p w:rsidR="003654CA" w:rsidRPr="003654CA" w:rsidRDefault="003654CA" w:rsidP="003654CA">
      <w:pPr>
        <w:tabs>
          <w:tab w:val="left" w:pos="6852"/>
        </w:tabs>
        <w:jc w:val="both"/>
        <w:rPr>
          <w:rFonts w:ascii="Arial" w:hAnsi="Arial" w:cs="Arial"/>
          <w:color w:val="000000"/>
          <w:sz w:val="24"/>
          <w:szCs w:val="32"/>
        </w:rPr>
      </w:pPr>
      <w:r w:rsidRPr="003654CA">
        <w:rPr>
          <w:rFonts w:ascii="Arial" w:hAnsi="Arial" w:cs="Arial"/>
          <w:color w:val="000000"/>
          <w:sz w:val="24"/>
          <w:szCs w:val="32"/>
        </w:rPr>
        <w:t>1) Copia del INE del solicitante (Credencial para votar vigente)</w:t>
      </w:r>
    </w:p>
    <w:p w:rsidR="003654CA" w:rsidRPr="003654CA" w:rsidRDefault="003654CA" w:rsidP="003654CA">
      <w:pPr>
        <w:tabs>
          <w:tab w:val="left" w:pos="6852"/>
        </w:tabs>
        <w:jc w:val="both"/>
        <w:rPr>
          <w:rFonts w:ascii="Arial" w:hAnsi="Arial" w:cs="Arial"/>
          <w:color w:val="000000"/>
          <w:sz w:val="24"/>
          <w:szCs w:val="32"/>
        </w:rPr>
      </w:pPr>
      <w:r w:rsidRPr="003654CA">
        <w:rPr>
          <w:rFonts w:ascii="Arial" w:hAnsi="Arial" w:cs="Arial"/>
          <w:color w:val="000000"/>
          <w:sz w:val="24"/>
          <w:szCs w:val="32"/>
        </w:rPr>
        <w:t>2) Original y copia de la constancia o certificado de defunción.</w:t>
      </w:r>
    </w:p>
    <w:p w:rsidR="003654CA" w:rsidRPr="003654CA" w:rsidRDefault="003654CA" w:rsidP="003654CA">
      <w:pPr>
        <w:tabs>
          <w:tab w:val="left" w:pos="6852"/>
        </w:tabs>
        <w:jc w:val="both"/>
        <w:rPr>
          <w:rFonts w:ascii="Arial" w:hAnsi="Arial" w:cs="Arial"/>
          <w:color w:val="000000"/>
          <w:sz w:val="24"/>
          <w:szCs w:val="32"/>
        </w:rPr>
      </w:pPr>
      <w:r w:rsidRPr="003654CA">
        <w:rPr>
          <w:rFonts w:ascii="Arial" w:hAnsi="Arial" w:cs="Arial"/>
          <w:color w:val="000000"/>
          <w:sz w:val="24"/>
          <w:szCs w:val="32"/>
        </w:rPr>
        <w:t>3) Recibo de pago para el derecho al servicio (Pasar a la Tesorería Municipal a</w:t>
      </w:r>
    </w:p>
    <w:p w:rsidR="003654CA" w:rsidRPr="003654CA" w:rsidRDefault="003654CA" w:rsidP="003654CA">
      <w:pPr>
        <w:tabs>
          <w:tab w:val="left" w:pos="6852"/>
        </w:tabs>
        <w:jc w:val="both"/>
        <w:rPr>
          <w:rFonts w:ascii="Arial" w:hAnsi="Arial" w:cs="Arial"/>
          <w:color w:val="000000"/>
          <w:sz w:val="24"/>
          <w:szCs w:val="32"/>
        </w:rPr>
      </w:pPr>
      <w:r w:rsidRPr="003654CA">
        <w:rPr>
          <w:rFonts w:ascii="Arial" w:hAnsi="Arial" w:cs="Arial"/>
          <w:color w:val="000000"/>
          <w:sz w:val="24"/>
          <w:szCs w:val="32"/>
        </w:rPr>
        <w:t>realizar el pago correspondiente)</w:t>
      </w:r>
    </w:p>
    <w:p w:rsidR="003654CA" w:rsidRPr="003654CA" w:rsidRDefault="003654CA" w:rsidP="003654CA">
      <w:pPr>
        <w:tabs>
          <w:tab w:val="left" w:pos="6852"/>
        </w:tabs>
        <w:jc w:val="both"/>
        <w:rPr>
          <w:rFonts w:ascii="Arial" w:hAnsi="Arial" w:cs="Arial"/>
          <w:color w:val="000000"/>
          <w:sz w:val="24"/>
          <w:szCs w:val="32"/>
        </w:rPr>
      </w:pPr>
      <w:r w:rsidRPr="003654CA">
        <w:rPr>
          <w:rFonts w:ascii="Arial" w:hAnsi="Arial" w:cs="Arial"/>
          <w:color w:val="000000"/>
          <w:sz w:val="24"/>
          <w:szCs w:val="32"/>
        </w:rPr>
        <w:t> Para tramitar el servicio de panteones por los siguientes rubros:</w:t>
      </w:r>
    </w:p>
    <w:p w:rsidR="003654CA" w:rsidRPr="003654CA" w:rsidRDefault="003654CA" w:rsidP="003654CA">
      <w:pPr>
        <w:tabs>
          <w:tab w:val="left" w:pos="6852"/>
        </w:tabs>
        <w:jc w:val="both"/>
        <w:rPr>
          <w:rFonts w:ascii="Arial" w:hAnsi="Arial" w:cs="Arial"/>
          <w:color w:val="000000"/>
          <w:sz w:val="24"/>
          <w:szCs w:val="32"/>
        </w:rPr>
      </w:pPr>
      <w:r w:rsidRPr="003654CA">
        <w:rPr>
          <w:rFonts w:ascii="Arial" w:hAnsi="Arial" w:cs="Arial"/>
          <w:color w:val="000000"/>
          <w:sz w:val="24"/>
          <w:szCs w:val="32"/>
        </w:rPr>
        <w:t> Sellada de fosa</w:t>
      </w:r>
    </w:p>
    <w:p w:rsidR="003654CA" w:rsidRPr="003654CA" w:rsidRDefault="003654CA" w:rsidP="003654CA">
      <w:pPr>
        <w:tabs>
          <w:tab w:val="left" w:pos="6852"/>
        </w:tabs>
        <w:jc w:val="both"/>
        <w:rPr>
          <w:rFonts w:ascii="Arial" w:hAnsi="Arial" w:cs="Arial"/>
          <w:color w:val="000000"/>
          <w:sz w:val="24"/>
          <w:szCs w:val="32"/>
        </w:rPr>
      </w:pPr>
      <w:r w:rsidRPr="003654CA">
        <w:rPr>
          <w:rFonts w:ascii="Arial" w:hAnsi="Arial" w:cs="Arial"/>
          <w:color w:val="000000"/>
          <w:sz w:val="24"/>
          <w:szCs w:val="32"/>
        </w:rPr>
        <w:t> Exhumación de restos</w:t>
      </w:r>
    </w:p>
    <w:p w:rsidR="003654CA" w:rsidRPr="003654CA" w:rsidRDefault="003654CA" w:rsidP="003654CA">
      <w:pPr>
        <w:tabs>
          <w:tab w:val="left" w:pos="6852"/>
        </w:tabs>
        <w:jc w:val="both"/>
        <w:rPr>
          <w:rFonts w:ascii="Arial" w:hAnsi="Arial" w:cs="Arial"/>
          <w:color w:val="000000"/>
          <w:sz w:val="24"/>
          <w:szCs w:val="32"/>
        </w:rPr>
      </w:pPr>
      <w:r w:rsidRPr="003654CA">
        <w:rPr>
          <w:rFonts w:ascii="Arial" w:hAnsi="Arial" w:cs="Arial"/>
          <w:color w:val="000000"/>
          <w:sz w:val="24"/>
          <w:szCs w:val="32"/>
        </w:rPr>
        <w:t> Constancia de perpetuidad</w:t>
      </w:r>
    </w:p>
    <w:p w:rsidR="003654CA" w:rsidRPr="003654CA" w:rsidRDefault="003654CA" w:rsidP="003654CA">
      <w:pPr>
        <w:tabs>
          <w:tab w:val="left" w:pos="6852"/>
        </w:tabs>
        <w:jc w:val="both"/>
        <w:rPr>
          <w:rFonts w:ascii="Arial" w:hAnsi="Arial" w:cs="Arial"/>
          <w:color w:val="000000"/>
          <w:sz w:val="24"/>
          <w:szCs w:val="32"/>
        </w:rPr>
      </w:pPr>
      <w:r w:rsidRPr="003654CA">
        <w:rPr>
          <w:rFonts w:ascii="Arial" w:hAnsi="Arial" w:cs="Arial"/>
          <w:color w:val="000000"/>
          <w:sz w:val="24"/>
          <w:szCs w:val="32"/>
        </w:rPr>
        <w:t> Certificación de permisos</w:t>
      </w:r>
    </w:p>
    <w:p w:rsidR="003654CA" w:rsidRPr="003654CA" w:rsidRDefault="003654CA" w:rsidP="003654CA">
      <w:pPr>
        <w:tabs>
          <w:tab w:val="left" w:pos="6852"/>
        </w:tabs>
        <w:jc w:val="both"/>
        <w:rPr>
          <w:rFonts w:ascii="Arial" w:hAnsi="Arial" w:cs="Arial"/>
          <w:color w:val="000000"/>
          <w:sz w:val="24"/>
          <w:szCs w:val="32"/>
        </w:rPr>
      </w:pPr>
      <w:r w:rsidRPr="003654CA">
        <w:rPr>
          <w:rFonts w:ascii="Arial" w:hAnsi="Arial" w:cs="Arial"/>
          <w:color w:val="000000"/>
          <w:sz w:val="24"/>
          <w:szCs w:val="32"/>
        </w:rPr>
        <w:t> Permiso de traslado dentro del Estado</w:t>
      </w:r>
    </w:p>
    <w:p w:rsidR="003654CA" w:rsidRPr="003654CA" w:rsidRDefault="003654CA" w:rsidP="003654CA">
      <w:pPr>
        <w:tabs>
          <w:tab w:val="left" w:pos="6852"/>
        </w:tabs>
        <w:jc w:val="both"/>
        <w:rPr>
          <w:rFonts w:ascii="Arial" w:hAnsi="Arial" w:cs="Arial"/>
          <w:color w:val="000000"/>
          <w:sz w:val="24"/>
          <w:szCs w:val="32"/>
        </w:rPr>
      </w:pPr>
      <w:r w:rsidRPr="003654CA">
        <w:rPr>
          <w:rFonts w:ascii="Arial" w:hAnsi="Arial" w:cs="Arial"/>
          <w:color w:val="000000"/>
          <w:sz w:val="24"/>
          <w:szCs w:val="32"/>
        </w:rPr>
        <w:t> Permiso de traslado nacional</w:t>
      </w:r>
    </w:p>
    <w:p w:rsidR="003654CA" w:rsidRPr="003654CA" w:rsidRDefault="003654CA" w:rsidP="003654CA">
      <w:pPr>
        <w:tabs>
          <w:tab w:val="left" w:pos="6852"/>
        </w:tabs>
        <w:jc w:val="both"/>
        <w:rPr>
          <w:rFonts w:ascii="Arial" w:hAnsi="Arial" w:cs="Arial"/>
          <w:color w:val="000000"/>
          <w:sz w:val="24"/>
          <w:szCs w:val="32"/>
        </w:rPr>
      </w:pPr>
      <w:r w:rsidRPr="003654CA">
        <w:rPr>
          <w:rFonts w:ascii="Arial" w:hAnsi="Arial" w:cs="Arial"/>
          <w:color w:val="000000"/>
          <w:sz w:val="24"/>
          <w:szCs w:val="32"/>
        </w:rPr>
        <w:t> Permiso de traslado internacional</w:t>
      </w:r>
    </w:p>
    <w:p w:rsidR="003654CA" w:rsidRPr="003654CA" w:rsidRDefault="003654CA" w:rsidP="003654CA">
      <w:pPr>
        <w:tabs>
          <w:tab w:val="left" w:pos="6852"/>
        </w:tabs>
        <w:jc w:val="both"/>
        <w:rPr>
          <w:rFonts w:ascii="Arial" w:hAnsi="Arial" w:cs="Arial"/>
          <w:color w:val="000000"/>
          <w:sz w:val="24"/>
          <w:szCs w:val="32"/>
        </w:rPr>
      </w:pPr>
      <w:r w:rsidRPr="003654CA">
        <w:rPr>
          <w:rFonts w:ascii="Arial" w:hAnsi="Arial" w:cs="Arial"/>
          <w:color w:val="000000"/>
          <w:sz w:val="24"/>
          <w:szCs w:val="32"/>
        </w:rPr>
        <w:t>Deberá presentarse ante la Secretaria General del H. Ayuntamiento con la siguiente</w:t>
      </w:r>
    </w:p>
    <w:p w:rsidR="003654CA" w:rsidRPr="003654CA" w:rsidRDefault="003654CA" w:rsidP="003654CA">
      <w:pPr>
        <w:tabs>
          <w:tab w:val="left" w:pos="6852"/>
        </w:tabs>
        <w:jc w:val="both"/>
        <w:rPr>
          <w:rFonts w:ascii="Arial" w:hAnsi="Arial" w:cs="Arial"/>
          <w:color w:val="000000"/>
          <w:sz w:val="24"/>
          <w:szCs w:val="32"/>
        </w:rPr>
      </w:pPr>
      <w:r w:rsidRPr="003654CA">
        <w:rPr>
          <w:rFonts w:ascii="Arial" w:hAnsi="Arial" w:cs="Arial"/>
          <w:color w:val="000000"/>
          <w:sz w:val="24"/>
          <w:szCs w:val="32"/>
        </w:rPr>
        <w:t>documentación:</w:t>
      </w:r>
    </w:p>
    <w:p w:rsidR="003654CA" w:rsidRPr="003654CA" w:rsidRDefault="003654CA" w:rsidP="003654CA">
      <w:pPr>
        <w:tabs>
          <w:tab w:val="left" w:pos="6852"/>
        </w:tabs>
        <w:jc w:val="both"/>
        <w:rPr>
          <w:rFonts w:ascii="Arial" w:hAnsi="Arial" w:cs="Arial"/>
          <w:color w:val="000000"/>
          <w:sz w:val="24"/>
          <w:szCs w:val="32"/>
        </w:rPr>
      </w:pPr>
      <w:r w:rsidRPr="003654CA">
        <w:rPr>
          <w:rFonts w:ascii="Arial" w:hAnsi="Arial" w:cs="Arial"/>
          <w:color w:val="000000"/>
          <w:sz w:val="24"/>
          <w:szCs w:val="32"/>
        </w:rPr>
        <w:t>1) Copia del INE del solicitante (Credencial para votar vigente)</w:t>
      </w:r>
    </w:p>
    <w:p w:rsidR="003654CA" w:rsidRPr="003654CA" w:rsidRDefault="003654CA" w:rsidP="003654CA">
      <w:pPr>
        <w:tabs>
          <w:tab w:val="left" w:pos="6852"/>
        </w:tabs>
        <w:jc w:val="both"/>
        <w:rPr>
          <w:rFonts w:ascii="Arial" w:hAnsi="Arial" w:cs="Arial"/>
          <w:color w:val="000000"/>
          <w:sz w:val="24"/>
          <w:szCs w:val="32"/>
        </w:rPr>
      </w:pPr>
      <w:r w:rsidRPr="003654CA">
        <w:rPr>
          <w:rFonts w:ascii="Arial" w:hAnsi="Arial" w:cs="Arial"/>
          <w:color w:val="000000"/>
          <w:sz w:val="24"/>
          <w:szCs w:val="32"/>
        </w:rPr>
        <w:t>2) Original y copia de la constancia o certificado de defunción.</w:t>
      </w:r>
    </w:p>
    <w:p w:rsidR="003654CA" w:rsidRDefault="003654CA" w:rsidP="003654CA">
      <w:pPr>
        <w:tabs>
          <w:tab w:val="left" w:pos="6852"/>
        </w:tabs>
        <w:jc w:val="both"/>
        <w:rPr>
          <w:rFonts w:ascii="Arial" w:hAnsi="Arial" w:cs="Arial"/>
          <w:color w:val="000000"/>
          <w:sz w:val="24"/>
          <w:szCs w:val="32"/>
        </w:rPr>
      </w:pPr>
    </w:p>
    <w:p w:rsidR="003654CA" w:rsidRDefault="003654CA" w:rsidP="003654CA">
      <w:pPr>
        <w:tabs>
          <w:tab w:val="left" w:pos="6852"/>
        </w:tabs>
        <w:jc w:val="both"/>
        <w:rPr>
          <w:rFonts w:ascii="Arial" w:hAnsi="Arial" w:cs="Arial"/>
          <w:color w:val="000000"/>
          <w:sz w:val="24"/>
          <w:szCs w:val="32"/>
        </w:rPr>
      </w:pPr>
    </w:p>
    <w:p w:rsidR="003654CA" w:rsidRDefault="003654CA" w:rsidP="003654CA">
      <w:pPr>
        <w:tabs>
          <w:tab w:val="left" w:pos="6852"/>
        </w:tabs>
        <w:jc w:val="both"/>
        <w:rPr>
          <w:rFonts w:ascii="Arial" w:hAnsi="Arial" w:cs="Arial"/>
          <w:color w:val="000000"/>
          <w:sz w:val="24"/>
          <w:szCs w:val="32"/>
        </w:rPr>
      </w:pPr>
    </w:p>
    <w:p w:rsidR="003654CA" w:rsidRPr="003654CA" w:rsidRDefault="003654CA" w:rsidP="003654CA">
      <w:pPr>
        <w:tabs>
          <w:tab w:val="left" w:pos="6852"/>
        </w:tabs>
        <w:jc w:val="both"/>
        <w:rPr>
          <w:rFonts w:ascii="Arial" w:hAnsi="Arial" w:cs="Arial"/>
          <w:color w:val="000000"/>
          <w:sz w:val="24"/>
          <w:szCs w:val="32"/>
        </w:rPr>
      </w:pPr>
      <w:bookmarkStart w:id="0" w:name="_GoBack"/>
      <w:bookmarkEnd w:id="0"/>
      <w:r w:rsidRPr="003654CA">
        <w:rPr>
          <w:rFonts w:ascii="Arial" w:hAnsi="Arial" w:cs="Arial"/>
          <w:color w:val="000000"/>
          <w:sz w:val="24"/>
          <w:szCs w:val="32"/>
        </w:rPr>
        <w:t>3) Recibo de pago para el derecho al servicio (Pasar a la Tesorería Municipal a</w:t>
      </w:r>
    </w:p>
    <w:p w:rsidR="003654CA" w:rsidRPr="003654CA" w:rsidRDefault="003654CA" w:rsidP="003654CA">
      <w:pPr>
        <w:tabs>
          <w:tab w:val="left" w:pos="6852"/>
        </w:tabs>
        <w:jc w:val="both"/>
        <w:rPr>
          <w:rFonts w:ascii="Arial" w:hAnsi="Arial" w:cs="Arial"/>
          <w:color w:val="000000"/>
          <w:sz w:val="24"/>
          <w:szCs w:val="32"/>
        </w:rPr>
      </w:pPr>
      <w:r w:rsidRPr="003654CA">
        <w:rPr>
          <w:rFonts w:ascii="Arial" w:hAnsi="Arial" w:cs="Arial"/>
          <w:color w:val="000000"/>
          <w:sz w:val="24"/>
          <w:szCs w:val="32"/>
        </w:rPr>
        <w:t>realizar el pago correspondiente)</w:t>
      </w:r>
    </w:p>
    <w:p w:rsidR="003654CA" w:rsidRPr="003654CA" w:rsidRDefault="003654CA" w:rsidP="003654CA">
      <w:pPr>
        <w:tabs>
          <w:tab w:val="left" w:pos="6852"/>
        </w:tabs>
        <w:jc w:val="both"/>
        <w:rPr>
          <w:rFonts w:ascii="Arial" w:hAnsi="Arial" w:cs="Arial"/>
          <w:color w:val="000000"/>
          <w:sz w:val="24"/>
          <w:szCs w:val="32"/>
        </w:rPr>
      </w:pPr>
      <w:r w:rsidRPr="003654CA">
        <w:rPr>
          <w:rFonts w:ascii="Arial" w:hAnsi="Arial" w:cs="Arial"/>
          <w:color w:val="000000"/>
          <w:sz w:val="24"/>
          <w:szCs w:val="32"/>
        </w:rPr>
        <w:t>4) En el caso de Exhumación de restos, deberá presentar el permiso expedido</w:t>
      </w:r>
    </w:p>
    <w:p w:rsidR="00FB7DFD" w:rsidRPr="003654CA" w:rsidRDefault="003654CA" w:rsidP="003654CA">
      <w:pPr>
        <w:tabs>
          <w:tab w:val="left" w:pos="6852"/>
        </w:tabs>
        <w:jc w:val="both"/>
        <w:rPr>
          <w:rFonts w:ascii="Arial" w:hAnsi="Arial" w:cs="Arial"/>
          <w:color w:val="000000"/>
          <w:sz w:val="24"/>
          <w:szCs w:val="32"/>
        </w:rPr>
      </w:pPr>
      <w:r w:rsidRPr="003654CA">
        <w:rPr>
          <w:rFonts w:ascii="Arial" w:hAnsi="Arial" w:cs="Arial"/>
          <w:color w:val="000000"/>
          <w:sz w:val="24"/>
          <w:szCs w:val="32"/>
        </w:rPr>
        <w:t>por la Secretaria de Salud</w:t>
      </w:r>
    </w:p>
    <w:p w:rsidR="002E6313" w:rsidRDefault="002E6313" w:rsidP="002E6313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32"/>
          <w:szCs w:val="32"/>
        </w:rPr>
      </w:pPr>
      <w:r>
        <w:rPr>
          <w:rFonts w:ascii="Calibri Light" w:hAnsi="Calibri Light" w:cs="Calibri Light"/>
          <w:color w:val="000000"/>
          <w:sz w:val="32"/>
          <w:szCs w:val="32"/>
        </w:rPr>
        <w:t>Para más información, favor de comunicarse a los tel.(s):</w:t>
      </w:r>
      <w:r>
        <w:rPr>
          <w:rFonts w:ascii="Calibri Light" w:hAnsi="Calibri Light" w:cs="Calibri Light"/>
          <w:color w:val="000000"/>
          <w:sz w:val="32"/>
          <w:szCs w:val="32"/>
        </w:rPr>
        <w:br/>
        <w:t>(044) 488 887 3095 y 488 887 3234</w:t>
      </w:r>
      <w:r>
        <w:rPr>
          <w:rFonts w:ascii="Calibri Light" w:hAnsi="Calibri Light" w:cs="Calibri Light"/>
          <w:color w:val="000000"/>
          <w:sz w:val="32"/>
          <w:szCs w:val="32"/>
        </w:rPr>
        <w:br/>
        <w:t xml:space="preserve">correo electrónico: </w:t>
      </w:r>
      <w:r>
        <w:rPr>
          <w:rFonts w:ascii="Calibri Light" w:hAnsi="Calibri Light" w:cs="Calibri Light"/>
          <w:color w:val="0563C1"/>
          <w:sz w:val="32"/>
          <w:szCs w:val="32"/>
        </w:rPr>
        <w:t>uipvanegas@hotmail.com</w:t>
      </w:r>
      <w:r>
        <w:rPr>
          <w:rFonts w:ascii="Calibri Light" w:hAnsi="Calibri Light" w:cs="Calibri Light"/>
          <w:color w:val="0563C1"/>
          <w:sz w:val="32"/>
          <w:szCs w:val="32"/>
        </w:rPr>
        <w:br/>
      </w:r>
    </w:p>
    <w:p w:rsidR="002E6313" w:rsidRDefault="002E6313" w:rsidP="002E6313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28"/>
          <w:szCs w:val="28"/>
        </w:rPr>
      </w:pPr>
    </w:p>
    <w:p w:rsidR="002E6313" w:rsidRDefault="002E6313" w:rsidP="002E6313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28"/>
          <w:szCs w:val="28"/>
        </w:rPr>
      </w:pPr>
    </w:p>
    <w:p w:rsidR="002E6313" w:rsidRDefault="002E6313" w:rsidP="002E6313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32"/>
          <w:szCs w:val="32"/>
        </w:rPr>
      </w:pPr>
    </w:p>
    <w:p w:rsidR="002E6313" w:rsidRDefault="002E6313" w:rsidP="002E6313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32"/>
          <w:szCs w:val="32"/>
        </w:rPr>
      </w:pPr>
      <w:r>
        <w:rPr>
          <w:rFonts w:ascii="Calibri" w:hAnsi="Calibri" w:cs="Calibri"/>
          <w:b/>
          <w:bCs/>
          <w:color w:val="000000"/>
          <w:sz w:val="32"/>
          <w:szCs w:val="32"/>
        </w:rPr>
        <w:t>ATENTAMENTE</w:t>
      </w:r>
    </w:p>
    <w:p w:rsidR="00FB7DFD" w:rsidRDefault="002E6313" w:rsidP="00FB7DFD">
      <w:pPr>
        <w:tabs>
          <w:tab w:val="left" w:pos="6852"/>
        </w:tabs>
        <w:jc w:val="center"/>
        <w:rPr>
          <w:rFonts w:ascii="Arial" w:hAnsi="Arial" w:cs="Arial"/>
          <w:b/>
          <w:bCs/>
          <w:color w:val="000000"/>
          <w:sz w:val="32"/>
          <w:szCs w:val="32"/>
        </w:rPr>
      </w:pPr>
      <w:r>
        <w:rPr>
          <w:rFonts w:ascii="Calibri" w:hAnsi="Calibri" w:cs="Calibri"/>
          <w:color w:val="000000"/>
          <w:sz w:val="32"/>
          <w:szCs w:val="32"/>
        </w:rPr>
        <w:br/>
      </w:r>
      <w:r w:rsidR="00FB7DFD">
        <w:rPr>
          <w:rFonts w:ascii="Arial" w:hAnsi="Arial" w:cs="Arial"/>
          <w:b/>
          <w:bCs/>
          <w:color w:val="000000"/>
          <w:sz w:val="32"/>
          <w:szCs w:val="32"/>
        </w:rPr>
        <w:t xml:space="preserve">FELICIANO MORALES MOLINA </w:t>
      </w:r>
    </w:p>
    <w:p w:rsidR="003C5D7F" w:rsidRDefault="00FB7DFD" w:rsidP="00FB7DFD">
      <w:pPr>
        <w:tabs>
          <w:tab w:val="left" w:pos="6852"/>
        </w:tabs>
        <w:jc w:val="center"/>
        <w:rPr>
          <w:rFonts w:ascii="Arial" w:hAnsi="Arial" w:cs="Arial"/>
          <w:b/>
          <w:bCs/>
          <w:color w:val="000000"/>
          <w:sz w:val="32"/>
          <w:szCs w:val="32"/>
        </w:rPr>
      </w:pPr>
      <w:r>
        <w:rPr>
          <w:rFonts w:ascii="Arial" w:hAnsi="Arial" w:cs="Arial"/>
          <w:b/>
          <w:bCs/>
          <w:color w:val="000000"/>
          <w:sz w:val="32"/>
          <w:szCs w:val="32"/>
        </w:rPr>
        <w:t>SECRETARIO GENERAL</w:t>
      </w:r>
    </w:p>
    <w:p w:rsidR="002E6313" w:rsidRDefault="002E6313" w:rsidP="002E6313">
      <w:pPr>
        <w:tabs>
          <w:tab w:val="left" w:pos="6852"/>
        </w:tabs>
        <w:jc w:val="center"/>
        <w:rPr>
          <w:rFonts w:ascii="Arial" w:hAnsi="Arial" w:cs="Arial"/>
          <w:b/>
          <w:bCs/>
          <w:color w:val="000000"/>
          <w:sz w:val="32"/>
          <w:szCs w:val="32"/>
        </w:rPr>
      </w:pPr>
      <w:r>
        <w:rPr>
          <w:rFonts w:ascii="Arial" w:hAnsi="Arial" w:cs="Arial"/>
          <w:b/>
          <w:bCs/>
          <w:color w:val="000000"/>
          <w:sz w:val="32"/>
          <w:szCs w:val="32"/>
        </w:rPr>
        <w:br/>
      </w:r>
      <w:r>
        <w:t>C.C.P. ARCHIVO</w:t>
      </w:r>
    </w:p>
    <w:p w:rsidR="00526E14" w:rsidRDefault="00526E14"/>
    <w:sectPr w:rsidR="00526E14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1F52" w:rsidRDefault="00F01F52" w:rsidP="00EC7896">
      <w:pPr>
        <w:spacing w:after="0" w:line="240" w:lineRule="auto"/>
      </w:pPr>
      <w:r>
        <w:separator/>
      </w:r>
    </w:p>
  </w:endnote>
  <w:endnote w:type="continuationSeparator" w:id="0">
    <w:p w:rsidR="00F01F52" w:rsidRDefault="00F01F52" w:rsidP="00EC78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1F52" w:rsidRDefault="00F01F52" w:rsidP="00EC7896">
      <w:pPr>
        <w:spacing w:after="0" w:line="240" w:lineRule="auto"/>
      </w:pPr>
      <w:r>
        <w:separator/>
      </w:r>
    </w:p>
  </w:footnote>
  <w:footnote w:type="continuationSeparator" w:id="0">
    <w:p w:rsidR="00F01F52" w:rsidRDefault="00F01F52" w:rsidP="00EC78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7896" w:rsidRDefault="00BA337A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-905608</wp:posOffset>
          </wp:positionH>
          <wp:positionV relativeFrom="paragraph">
            <wp:posOffset>-448409</wp:posOffset>
          </wp:positionV>
          <wp:extent cx="7752018" cy="10032023"/>
          <wp:effectExtent l="0" t="0" r="1905" b="7620"/>
          <wp:wrapNone/>
          <wp:docPr id="2" name="Imagen 2" descr="C:\Users\PC\AppData\Local\Microsoft\Windows\INetCache\Content.Word\Hoja-Membretad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PC\AppData\Local\Microsoft\Windows\INetCache\Content.Word\Hoja-Membretad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604" cy="10041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896"/>
    <w:rsid w:val="002E6313"/>
    <w:rsid w:val="00316C57"/>
    <w:rsid w:val="00322A1F"/>
    <w:rsid w:val="003654CA"/>
    <w:rsid w:val="003A74D5"/>
    <w:rsid w:val="003C5D7F"/>
    <w:rsid w:val="003E0AA8"/>
    <w:rsid w:val="00526E14"/>
    <w:rsid w:val="006C4CB2"/>
    <w:rsid w:val="006E428C"/>
    <w:rsid w:val="009D7284"/>
    <w:rsid w:val="00BA337A"/>
    <w:rsid w:val="00E876B0"/>
    <w:rsid w:val="00EC7896"/>
    <w:rsid w:val="00F01F52"/>
    <w:rsid w:val="00FB7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964073"/>
  <w15:chartTrackingRefBased/>
  <w15:docId w15:val="{D9ADFDEE-3023-4050-9418-02795BC26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E6313"/>
    <w:pPr>
      <w:spacing w:line="256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EC7896"/>
  </w:style>
  <w:style w:type="paragraph" w:styleId="Piedepgina">
    <w:name w:val="footer"/>
    <w:basedOn w:val="Normal"/>
    <w:link w:val="Piedepgina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EC78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711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239</Words>
  <Characters>1320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TRANSPARENCIA</cp:lastModifiedBy>
  <cp:revision>2</cp:revision>
  <dcterms:created xsi:type="dcterms:W3CDTF">2022-01-10T16:19:00Z</dcterms:created>
  <dcterms:modified xsi:type="dcterms:W3CDTF">2022-01-10T16:19:00Z</dcterms:modified>
</cp:coreProperties>
</file>