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B14" w:rsidRDefault="004D6B14" w:rsidP="004D6B14">
      <w:pPr>
        <w:ind w:firstLine="708"/>
        <w:jc w:val="both"/>
        <w:rPr>
          <w:sz w:val="20"/>
          <w:szCs w:val="20"/>
          <w:lang w:val="es-MX"/>
        </w:rPr>
      </w:pPr>
    </w:p>
    <w:p w:rsidR="004D6B14" w:rsidRPr="00E26F8F" w:rsidRDefault="004D6B14" w:rsidP="004D6B14">
      <w:pPr>
        <w:ind w:firstLine="708"/>
        <w:jc w:val="both"/>
        <w:rPr>
          <w:rFonts w:ascii="Calibri" w:hAnsi="Calibri" w:cs="Calibri"/>
          <w:b/>
          <w:color w:val="000000"/>
          <w:sz w:val="48"/>
          <w:szCs w:val="48"/>
        </w:rPr>
      </w:pPr>
    </w:p>
    <w:p w:rsidR="004D6B14" w:rsidRPr="004D6B14" w:rsidRDefault="004D6B14" w:rsidP="004D6B14">
      <w:pPr>
        <w:ind w:firstLine="708"/>
        <w:jc w:val="center"/>
        <w:rPr>
          <w:rFonts w:ascii="Calibri" w:hAnsi="Calibri" w:cs="Calibri"/>
          <w:b/>
          <w:color w:val="000000"/>
          <w:sz w:val="36"/>
          <w:szCs w:val="48"/>
          <w:u w:val="single"/>
        </w:rPr>
      </w:pPr>
      <w:r w:rsidRPr="004D6B14">
        <w:rPr>
          <w:rFonts w:ascii="Calibri" w:hAnsi="Calibri" w:cs="Calibri"/>
          <w:b/>
          <w:color w:val="000000"/>
          <w:sz w:val="36"/>
          <w:szCs w:val="48"/>
          <w:u w:val="single"/>
        </w:rPr>
        <w:t>ESTE SINDICATO DE TRABAJADORES Y EMPLEADOS AL SERVICIO DEL MUNICIPIO DE RIOVERDE, S.L.P.</w:t>
      </w:r>
    </w:p>
    <w:p w:rsidR="004D6B14" w:rsidRPr="004D6B14" w:rsidRDefault="004D6B14" w:rsidP="004D6B14">
      <w:pPr>
        <w:ind w:firstLine="708"/>
        <w:jc w:val="center"/>
        <w:rPr>
          <w:rFonts w:ascii="Calibri" w:hAnsi="Calibri" w:cs="Calibri"/>
          <w:b/>
          <w:color w:val="000000"/>
          <w:sz w:val="36"/>
          <w:szCs w:val="48"/>
          <w:u w:val="single"/>
        </w:rPr>
      </w:pPr>
    </w:p>
    <w:p w:rsidR="004D6B14" w:rsidRPr="00E26F8F" w:rsidRDefault="004D6B14" w:rsidP="004D6B14">
      <w:pPr>
        <w:ind w:firstLine="708"/>
        <w:jc w:val="both"/>
        <w:rPr>
          <w:rFonts w:ascii="Calibri" w:hAnsi="Calibri" w:cs="Calibri"/>
          <w:b/>
          <w:color w:val="000000"/>
          <w:sz w:val="48"/>
          <w:szCs w:val="48"/>
        </w:rPr>
      </w:pPr>
    </w:p>
    <w:p w:rsidR="004D6B14" w:rsidRPr="00E26F8F" w:rsidRDefault="004D6B14" w:rsidP="004D6B14">
      <w:pPr>
        <w:ind w:firstLine="708"/>
        <w:jc w:val="both"/>
        <w:rPr>
          <w:rFonts w:ascii="Calibri" w:hAnsi="Calibri" w:cs="Calibri"/>
          <w:b/>
          <w:color w:val="000000"/>
          <w:sz w:val="48"/>
          <w:szCs w:val="48"/>
          <w:lang w:val="es-MX" w:eastAsia="es-MX"/>
        </w:rPr>
      </w:pPr>
      <w:r w:rsidRPr="00E26F8F">
        <w:rPr>
          <w:rFonts w:ascii="Calibri" w:hAnsi="Calibri" w:cs="Calibri"/>
          <w:b/>
          <w:color w:val="000000"/>
          <w:sz w:val="48"/>
          <w:szCs w:val="48"/>
        </w:rPr>
        <w:t xml:space="preserve">NO GENERA </w:t>
      </w:r>
      <w:r>
        <w:rPr>
          <w:rFonts w:ascii="Calibri" w:hAnsi="Calibri" w:cs="Calibri"/>
          <w:b/>
          <w:color w:val="000000"/>
          <w:sz w:val="48"/>
          <w:szCs w:val="48"/>
        </w:rPr>
        <w:t>E</w:t>
      </w:r>
      <w:r w:rsidRPr="00E26F8F">
        <w:rPr>
          <w:rFonts w:ascii="Calibri" w:hAnsi="Calibri" w:cs="Calibri"/>
          <w:b/>
          <w:color w:val="000000"/>
          <w:sz w:val="48"/>
          <w:szCs w:val="48"/>
        </w:rPr>
        <w:t xml:space="preserve">STA </w:t>
      </w:r>
      <w:r w:rsidRPr="00E26F8F">
        <w:rPr>
          <w:rFonts w:ascii="Calibri" w:hAnsi="Calibri" w:cs="Calibri"/>
          <w:b/>
          <w:color w:val="000000"/>
          <w:sz w:val="48"/>
          <w:szCs w:val="48"/>
        </w:rPr>
        <w:t>INFORMACIÓN</w:t>
      </w:r>
      <w:r w:rsidRPr="00E26F8F">
        <w:rPr>
          <w:rFonts w:ascii="Calibri" w:hAnsi="Calibri" w:cs="Calibri"/>
          <w:b/>
          <w:color w:val="000000"/>
          <w:sz w:val="48"/>
          <w:szCs w:val="48"/>
        </w:rPr>
        <w:t xml:space="preserve"> YA QUE </w:t>
      </w:r>
      <w:r>
        <w:rPr>
          <w:rFonts w:ascii="Calibri" w:hAnsi="Calibri" w:cs="Calibri"/>
          <w:b/>
          <w:color w:val="000000"/>
          <w:sz w:val="48"/>
          <w:szCs w:val="48"/>
        </w:rPr>
        <w:t xml:space="preserve">EN ESTE SINDICATO NO SE LLEVAN A CABO ESTADÍSTICAS DE NINGUNA ÍNDOLE. </w:t>
      </w:r>
      <w:r>
        <w:rPr>
          <w:rFonts w:ascii="Calibri" w:hAnsi="Calibri" w:cs="Calibri"/>
          <w:b/>
          <w:color w:val="000000"/>
          <w:sz w:val="48"/>
          <w:szCs w:val="48"/>
        </w:rPr>
        <w:t xml:space="preserve"> </w:t>
      </w:r>
      <w:bookmarkStart w:id="0" w:name="_GoBack"/>
      <w:bookmarkEnd w:id="0"/>
    </w:p>
    <w:p w:rsidR="004D6B14" w:rsidRPr="00E26F8F" w:rsidRDefault="004D6B14" w:rsidP="004D6B14">
      <w:pPr>
        <w:jc w:val="both"/>
        <w:rPr>
          <w:sz w:val="48"/>
          <w:szCs w:val="48"/>
          <w:lang w:val="es-MX"/>
        </w:rPr>
      </w:pPr>
    </w:p>
    <w:p w:rsidR="00C4038A" w:rsidRDefault="00C4038A"/>
    <w:sectPr w:rsidR="00C4038A" w:rsidSect="00AC7FA4">
      <w:headerReference w:type="default" r:id="rId4"/>
      <w:footerReference w:type="even" r:id="rId5"/>
      <w:footerReference w:type="default" r:id="rId6"/>
      <w:pgSz w:w="12242" w:h="15842" w:code="1"/>
      <w:pgMar w:top="2552" w:right="1701" w:bottom="1418" w:left="1701" w:header="709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0B6" w:rsidRDefault="00D75ADE" w:rsidP="002C640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610B6" w:rsidRDefault="00D75ADE" w:rsidP="0048592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0B6" w:rsidRDefault="00D75ADE" w:rsidP="00A44F60">
    <w:pPr>
      <w:jc w:val="center"/>
      <w:rPr>
        <w:rFonts w:ascii="Arial" w:hAnsi="Arial" w:cs="Arial"/>
        <w:b/>
        <w:color w:val="FF0000"/>
        <w:lang w:val="es-MX"/>
      </w:rPr>
    </w:pPr>
    <w:r w:rsidRPr="002E75CA">
      <w:rPr>
        <w:rFonts w:ascii="Arial" w:hAnsi="Arial" w:cs="Arial"/>
        <w:b/>
        <w:color w:val="FF0000"/>
        <w:lang w:val="es-MX"/>
      </w:rPr>
      <w:t xml:space="preserve">MIEMBRO DE LA </w:t>
    </w:r>
    <w:r w:rsidRPr="002E75CA">
      <w:rPr>
        <w:rFonts w:ascii="Arial" w:hAnsi="Arial" w:cs="Arial"/>
        <w:b/>
        <w:color w:val="FF0000"/>
        <w:lang w:val="es-MX"/>
      </w:rPr>
      <w:t>CONFEDERACIÓN</w:t>
    </w:r>
    <w:r w:rsidRPr="002E75CA">
      <w:rPr>
        <w:rFonts w:ascii="Arial" w:hAnsi="Arial" w:cs="Arial"/>
        <w:b/>
        <w:color w:val="FF0000"/>
        <w:lang w:val="es-MX"/>
      </w:rPr>
      <w:t xml:space="preserve"> DE TRA</w:t>
    </w:r>
    <w:r w:rsidRPr="002E75CA">
      <w:rPr>
        <w:rFonts w:ascii="Arial" w:hAnsi="Arial" w:cs="Arial"/>
        <w:b/>
        <w:color w:val="FF0000"/>
        <w:lang w:val="es-MX"/>
      </w:rPr>
      <w:t xml:space="preserve">BAJADORES DE </w:t>
    </w:r>
    <w:r w:rsidRPr="002E75CA">
      <w:rPr>
        <w:rFonts w:ascii="Arial" w:hAnsi="Arial" w:cs="Arial"/>
        <w:b/>
        <w:color w:val="FF0000"/>
        <w:lang w:val="es-MX"/>
      </w:rPr>
      <w:t>MÉXICO</w:t>
    </w:r>
  </w:p>
  <w:p w:rsidR="00A610B6" w:rsidRPr="00A44F60" w:rsidRDefault="00D75ADE" w:rsidP="00A44F60">
    <w:pPr>
      <w:pStyle w:val="Piedep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0B6" w:rsidRPr="000866C3" w:rsidRDefault="00D75ADE" w:rsidP="006A79A7">
    <w:pPr>
      <w:framePr w:w="7234" w:h="901" w:hRule="exact" w:hSpace="10080" w:vSpace="58" w:wrap="notBeside" w:vAnchor="text" w:hAnchor="page" w:x="2691" w:y="222"/>
      <w:shd w:val="clear" w:color="auto" w:fill="FFFFFF"/>
      <w:ind w:left="777" w:hanging="777"/>
      <w:jc w:val="center"/>
      <w:rPr>
        <w:rFonts w:ascii="Arial" w:hAnsi="Arial" w:cs="Arial"/>
        <w:b/>
        <w:color w:val="FF0000"/>
        <w:spacing w:val="-4"/>
        <w:w w:val="72"/>
        <w:sz w:val="36"/>
        <w:szCs w:val="36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>SINDICATO DE TRABAJADORES Y EMPLEADOS AL</w:t>
    </w:r>
  </w:p>
  <w:p w:rsidR="00A610B6" w:rsidRPr="000866C3" w:rsidRDefault="00D75ADE" w:rsidP="006A79A7">
    <w:pPr>
      <w:framePr w:w="7234" w:h="901" w:hRule="exact" w:hSpace="10080" w:vSpace="58" w:wrap="notBeside" w:vAnchor="text" w:hAnchor="page" w:x="2691" w:y="222"/>
      <w:shd w:val="clear" w:color="auto" w:fill="FFFFFF"/>
      <w:ind w:left="777" w:hanging="777"/>
      <w:jc w:val="center"/>
      <w:rPr>
        <w:rFonts w:ascii="Arial" w:hAnsi="Arial" w:cs="Arial"/>
        <w:b/>
        <w:color w:val="FF0000"/>
        <w:sz w:val="36"/>
        <w:szCs w:val="36"/>
        <w:lang w:val="pt-BR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 xml:space="preserve">SERVICIO DEL </w:t>
    </w:r>
    <w:r>
      <w:rPr>
        <w:rFonts w:ascii="Arial" w:hAnsi="Arial" w:cs="Arial"/>
        <w:b/>
        <w:color w:val="FF0000"/>
        <w:spacing w:val="-4"/>
        <w:w w:val="72"/>
        <w:sz w:val="36"/>
        <w:szCs w:val="36"/>
      </w:rPr>
      <w:t xml:space="preserve">MUNICIPIO 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  <w:lang w:val="pt-BR"/>
      </w:rPr>
      <w:t>DE RIOVERDE, S. L. P.</w:t>
    </w:r>
  </w:p>
  <w:p w:rsidR="00A610B6" w:rsidRDefault="004D6B14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1590040</wp:posOffset>
              </wp:positionH>
              <wp:positionV relativeFrom="paragraph">
                <wp:posOffset>-151765</wp:posOffset>
              </wp:positionV>
              <wp:extent cx="2427605" cy="228600"/>
              <wp:effectExtent l="0" t="635" r="190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7605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10B6" w:rsidRPr="002E75CA" w:rsidRDefault="00D75ADE" w:rsidP="002C6405">
                          <w:pPr>
                            <w:pStyle w:val="Encabezado"/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>MESA DIRECTIVA</w:t>
                          </w: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 xml:space="preserve"> 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125.2pt;margin-top:-11.95pt;width:191.15pt;height:18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" stroked="f">
              <v:textbox>
                <w:txbxContent>
                  <w:p w:rsidR="00A610B6" w:rsidRPr="002E75CA" w:rsidRDefault="00D75ADE" w:rsidP="002C6405">
                    <w:pPr>
                      <w:pStyle w:val="Encabezado"/>
                      <w:rPr>
                        <w:rFonts w:ascii="Arial" w:hAnsi="Arial" w:cs="Arial"/>
                        <w:b/>
                        <w:color w:val="002060"/>
                      </w:rPr>
                    </w:pPr>
                    <w:r>
                      <w:rPr>
                        <w:rFonts w:ascii="Arial" w:hAnsi="Arial" w:cs="Arial"/>
                        <w:b/>
                        <w:color w:val="002060"/>
                      </w:rPr>
                      <w:t>MESA DIRECTIVA</w:t>
                    </w:r>
                    <w:r>
                      <w:rPr>
                        <w:rFonts w:ascii="Arial" w:hAnsi="Arial" w:cs="Arial"/>
                        <w:b/>
                        <w:color w:val="002060"/>
                      </w:rPr>
                      <w:t xml:space="preserve"> 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b/>
        <w:noProof/>
        <w:color w:val="000000"/>
        <w:sz w:val="36"/>
        <w:szCs w:val="36"/>
        <w:lang w:val="es-MX"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5231130</wp:posOffset>
          </wp:positionH>
          <wp:positionV relativeFrom="paragraph">
            <wp:posOffset>76835</wp:posOffset>
          </wp:positionV>
          <wp:extent cx="1007745" cy="1007745"/>
          <wp:effectExtent l="0" t="0" r="1905" b="1905"/>
          <wp:wrapNone/>
          <wp:docPr id="4" name="Imagen 4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745" cy="100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-654685</wp:posOffset>
          </wp:positionH>
          <wp:positionV relativeFrom="paragraph">
            <wp:posOffset>1270</wp:posOffset>
          </wp:positionV>
          <wp:extent cx="1280795" cy="1080135"/>
          <wp:effectExtent l="0" t="0" r="0" b="5715"/>
          <wp:wrapThrough wrapText="bothSides">
            <wp:wrapPolygon edited="0">
              <wp:start x="0" y="0"/>
              <wp:lineTo x="0" y="21333"/>
              <wp:lineTo x="21204" y="21333"/>
              <wp:lineTo x="21204" y="0"/>
              <wp:lineTo x="0" y="0"/>
            </wp:wrapPolygon>
          </wp:wrapThrough>
          <wp:docPr id="3" name="Imagen 3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795" cy="1080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742315</wp:posOffset>
              </wp:positionH>
              <wp:positionV relativeFrom="paragraph">
                <wp:posOffset>657225</wp:posOffset>
              </wp:positionV>
              <wp:extent cx="4406265" cy="228600"/>
              <wp:effectExtent l="0" t="0" r="4445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286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10B6" w:rsidRPr="000866C3" w:rsidRDefault="00D75ADE" w:rsidP="003917A1">
                          <w:pPr>
                            <w:jc w:val="center"/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</w:pP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REG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.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H. TRIBUNAL ES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TATAL DE 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CONCILIACIÓN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Y ARBITRAJE S.L.P. No. 04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2" o:spid="_x0000_s1027" type="#_x0000_t202" style="position:absolute;margin-left:58.45pt;margin-top:51.75pt;width:346.9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" fillcolor="#d8d8d8" stroked="f">
              <v:textbox>
                <w:txbxContent>
                  <w:p w:rsidR="00A610B6" w:rsidRPr="000866C3" w:rsidRDefault="00D75ADE" w:rsidP="003917A1">
                    <w:pPr>
                      <w:jc w:val="center"/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</w:pP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REG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.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H. TRIBUNAL ES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TATAL DE 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CONCILIACIÓN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Y ARBITRAJE S.L.P. No. 04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742315</wp:posOffset>
              </wp:positionH>
              <wp:positionV relativeFrom="paragraph">
                <wp:posOffset>833120</wp:posOffset>
              </wp:positionV>
              <wp:extent cx="4406265" cy="269875"/>
              <wp:effectExtent l="0" t="4445" r="4445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6987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10B6" w:rsidRDefault="00D75ADE" w:rsidP="008E4FD9">
                          <w:pPr>
                            <w:jc w:val="center"/>
                            <w:rPr>
                              <w:rFonts w:ascii="Cambria" w:hAnsi="Cambria" w:cs="Calibri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JULIÁN DE LOS REYES # 200 – A, ALTOS      C.P. 79610     RIOVERDE, S. L. P</w:t>
                          </w:r>
                          <w:r>
                            <w:rPr>
                              <w:rFonts w:ascii="Cambria" w:hAnsi="Cambria" w:cs="Calibri"/>
                              <w:spacing w:val="-9"/>
                              <w:w w:val="126"/>
                              <w:lang w:val="pt-BR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1" o:spid="_x0000_s1028" type="#_x0000_t202" style="position:absolute;margin-left:58.45pt;margin-top:65.6pt;width:346.9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" fillcolor="#d8d8d8" stroked="f">
              <v:textbox style="mso-fit-shape-to-text:t">
                <w:txbxContent>
                  <w:p w:rsidR="00A610B6" w:rsidRDefault="00D75ADE" w:rsidP="008E4FD9">
                    <w:pPr>
                      <w:jc w:val="center"/>
                      <w:rPr>
                        <w:rFonts w:ascii="Cambria" w:hAnsi="Cambria" w:cs="Calibri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JULIÁN DE LOS REYES # 200 – A, ALTOS      C.P. 79610     RIOVERDE, S. L. P</w:t>
                    </w:r>
                    <w:r>
                      <w:rPr>
                        <w:rFonts w:ascii="Cambria" w:hAnsi="Cambria" w:cs="Calibri"/>
                        <w:spacing w:val="-9"/>
                        <w:w w:val="126"/>
                        <w:lang w:val="pt-BR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B14"/>
    <w:rsid w:val="004D6B14"/>
    <w:rsid w:val="00C4038A"/>
    <w:rsid w:val="00D7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CDBFF9-934E-41BD-99DA-17A54737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6B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D6B1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D6B1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4D6B14"/>
  </w:style>
  <w:style w:type="paragraph" w:styleId="Encabezado">
    <w:name w:val="header"/>
    <w:basedOn w:val="Normal"/>
    <w:link w:val="EncabezadoCar"/>
    <w:rsid w:val="004D6B1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4D6B1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2021-09-07T01:57:00Z</dcterms:created>
  <dcterms:modified xsi:type="dcterms:W3CDTF">2021-09-07T01:57:00Z</dcterms:modified>
</cp:coreProperties>
</file>