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06070C">
      <w:pPr>
        <w:rPr>
          <w:noProof/>
          <w:lang w:eastAsia="es-ES"/>
        </w:rPr>
      </w:pPr>
      <w:r w:rsidRPr="0006070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1B2B" w:rsidRDefault="00DB6EE4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>no se genero h</w:t>
                  </w:r>
                  <w:r w:rsidR="00401514"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862570" w:rsidRPr="00862570">
                    <w:rPr>
                      <w:rFonts w:ascii="Arial" w:hAnsi="Arial" w:cs="Arial"/>
                      <w:sz w:val="24"/>
                      <w:szCs w:val="24"/>
                    </w:rPr>
                    <w:t>al padrón de beneficiarios o participantes</w:t>
                  </w: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Pr="00C83953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  <w:p w:rsidR="00F01FD1" w:rsidRDefault="00F01FD1"/>
              </w:txbxContent>
            </v:textbox>
          </v:shape>
        </w:pict>
      </w:r>
      <w:r w:rsidRPr="0006070C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070C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03F1" w:rsidRDefault="001E03F1" w:rsidP="008340A6">
      <w:pPr>
        <w:spacing w:after="0" w:line="240" w:lineRule="auto"/>
      </w:pPr>
      <w:r>
        <w:separator/>
      </w:r>
    </w:p>
  </w:endnote>
  <w:endnote w:type="continuationSeparator" w:id="1">
    <w:p w:rsidR="001E03F1" w:rsidRDefault="001E03F1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03F1" w:rsidRDefault="001E03F1" w:rsidP="008340A6">
      <w:pPr>
        <w:spacing w:after="0" w:line="240" w:lineRule="auto"/>
      </w:pPr>
      <w:r>
        <w:separator/>
      </w:r>
    </w:p>
  </w:footnote>
  <w:footnote w:type="continuationSeparator" w:id="1">
    <w:p w:rsidR="001E03F1" w:rsidRDefault="001E03F1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70C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0F19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3F1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2D24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08D7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A705A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57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87696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B7B"/>
    <w:rsid w:val="00BB4C30"/>
    <w:rsid w:val="00BB6D4C"/>
    <w:rsid w:val="00BC3945"/>
    <w:rsid w:val="00BC3A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77331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1FD1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2022-02-01T18:55:00Z</dcterms:created>
  <dcterms:modified xsi:type="dcterms:W3CDTF">2022-02-01T18:55:00Z</dcterms:modified>
</cp:coreProperties>
</file>