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2BB52" w14:textId="77777777" w:rsidR="00E02FF6" w:rsidRDefault="00E02FF6" w:rsidP="00E02FF6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B1793" wp14:editId="25145977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65111E" w14:textId="77777777" w:rsidR="00E02FF6" w:rsidRPr="00B27CB8" w:rsidRDefault="00E02FF6" w:rsidP="00E02FF6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694E8C8E" w14:textId="77777777" w:rsidR="00E02FF6" w:rsidRPr="00B27CB8" w:rsidRDefault="00E02FF6" w:rsidP="00E02F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B179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3D65111E" w14:textId="77777777" w:rsidR="00E02FF6" w:rsidRPr="00B27CB8" w:rsidRDefault="00E02FF6" w:rsidP="00E02FF6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694E8C8E" w14:textId="77777777" w:rsidR="00E02FF6" w:rsidRPr="00B27CB8" w:rsidRDefault="00E02FF6" w:rsidP="00E02FF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18B90366" wp14:editId="0CC41961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5A0E4FFD" wp14:editId="721F8E20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902BF" w14:textId="77777777" w:rsidR="00E02FF6" w:rsidRPr="008F12AA" w:rsidRDefault="00E02FF6" w:rsidP="00E02FF6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0F2AC172" w14:textId="1F684120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>Axtla de</w:t>
      </w:r>
      <w:r>
        <w:rPr>
          <w:rFonts w:ascii="Century Gothic" w:hAnsi="Century Gothic"/>
          <w:sz w:val="26"/>
          <w:szCs w:val="26"/>
        </w:rPr>
        <w:t xml:space="preserve"> </w:t>
      </w:r>
      <w:r w:rsidR="00583E9F">
        <w:rPr>
          <w:rFonts w:ascii="Century Gothic" w:hAnsi="Century Gothic"/>
          <w:sz w:val="26"/>
          <w:szCs w:val="26"/>
        </w:rPr>
        <w:t xml:space="preserve">Terrazas, S.L.P. a </w:t>
      </w:r>
      <w:r w:rsidR="00B8102B">
        <w:rPr>
          <w:rFonts w:ascii="Century Gothic" w:hAnsi="Century Gothic"/>
          <w:sz w:val="26"/>
          <w:szCs w:val="26"/>
        </w:rPr>
        <w:t>01</w:t>
      </w:r>
      <w:r w:rsidR="00583E9F">
        <w:rPr>
          <w:rFonts w:ascii="Century Gothic" w:hAnsi="Century Gothic"/>
          <w:sz w:val="26"/>
          <w:szCs w:val="26"/>
        </w:rPr>
        <w:t xml:space="preserve"> de </w:t>
      </w:r>
      <w:proofErr w:type="gramStart"/>
      <w:r w:rsidR="00B8102B">
        <w:rPr>
          <w:rFonts w:ascii="Century Gothic" w:hAnsi="Century Gothic"/>
          <w:sz w:val="26"/>
          <w:szCs w:val="26"/>
        </w:rPr>
        <w:t>Abril</w:t>
      </w:r>
      <w:proofErr w:type="gramEnd"/>
      <w:r w:rsidR="00FF5BDE">
        <w:rPr>
          <w:rFonts w:ascii="Century Gothic" w:hAnsi="Century Gothic"/>
          <w:sz w:val="26"/>
          <w:szCs w:val="26"/>
        </w:rPr>
        <w:t xml:space="preserve"> </w:t>
      </w:r>
      <w:r w:rsidRPr="00573725">
        <w:rPr>
          <w:rFonts w:ascii="Century Gothic" w:hAnsi="Century Gothic"/>
          <w:sz w:val="26"/>
          <w:szCs w:val="26"/>
        </w:rPr>
        <w:t>de 2022.</w:t>
      </w:r>
    </w:p>
    <w:p w14:paraId="764BF1BA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5A855911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48B6BB9D" w14:textId="77777777" w:rsidR="00583E9F" w:rsidRPr="00573725" w:rsidRDefault="00583E9F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25485918" w14:textId="12B7BEC9" w:rsidR="00573725" w:rsidRPr="00573725" w:rsidRDefault="00573725" w:rsidP="00573725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 xml:space="preserve">Este sujeto obligado si está facultado para generar la información requerida, de acuerdo al artículo 33 del Reglamento Interno de la Administración Pública (16-NOV-2017), sin </w:t>
      </w:r>
      <w:r w:rsidR="00E02FF6" w:rsidRPr="00573725">
        <w:rPr>
          <w:rFonts w:ascii="Century Gothic" w:hAnsi="Century Gothic"/>
          <w:sz w:val="26"/>
          <w:szCs w:val="26"/>
        </w:rPr>
        <w:t>embargo,</w:t>
      </w:r>
      <w:r w:rsidRPr="00573725">
        <w:rPr>
          <w:rFonts w:ascii="Century Gothic" w:hAnsi="Century Gothic"/>
          <w:sz w:val="26"/>
          <w:szCs w:val="26"/>
        </w:rPr>
        <w:t xml:space="preserve"> No se genera información debido a que el Municipio de Axtla de Terrazas, apenas recibió los montos del techo financiero para el ejercicio fiscal 2022 y se encuentra en proceso la planeación de obras y acci</w:t>
      </w:r>
      <w:r w:rsidR="00653997">
        <w:rPr>
          <w:rFonts w:ascii="Century Gothic" w:hAnsi="Century Gothic"/>
          <w:sz w:val="26"/>
          <w:szCs w:val="26"/>
        </w:rPr>
        <w:t>ones, por lo que en este mes</w:t>
      </w:r>
      <w:r w:rsidRPr="00573725">
        <w:rPr>
          <w:rFonts w:ascii="Century Gothic" w:hAnsi="Century Gothic"/>
          <w:sz w:val="26"/>
          <w:szCs w:val="26"/>
        </w:rPr>
        <w:t xml:space="preserve"> no es posible la entrega de la información correspondiente.</w:t>
      </w:r>
    </w:p>
    <w:p w14:paraId="638EA623" w14:textId="77777777" w:rsidR="00CF1F83" w:rsidRDefault="00CF1F83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7288844C" w14:textId="77777777" w:rsidR="00573725" w:rsidRDefault="00573725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181170FB" w14:textId="77777777" w:rsidR="00E02FF6" w:rsidRPr="005B6EA8" w:rsidRDefault="00E02FF6" w:rsidP="00E02FF6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70280467" w14:textId="77777777" w:rsidR="00E02FF6" w:rsidRDefault="00E02FF6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4A3DDE9A" w14:textId="77777777" w:rsidR="00E02FF6" w:rsidRPr="00B27CB8" w:rsidRDefault="00E02FF6" w:rsidP="00E02FF6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42918519" w14:textId="77777777" w:rsidR="00E02FF6" w:rsidRDefault="00E02FF6" w:rsidP="00E02FF6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6F5B6CD1" w14:textId="21AD7FED" w:rsidR="00573725" w:rsidRPr="00573725" w:rsidRDefault="00573725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sectPr w:rsidR="00573725" w:rsidRPr="00573725" w:rsidSect="00573725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725"/>
    <w:rsid w:val="00573725"/>
    <w:rsid w:val="00583E9F"/>
    <w:rsid w:val="00653997"/>
    <w:rsid w:val="00B319F2"/>
    <w:rsid w:val="00B8102B"/>
    <w:rsid w:val="00CF1F83"/>
    <w:rsid w:val="00E02FF6"/>
    <w:rsid w:val="00FF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FAA92"/>
  <w15:chartTrackingRefBased/>
  <w15:docId w15:val="{1D531523-EF84-4AEB-A868-D0CAB8394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7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98</Words>
  <Characters>539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7</cp:revision>
  <dcterms:created xsi:type="dcterms:W3CDTF">2022-02-08T19:04:00Z</dcterms:created>
  <dcterms:modified xsi:type="dcterms:W3CDTF">2022-05-11T00:58:00Z</dcterms:modified>
</cp:coreProperties>
</file>