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1B79" w:rsidRDefault="00361B79" w:rsidP="00361B79">
      <w:pPr>
        <w:spacing w:after="0" w:line="240" w:lineRule="auto"/>
        <w:jc w:val="both"/>
        <w:rPr>
          <w:b/>
          <w:sz w:val="36"/>
          <w:szCs w:val="36"/>
        </w:rPr>
      </w:pPr>
      <w:r>
        <w:rPr>
          <w:noProof/>
          <w:lang w:eastAsia="es-MX"/>
        </w:rPr>
        <w:drawing>
          <wp:anchor distT="0" distB="0" distL="114300" distR="114300" simplePos="0" relativeHeight="251661312" behindDoc="1" locked="0" layoutInCell="1" allowOverlap="1" wp14:anchorId="295103AC" wp14:editId="2406935C">
            <wp:simplePos x="0" y="0"/>
            <wp:positionH relativeFrom="margin">
              <wp:posOffset>3491463</wp:posOffset>
            </wp:positionH>
            <wp:positionV relativeFrom="paragraph">
              <wp:posOffset>177165</wp:posOffset>
            </wp:positionV>
            <wp:extent cx="2328545" cy="581660"/>
            <wp:effectExtent l="0" t="0" r="0" b="889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2328545" cy="581660"/>
                    </a:xfrm>
                    <a:prstGeom prst="rect">
                      <a:avLst/>
                    </a:prstGeom>
                  </pic:spPr>
                </pic:pic>
              </a:graphicData>
            </a:graphic>
          </wp:anchor>
        </w:drawing>
      </w:r>
    </w:p>
    <w:p w:rsidR="00361B79" w:rsidRDefault="00361B79" w:rsidP="00361B79">
      <w:pPr>
        <w:spacing w:after="0" w:line="240" w:lineRule="auto"/>
        <w:jc w:val="both"/>
        <w:rPr>
          <w:b/>
          <w:sz w:val="36"/>
          <w:szCs w:val="36"/>
        </w:rPr>
      </w:pPr>
      <w:r>
        <w:rPr>
          <w:noProof/>
          <w:lang w:eastAsia="es-MX"/>
        </w:rPr>
        <w:drawing>
          <wp:anchor distT="0" distB="0" distL="114300" distR="114300" simplePos="0" relativeHeight="251659264" behindDoc="0" locked="0" layoutInCell="1" allowOverlap="1" wp14:anchorId="7D9A4C70" wp14:editId="23736185">
            <wp:simplePos x="0" y="0"/>
            <wp:positionH relativeFrom="column">
              <wp:posOffset>-137160</wp:posOffset>
            </wp:positionH>
            <wp:positionV relativeFrom="paragraph">
              <wp:posOffset>-340360</wp:posOffset>
            </wp:positionV>
            <wp:extent cx="919162" cy="124777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scargar.jpg"/>
                    <pic:cNvPicPr/>
                  </pic:nvPicPr>
                  <pic:blipFill>
                    <a:blip r:embed="rId6">
                      <a:extLst>
                        <a:ext uri="{28A0092B-C50C-407E-A947-70E740481C1C}">
                          <a14:useLocalDpi xmlns:a14="http://schemas.microsoft.com/office/drawing/2010/main" val="0"/>
                        </a:ext>
                      </a:extLst>
                    </a:blip>
                    <a:stretch>
                      <a:fillRect/>
                    </a:stretch>
                  </pic:blipFill>
                  <pic:spPr>
                    <a:xfrm>
                      <a:off x="0" y="0"/>
                      <a:ext cx="919162" cy="1247775"/>
                    </a:xfrm>
                    <a:prstGeom prst="rect">
                      <a:avLst/>
                    </a:prstGeom>
                  </pic:spPr>
                </pic:pic>
              </a:graphicData>
            </a:graphic>
          </wp:anchor>
        </w:drawing>
      </w:r>
    </w:p>
    <w:p w:rsidR="00361B79" w:rsidRDefault="00361B79" w:rsidP="00361B79">
      <w:pPr>
        <w:spacing w:after="0" w:line="240" w:lineRule="auto"/>
        <w:jc w:val="both"/>
        <w:rPr>
          <w:b/>
          <w:sz w:val="36"/>
          <w:szCs w:val="36"/>
        </w:rPr>
      </w:pPr>
      <w:bookmarkStart w:id="0" w:name="_GoBack"/>
      <w:bookmarkEnd w:id="0"/>
    </w:p>
    <w:p w:rsidR="00361B79" w:rsidRDefault="00361B79" w:rsidP="00361B79">
      <w:pPr>
        <w:spacing w:after="0" w:line="240" w:lineRule="auto"/>
        <w:jc w:val="both"/>
        <w:rPr>
          <w:b/>
          <w:sz w:val="36"/>
          <w:szCs w:val="36"/>
        </w:rPr>
      </w:pPr>
    </w:p>
    <w:p w:rsidR="00361B79" w:rsidRDefault="00361B79" w:rsidP="00361B79">
      <w:pPr>
        <w:spacing w:after="0" w:line="240" w:lineRule="auto"/>
        <w:jc w:val="both"/>
        <w:rPr>
          <w:b/>
          <w:sz w:val="36"/>
          <w:szCs w:val="36"/>
        </w:rPr>
      </w:pPr>
    </w:p>
    <w:p w:rsidR="00361B79" w:rsidRDefault="00361B79" w:rsidP="00361B79">
      <w:pPr>
        <w:spacing w:after="0" w:line="240" w:lineRule="auto"/>
        <w:jc w:val="both"/>
        <w:rPr>
          <w:b/>
          <w:sz w:val="36"/>
          <w:szCs w:val="36"/>
        </w:rPr>
      </w:pPr>
    </w:p>
    <w:p w:rsidR="00F42568" w:rsidRPr="00361B79" w:rsidRDefault="00361B79" w:rsidP="00361B79">
      <w:pPr>
        <w:spacing w:after="0" w:line="240" w:lineRule="auto"/>
        <w:jc w:val="both"/>
        <w:rPr>
          <w:b/>
          <w:sz w:val="36"/>
          <w:szCs w:val="36"/>
        </w:rPr>
      </w:pPr>
      <w:r w:rsidRPr="00361B79">
        <w:rPr>
          <w:b/>
          <w:sz w:val="36"/>
          <w:szCs w:val="36"/>
        </w:rPr>
        <w:t>De acuerdo al artículo 40 BIS de la Ley Orgánica de la Administración Pública del Estado así como el Reglamento Interno de la referida dependencia, al ser una dependencia centralizada del Poder Ejecutivo del Estado carece de facultades para llevar a cabo procedimientos de adjudicaciones directas, invitaciones restringidas y licitaciones públicas.</w:t>
      </w:r>
    </w:p>
    <w:sectPr w:rsidR="00F42568" w:rsidRPr="00361B7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1B79"/>
    <w:rsid w:val="00361B79"/>
    <w:rsid w:val="00F4256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54</Words>
  <Characters>303</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ST-U25</dc:creator>
  <cp:lastModifiedBy>ST-U25</cp:lastModifiedBy>
  <cp:revision>1</cp:revision>
  <dcterms:created xsi:type="dcterms:W3CDTF">2022-02-02T21:20:00Z</dcterms:created>
  <dcterms:modified xsi:type="dcterms:W3CDTF">2022-02-02T21:21:00Z</dcterms:modified>
</cp:coreProperties>
</file>