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B34A1EB" w:rsidR="003D1B71" w:rsidRPr="00617410" w:rsidRDefault="002338A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MARIA </w:t>
            </w:r>
            <w:r w:rsidR="00C25098">
              <w:rPr>
                <w:color w:val="2B7A38"/>
              </w:rPr>
              <w:t>SILVIA LOPEZ</w:t>
            </w:r>
            <w:r w:rsidR="00BD7BB3">
              <w:rPr>
                <w:color w:val="2B7A38"/>
              </w:rPr>
              <w:t>.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4C93B120" w:rsidR="001D752B" w:rsidRDefault="005F1760" w:rsidP="001D752B">
            <w:pPr>
              <w:pStyle w:val="Experiencia"/>
              <w:spacing w:line="216" w:lineRule="auto"/>
            </w:pPr>
            <w:r>
              <w:t>Octubre 2021 –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221AF2">
              <w:rPr>
                <w:bCs/>
              </w:rPr>
              <w:t>DIRECTORA DE UNIDAD EBANO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•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528CBC1" w14:textId="3B539A24" w:rsidR="005F1760" w:rsidRDefault="005F1760" w:rsidP="005F1760">
            <w:pPr>
              <w:pStyle w:val="Experiencia"/>
              <w:spacing w:line="216" w:lineRule="auto"/>
            </w:pPr>
            <w:r>
              <w:t>1998</w:t>
            </w:r>
            <w:r>
              <w:t xml:space="preserve"> – 2021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UNIDAD DE EBANO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POTOSÍ.</w:t>
            </w:r>
          </w:p>
          <w:p w14:paraId="034348FA" w14:textId="77777777" w:rsidR="001D752B" w:rsidRPr="001D752B" w:rsidRDefault="001D752B" w:rsidP="001D752B"/>
          <w:p w14:paraId="2B9A15FF" w14:textId="1B2DFAD5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E319E" w:rsidRPr="004E319E">
              <w:rPr>
                <w:bCs/>
              </w:rPr>
              <w:t>MANEJO</w:t>
            </w:r>
            <w:r w:rsidR="004E319E">
              <w:rPr>
                <w:bCs/>
              </w:rPr>
              <w:t xml:space="preserve"> DE ARCHIVOS</w:t>
            </w:r>
            <w:r w:rsidR="004E319E" w:rsidRPr="004E319E">
              <w:rPr>
                <w:bCs/>
              </w:rPr>
              <w:t xml:space="preserve"> Y</w:t>
            </w:r>
            <w:r w:rsidR="004E319E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EE2D1E">
              <w:t>DISEÑO DE PLANOS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E2D1E">
              <w:rPr>
                <w:rStyle w:val="Textoennegrita"/>
                <w:rFonts w:eastAsia="Calibri"/>
                <w:lang w:bidi="es-ES"/>
              </w:rPr>
              <w:t>CONSTRUCTORA TRUJILLO ARQ E ING S.A.</w:t>
            </w:r>
          </w:p>
          <w:p w14:paraId="2608199F" w14:textId="05DB344F" w:rsidR="003D1B71" w:rsidRPr="00665F95" w:rsidRDefault="001D752B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E065C8">
              <w:t>1988</w:t>
            </w:r>
            <w:r w:rsidR="00CD17DC">
              <w:t xml:space="preserve">- </w:t>
            </w:r>
            <w:r w:rsidR="00E065C8">
              <w:t>1997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E2D1E">
              <w:t xml:space="preserve">SUPERVISOR DE OBRA 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E2D1E">
              <w:rPr>
                <w:rStyle w:val="Textoennegrita"/>
                <w:rFonts w:eastAsia="Calibri"/>
                <w:lang w:bidi="es-ES"/>
              </w:rPr>
              <w:t>CONSTRUCCIONES E INGENIERIA CONSTRUCTIVA.</w:t>
            </w:r>
          </w:p>
          <w:p w14:paraId="1FCBAA07" w14:textId="5112D9D9" w:rsidR="003D1B71" w:rsidRPr="00617410" w:rsidRDefault="000C328E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712D9FF9" w:rsidR="00617410" w:rsidRPr="001D752B" w:rsidRDefault="00EE2D1E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</w:rPr>
              <w:t>ARQUITECTA</w:t>
            </w:r>
            <w:r w:rsidR="00E065C8">
              <w:rPr>
                <w:b w:val="0"/>
                <w:bCs/>
                <w:i/>
                <w:iCs/>
              </w:rPr>
              <w:t xml:space="preserve">. </w:t>
            </w:r>
            <w:r>
              <w:rPr>
                <w:b w:val="0"/>
                <w:bCs/>
                <w:i/>
                <w:iCs/>
              </w:rPr>
              <w:t>INSTITUTO DE CIENCIAS Y ESTUDIOS SUPERIORES DE TAMAULIPAS AC</w:t>
            </w:r>
          </w:p>
          <w:p w14:paraId="73A92F72" w14:textId="558A01ED" w:rsidR="00CD17DC" w:rsidRDefault="00CD17DC" w:rsidP="00CD17DC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58FF031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hyperlink r:id="rId17" w:history="1">
              <w:r w:rsidR="00EE2D1E" w:rsidRPr="004473E7">
                <w:rPr>
                  <w:rStyle w:val="Hipervnculo"/>
                </w:rPr>
                <w:t>icat.ebano</w:t>
              </w:r>
              <w:r w:rsidR="00EE2D1E" w:rsidRPr="004473E7">
                <w:rPr>
                  <w:rStyle w:val="Hipervnculo"/>
                  <w:lang w:val="es-MX"/>
                </w:rPr>
                <w:t>@</w:t>
              </w:r>
            </w:hyperlink>
            <w:r w:rsidR="00E065C8">
              <w:rPr>
                <w:rStyle w:val="Hipervnculo"/>
                <w:color w:val="011830" w:themeColor="hyperlink" w:themeShade="40"/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349D8E3D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E2D1E">
              <w:rPr>
                <w:color w:val="3B3838" w:themeColor="background2" w:themeShade="40"/>
                <w:lang w:val="es-ES_tradnl"/>
              </w:rPr>
              <w:t>8451020789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E065C8">
              <w:rPr>
                <w:color w:val="3B3838" w:themeColor="background2" w:themeShade="40"/>
                <w:lang w:val="es-ES_tradnl"/>
              </w:rPr>
              <w:t>0</w:t>
            </w:r>
            <w:r w:rsidR="00EE2D1E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F75B3" w14:textId="77777777" w:rsidR="000C328E" w:rsidRDefault="000C328E" w:rsidP="00590471">
      <w:r>
        <w:separator/>
      </w:r>
    </w:p>
  </w:endnote>
  <w:endnote w:type="continuationSeparator" w:id="0">
    <w:p w14:paraId="3430959A" w14:textId="77777777" w:rsidR="000C328E" w:rsidRDefault="000C328E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13EE6" w14:textId="77777777" w:rsidR="000C328E" w:rsidRDefault="000C328E" w:rsidP="00590471">
      <w:r>
        <w:separator/>
      </w:r>
    </w:p>
  </w:footnote>
  <w:footnote w:type="continuationSeparator" w:id="0">
    <w:p w14:paraId="04F3A59C" w14:textId="77777777" w:rsidR="000C328E" w:rsidRDefault="000C328E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328E"/>
    <w:rsid w:val="00112FD7"/>
    <w:rsid w:val="00150ABD"/>
    <w:rsid w:val="001946FC"/>
    <w:rsid w:val="001A3928"/>
    <w:rsid w:val="001D752B"/>
    <w:rsid w:val="001E0893"/>
    <w:rsid w:val="00221AF2"/>
    <w:rsid w:val="00222466"/>
    <w:rsid w:val="002338A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E158A"/>
    <w:rsid w:val="004E319E"/>
    <w:rsid w:val="00565C77"/>
    <w:rsid w:val="0056708E"/>
    <w:rsid w:val="005801E5"/>
    <w:rsid w:val="00590471"/>
    <w:rsid w:val="005D01FA"/>
    <w:rsid w:val="005F1760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2CFC"/>
    <w:rsid w:val="008D5992"/>
    <w:rsid w:val="00912DC8"/>
    <w:rsid w:val="009475DC"/>
    <w:rsid w:val="00967B93"/>
    <w:rsid w:val="00981923"/>
    <w:rsid w:val="009D090F"/>
    <w:rsid w:val="00A31464"/>
    <w:rsid w:val="00A31B16"/>
    <w:rsid w:val="00A33613"/>
    <w:rsid w:val="00A47A8D"/>
    <w:rsid w:val="00AC6C7E"/>
    <w:rsid w:val="00AE2FD2"/>
    <w:rsid w:val="00B4158A"/>
    <w:rsid w:val="00B46675"/>
    <w:rsid w:val="00B628F2"/>
    <w:rsid w:val="00B6466C"/>
    <w:rsid w:val="00B7264B"/>
    <w:rsid w:val="00BB1B5D"/>
    <w:rsid w:val="00BC22C7"/>
    <w:rsid w:val="00BD195A"/>
    <w:rsid w:val="00BD7BB3"/>
    <w:rsid w:val="00BE0DCC"/>
    <w:rsid w:val="00C07240"/>
    <w:rsid w:val="00C14078"/>
    <w:rsid w:val="00C25098"/>
    <w:rsid w:val="00CA16E3"/>
    <w:rsid w:val="00CD17DC"/>
    <w:rsid w:val="00CE1E3D"/>
    <w:rsid w:val="00D0373F"/>
    <w:rsid w:val="00D053FA"/>
    <w:rsid w:val="00DC3F0A"/>
    <w:rsid w:val="00E065C8"/>
    <w:rsid w:val="00E26AED"/>
    <w:rsid w:val="00E73AB8"/>
    <w:rsid w:val="00E90A60"/>
    <w:rsid w:val="00ED47F7"/>
    <w:rsid w:val="00EE2D1E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cat.ebano@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584396"/>
    <w:rsid w:val="00735088"/>
    <w:rsid w:val="00A7042C"/>
    <w:rsid w:val="00B53134"/>
    <w:rsid w:val="00BA3AC9"/>
    <w:rsid w:val="00E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F94103-B61A-470D-94E9-FEFB50BD3BA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2021-11-11T02:12:00Z</dcterms:created>
  <dcterms:modified xsi:type="dcterms:W3CDTF">2021-11-11T02:12:00Z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