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814" w:rsidRPr="006B0190" w:rsidRDefault="006B0190" w:rsidP="006B0190">
      <w:pPr>
        <w:jc w:val="both"/>
        <w:rPr>
          <w:sz w:val="40"/>
        </w:rPr>
      </w:pPr>
      <w:r w:rsidRPr="006B0190">
        <w:rPr>
          <w:sz w:val="40"/>
        </w:rPr>
        <w:t>En este mes no</w:t>
      </w:r>
      <w:r>
        <w:rPr>
          <w:sz w:val="40"/>
        </w:rPr>
        <w:t xml:space="preserve"> se llevaron a cabo </w:t>
      </w:r>
      <w:r w:rsidRPr="006B0190">
        <w:rPr>
          <w:sz w:val="40"/>
        </w:rPr>
        <w:t>Dictamen y Acta de baja documental y transferencia secundaria en v</w:t>
      </w:r>
      <w:r>
        <w:rPr>
          <w:sz w:val="40"/>
        </w:rPr>
        <w:t>irtud de que no se</w:t>
      </w:r>
      <w:r w:rsidRPr="006B0190">
        <w:rPr>
          <w:sz w:val="40"/>
        </w:rPr>
        <w:t xml:space="preserve"> generaron</w:t>
      </w:r>
      <w:r>
        <w:rPr>
          <w:sz w:val="40"/>
        </w:rPr>
        <w:t>.</w:t>
      </w:r>
      <w:r w:rsidRPr="006B0190">
        <w:rPr>
          <w:sz w:val="40"/>
        </w:rPr>
        <w:t xml:space="preserve"> </w:t>
      </w:r>
    </w:p>
    <w:sectPr w:rsidR="007C1814" w:rsidRPr="006B0190" w:rsidSect="004109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B0190"/>
    <w:rsid w:val="004109C2"/>
    <w:rsid w:val="005035AB"/>
    <w:rsid w:val="005E370A"/>
    <w:rsid w:val="006B0190"/>
    <w:rsid w:val="008B7119"/>
    <w:rsid w:val="00AB4BB9"/>
    <w:rsid w:val="00BC447B"/>
    <w:rsid w:val="00EF2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9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111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González</dc:creator>
  <cp:lastModifiedBy>Adriana González</cp:lastModifiedBy>
  <cp:revision>1</cp:revision>
  <dcterms:created xsi:type="dcterms:W3CDTF">2021-08-11T16:26:00Z</dcterms:created>
  <dcterms:modified xsi:type="dcterms:W3CDTF">2021-08-11T16:29:00Z</dcterms:modified>
</cp:coreProperties>
</file>